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  <w:sz w:val="24"/>
          <w:szCs w:val="24"/>
          <w:u w:val="single"/>
        </w:rPr>
      </w:pPr>
      <w:r>
        <w:rPr>
          <w:rFonts w:ascii="Arial" w:eastAsia="Times New Roman" w:hAnsi="Arial" w:cs="Tahoma"/>
          <w:i/>
          <w:sz w:val="24"/>
          <w:szCs w:val="24"/>
          <w:u w:val="single"/>
        </w:rPr>
        <w:t>Тест по творчеству Островского.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  <w:sz w:val="24"/>
          <w:szCs w:val="24"/>
          <w:u w:val="single"/>
        </w:rPr>
      </w:pP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18">
        <w:rPr>
          <w:rFonts w:ascii="Arial" w:eastAsia="Times New Roman" w:hAnsi="Arial" w:cs="Tahoma"/>
          <w:i/>
        </w:rPr>
        <w:t xml:space="preserve">1) Имя Островского 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а) Николай Алексеевич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б) Алексей Николаевич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в) Александр Николаевич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г) Николай Александрович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18">
        <w:rPr>
          <w:rFonts w:ascii="Arial" w:eastAsia="Times New Roman" w:hAnsi="Arial" w:cs="Tahoma"/>
          <w:i/>
        </w:rPr>
        <w:t xml:space="preserve">2) Островского прозвали 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а) «Колумб Замоскворечья»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б) «человек без селезенки»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в) «товарищ Константин»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г) «луч света в темном царстве»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18">
        <w:rPr>
          <w:rFonts w:ascii="Arial" w:eastAsia="Times New Roman" w:hAnsi="Arial" w:cs="Tahoma"/>
          <w:i/>
        </w:rPr>
        <w:t>3) Островский учился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а) в Царскосельском Лицее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 xml:space="preserve">б) в </w:t>
      </w:r>
      <w:proofErr w:type="spellStart"/>
      <w:r w:rsidRPr="009B5E18">
        <w:rPr>
          <w:rFonts w:ascii="Arial" w:eastAsia="Times New Roman" w:hAnsi="Arial" w:cs="Tahoma"/>
          <w:sz w:val="20"/>
          <w:szCs w:val="20"/>
        </w:rPr>
        <w:t>Нежинской</w:t>
      </w:r>
      <w:proofErr w:type="spellEnd"/>
      <w:r w:rsidRPr="009B5E18">
        <w:rPr>
          <w:rFonts w:ascii="Arial" w:eastAsia="Times New Roman" w:hAnsi="Arial" w:cs="Tahoma"/>
          <w:sz w:val="20"/>
          <w:szCs w:val="20"/>
        </w:rPr>
        <w:t xml:space="preserve"> гимназии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 xml:space="preserve">в) в Московском университете 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 xml:space="preserve">г) </w:t>
      </w:r>
      <w:proofErr w:type="gramStart"/>
      <w:r w:rsidRPr="009B5E18">
        <w:rPr>
          <w:rFonts w:ascii="Arial" w:eastAsia="Times New Roman" w:hAnsi="Arial" w:cs="Tahoma"/>
          <w:sz w:val="20"/>
        </w:rPr>
        <w:t>в</w:t>
      </w:r>
      <w:proofErr w:type="gramEnd"/>
      <w:r w:rsidRPr="009B5E18">
        <w:rPr>
          <w:rFonts w:ascii="Arial" w:eastAsia="Times New Roman" w:hAnsi="Arial" w:cs="Tahoma"/>
          <w:sz w:val="20"/>
          <w:szCs w:val="20"/>
        </w:rPr>
        <w:t xml:space="preserve"> </w:t>
      </w:r>
      <w:proofErr w:type="gramStart"/>
      <w:r w:rsidRPr="009B5E18">
        <w:rPr>
          <w:rFonts w:ascii="Arial" w:eastAsia="Times New Roman" w:hAnsi="Arial" w:cs="Tahoma"/>
          <w:sz w:val="20"/>
        </w:rPr>
        <w:t>Симбирском</w:t>
      </w:r>
      <w:proofErr w:type="gramEnd"/>
      <w:r w:rsidRPr="009B5E18">
        <w:rPr>
          <w:rFonts w:ascii="Arial" w:eastAsia="Times New Roman" w:hAnsi="Arial" w:cs="Tahoma"/>
          <w:sz w:val="20"/>
          <w:szCs w:val="20"/>
        </w:rPr>
        <w:t xml:space="preserve"> университете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18">
        <w:rPr>
          <w:rFonts w:ascii="Arial" w:eastAsia="Times New Roman" w:hAnsi="Arial" w:cs="Tahoma"/>
          <w:i/>
        </w:rPr>
        <w:t>4) Произведение «Гроза»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а) комедия</w:t>
      </w:r>
      <w:r>
        <w:rPr>
          <w:rFonts w:ascii="Arial" w:eastAsia="Times New Roman" w:hAnsi="Arial" w:cs="Tahoma"/>
          <w:sz w:val="20"/>
          <w:szCs w:val="20"/>
        </w:rPr>
        <w:t xml:space="preserve">     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б) трагедия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в) драма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г) роман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18">
        <w:rPr>
          <w:rFonts w:ascii="Arial" w:eastAsia="Times New Roman" w:hAnsi="Arial" w:cs="Tahoma"/>
          <w:i/>
        </w:rPr>
        <w:t xml:space="preserve">5) Какое </w:t>
      </w:r>
      <w:proofErr w:type="spellStart"/>
      <w:r w:rsidRPr="009B5E18">
        <w:rPr>
          <w:rFonts w:ascii="Arial" w:eastAsia="Times New Roman" w:hAnsi="Arial" w:cs="Tahoma"/>
          <w:i/>
        </w:rPr>
        <w:t>призве</w:t>
      </w:r>
      <w:r w:rsidR="00C316D8">
        <w:rPr>
          <w:rFonts w:ascii="Arial" w:eastAsia="Times New Roman" w:hAnsi="Arial" w:cs="Tahoma"/>
          <w:i/>
        </w:rPr>
        <w:t>дение</w:t>
      </w:r>
      <w:proofErr w:type="spellEnd"/>
      <w:r w:rsidR="00C316D8">
        <w:rPr>
          <w:rFonts w:ascii="Arial" w:eastAsia="Times New Roman" w:hAnsi="Arial" w:cs="Tahoma"/>
          <w:i/>
        </w:rPr>
        <w:t xml:space="preserve"> не принадлежит </w:t>
      </w:r>
      <w:proofErr w:type="spellStart"/>
      <w:r w:rsidR="00C316D8">
        <w:rPr>
          <w:rFonts w:ascii="Arial" w:eastAsia="Times New Roman" w:hAnsi="Arial" w:cs="Tahoma"/>
          <w:i/>
        </w:rPr>
        <w:t>Остр-му</w:t>
      </w:r>
      <w:proofErr w:type="spellEnd"/>
      <w:r w:rsidRPr="009B5E18">
        <w:rPr>
          <w:rFonts w:ascii="Arial" w:eastAsia="Times New Roman" w:hAnsi="Arial" w:cs="Tahoma"/>
          <w:i/>
        </w:rPr>
        <w:t>: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а) «Снегурочка»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б) «Волки и овцы»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в) «Обломов»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г) «Свои люди – сочтемся»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C316D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Tahoma"/>
          <w:i/>
        </w:rPr>
        <w:t>6)</w:t>
      </w:r>
      <w:r w:rsidR="009B5E18" w:rsidRPr="009B5E18">
        <w:rPr>
          <w:rFonts w:ascii="Arial" w:eastAsia="Times New Roman" w:hAnsi="Arial" w:cs="Tahoma"/>
          <w:i/>
        </w:rPr>
        <w:t xml:space="preserve">«Гроза» была впервые напечатана </w:t>
      </w:r>
      <w:proofErr w:type="gramStart"/>
      <w:r w:rsidR="009B5E18" w:rsidRPr="009B5E18">
        <w:rPr>
          <w:rFonts w:ascii="Arial" w:eastAsia="Times New Roman" w:hAnsi="Arial" w:cs="Tahoma"/>
          <w:i/>
        </w:rPr>
        <w:t>в</w:t>
      </w:r>
      <w:proofErr w:type="gramEnd"/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а) 1852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б) 1859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в) 1860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г) 1861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18">
        <w:rPr>
          <w:rFonts w:ascii="Arial" w:eastAsia="Times New Roman" w:hAnsi="Arial" w:cs="Tahoma"/>
          <w:i/>
        </w:rPr>
        <w:t xml:space="preserve">7) Какое изобретение хотел внедрить в быт своего города механик-самоучка </w:t>
      </w:r>
      <w:proofErr w:type="spellStart"/>
      <w:r w:rsidRPr="009B5E18">
        <w:rPr>
          <w:rFonts w:ascii="Arial" w:eastAsia="Times New Roman" w:hAnsi="Arial" w:cs="Tahoma"/>
          <w:i/>
        </w:rPr>
        <w:t>Кулигин</w:t>
      </w:r>
      <w:proofErr w:type="spellEnd"/>
      <w:r w:rsidRPr="009B5E18">
        <w:rPr>
          <w:rFonts w:ascii="Arial" w:eastAsia="Times New Roman" w:hAnsi="Arial" w:cs="Tahoma"/>
          <w:i/>
        </w:rPr>
        <w:t xml:space="preserve">? 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а) телеграф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б) печатный станок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в) громоотвод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г) микроскоп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18">
        <w:rPr>
          <w:rFonts w:ascii="Arial" w:eastAsia="Times New Roman" w:hAnsi="Arial" w:cs="Tahoma"/>
          <w:i/>
        </w:rPr>
        <w:t xml:space="preserve">8) Определите кульминацию драмы «Гроза» 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 xml:space="preserve">а) прощание Тихона и Катерины перед его поездкой 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б) сцена с ключом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 xml:space="preserve">в) встреча Катерины с Борисом у калитки 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г) раскаяние Катерины перед жителями города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18">
        <w:rPr>
          <w:rFonts w:ascii="Arial" w:eastAsia="Times New Roman" w:hAnsi="Arial" w:cs="Tahoma"/>
          <w:i/>
        </w:rPr>
        <w:t xml:space="preserve">9) К какому литературному направлению </w:t>
      </w:r>
      <w:r w:rsidR="00C316D8">
        <w:rPr>
          <w:rFonts w:ascii="Arial" w:eastAsia="Times New Roman" w:hAnsi="Arial" w:cs="Tahoma"/>
          <w:i/>
        </w:rPr>
        <w:t>следует отнести «Грозу</w:t>
      </w:r>
      <w:r w:rsidRPr="009B5E18">
        <w:rPr>
          <w:rFonts w:ascii="Arial" w:eastAsia="Times New Roman" w:hAnsi="Arial" w:cs="Tahoma"/>
          <w:i/>
        </w:rPr>
        <w:t xml:space="preserve">» 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 xml:space="preserve">а) реализм 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 xml:space="preserve">б) романтизм 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в) классицизм</w:t>
      </w:r>
    </w:p>
    <w:p w:rsidR="009B5E18" w:rsidRPr="00C316D8" w:rsidRDefault="009B5E18" w:rsidP="009B5E18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 w:rsidRPr="009B5E18">
        <w:rPr>
          <w:rFonts w:ascii="Arial" w:eastAsia="Times New Roman" w:hAnsi="Arial" w:cs="Tahoma"/>
          <w:sz w:val="20"/>
          <w:szCs w:val="20"/>
        </w:rPr>
        <w:t>г) сентиментализм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C316D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Tahoma"/>
          <w:i/>
        </w:rPr>
        <w:t>10) Действие  «Грозы</w:t>
      </w:r>
      <w:r w:rsidR="009B5E18" w:rsidRPr="009B5E18">
        <w:rPr>
          <w:rFonts w:ascii="Arial" w:eastAsia="Times New Roman" w:hAnsi="Arial" w:cs="Tahoma"/>
          <w:i/>
        </w:rPr>
        <w:t>» происходит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а) в Москве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б) в Нижнем Новгороде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в) в Калинове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г) в Петербурге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4F2790" w:rsidRDefault="004F2790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4F2790" w:rsidRDefault="004F2790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18">
        <w:rPr>
          <w:rFonts w:ascii="Arial" w:eastAsia="Times New Roman" w:hAnsi="Arial" w:cs="Tahoma"/>
          <w:i/>
        </w:rPr>
        <w:lastRenderedPageBreak/>
        <w:t>11) Как звали мужа Катерины?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а) Тихон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б) Борис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в) Кудряш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 xml:space="preserve">г) Акакий 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C316D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Tahoma"/>
          <w:i/>
        </w:rPr>
        <w:t xml:space="preserve"> </w:t>
      </w:r>
      <w:r w:rsidR="009B5E18" w:rsidRPr="009B5E18">
        <w:rPr>
          <w:rFonts w:ascii="Arial" w:eastAsia="Times New Roman" w:hAnsi="Arial" w:cs="Tahoma"/>
          <w:i/>
        </w:rPr>
        <w:t>12) Оп</w:t>
      </w:r>
      <w:r>
        <w:rPr>
          <w:rFonts w:ascii="Arial" w:eastAsia="Times New Roman" w:hAnsi="Arial" w:cs="Tahoma"/>
          <w:i/>
        </w:rPr>
        <w:t>ределите основной конфликт  «Грозы</w:t>
      </w:r>
      <w:r w:rsidR="009B5E18" w:rsidRPr="009B5E18">
        <w:rPr>
          <w:rFonts w:ascii="Arial" w:eastAsia="Times New Roman" w:hAnsi="Arial" w:cs="Tahoma"/>
          <w:i/>
        </w:rPr>
        <w:t>»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а) история любви Катерины и Бориса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 xml:space="preserve">б) столкновение </w:t>
      </w:r>
      <w:proofErr w:type="gramStart"/>
      <w:r w:rsidRPr="009B5E18">
        <w:rPr>
          <w:rFonts w:ascii="Arial" w:eastAsia="Times New Roman" w:hAnsi="Arial" w:cs="Tahoma"/>
          <w:sz w:val="20"/>
        </w:rPr>
        <w:t>самодуров</w:t>
      </w:r>
      <w:proofErr w:type="gramEnd"/>
      <w:r w:rsidRPr="009B5E18">
        <w:rPr>
          <w:rFonts w:ascii="Arial" w:eastAsia="Times New Roman" w:hAnsi="Arial" w:cs="Tahoma"/>
          <w:sz w:val="20"/>
          <w:szCs w:val="20"/>
        </w:rPr>
        <w:t xml:space="preserve"> и их жертв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в) история любви Тихона и Катерины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 xml:space="preserve">г) описание дружеских отношений Кабанихи и </w:t>
      </w:r>
      <w:proofErr w:type="gramStart"/>
      <w:r w:rsidRPr="009B5E18">
        <w:rPr>
          <w:rFonts w:ascii="Arial" w:eastAsia="Times New Roman" w:hAnsi="Arial" w:cs="Tahoma"/>
          <w:sz w:val="20"/>
        </w:rPr>
        <w:t>Дикого</w:t>
      </w:r>
      <w:proofErr w:type="gramEnd"/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C316D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Tahoma"/>
          <w:i/>
        </w:rPr>
        <w:t>13) Кто</w:t>
      </w:r>
      <w:r w:rsidR="009B5E18" w:rsidRPr="009B5E18">
        <w:rPr>
          <w:rFonts w:ascii="Arial" w:eastAsia="Times New Roman" w:hAnsi="Arial" w:cs="Tahoma"/>
          <w:i/>
        </w:rPr>
        <w:t xml:space="preserve"> «позавидовал» умер</w:t>
      </w:r>
      <w:r>
        <w:rPr>
          <w:rFonts w:ascii="Arial" w:eastAsia="Times New Roman" w:hAnsi="Arial" w:cs="Tahoma"/>
          <w:i/>
        </w:rPr>
        <w:t>шей Катерине, считая собств.</w:t>
      </w:r>
      <w:r w:rsidR="009B5E18" w:rsidRPr="009B5E18">
        <w:rPr>
          <w:rFonts w:ascii="Arial" w:eastAsia="Times New Roman" w:hAnsi="Arial" w:cs="Tahoma"/>
          <w:i/>
        </w:rPr>
        <w:t xml:space="preserve"> жизнь предстоящей мукой? 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а) Борис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 xml:space="preserve">б) </w:t>
      </w:r>
      <w:proofErr w:type="spellStart"/>
      <w:r w:rsidRPr="009B5E18">
        <w:rPr>
          <w:rFonts w:ascii="Arial" w:eastAsia="Times New Roman" w:hAnsi="Arial" w:cs="Tahoma"/>
          <w:sz w:val="20"/>
          <w:szCs w:val="20"/>
        </w:rPr>
        <w:t>Кулигин</w:t>
      </w:r>
      <w:proofErr w:type="spellEnd"/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в) Варвара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г) Тихон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C316D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Tahoma"/>
          <w:i/>
        </w:rPr>
        <w:t xml:space="preserve">14) Как называется авторское  пояснение, </w:t>
      </w:r>
      <w:r w:rsidR="009B5E18" w:rsidRPr="009B5E18">
        <w:rPr>
          <w:rFonts w:ascii="Arial" w:eastAsia="Times New Roman" w:hAnsi="Arial" w:cs="Tahoma"/>
          <w:i/>
        </w:rPr>
        <w:t>сопровождающее ход действия в пьесе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а) сноска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б) ремарка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в) пояснение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 xml:space="preserve">г) сопровождение 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18">
        <w:rPr>
          <w:rFonts w:ascii="Arial" w:eastAsia="Times New Roman" w:hAnsi="Arial" w:cs="Tahoma"/>
          <w:i/>
        </w:rPr>
        <w:t>15) Кто из героев пьесы характеризуется автором как «молодой человек, порядочно образованный»?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 xml:space="preserve">а) </w:t>
      </w:r>
      <w:proofErr w:type="spellStart"/>
      <w:r w:rsidRPr="009B5E18">
        <w:rPr>
          <w:rFonts w:ascii="Arial" w:eastAsia="Times New Roman" w:hAnsi="Arial" w:cs="Tahoma"/>
          <w:sz w:val="20"/>
          <w:szCs w:val="20"/>
        </w:rPr>
        <w:t>Кулигин</w:t>
      </w:r>
      <w:proofErr w:type="spellEnd"/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б) Тихон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в) Борис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г) Кудряш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18">
        <w:rPr>
          <w:rFonts w:ascii="Arial" w:eastAsia="Times New Roman" w:hAnsi="Arial" w:cs="Tahoma"/>
          <w:i/>
        </w:rPr>
        <w:t>16) К какому типу литературных героев принадлежала Кабаниха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а) «лишний человек»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 xml:space="preserve">б) герой-резонер 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в) «маленький человек»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г) «</w:t>
      </w:r>
      <w:proofErr w:type="gramStart"/>
      <w:r w:rsidRPr="009B5E18">
        <w:rPr>
          <w:rFonts w:ascii="Arial" w:eastAsia="Times New Roman" w:hAnsi="Arial" w:cs="Tahoma"/>
          <w:sz w:val="20"/>
        </w:rPr>
        <w:t>самодур</w:t>
      </w:r>
      <w:proofErr w:type="gramEnd"/>
      <w:r w:rsidRPr="009B5E18">
        <w:rPr>
          <w:rFonts w:ascii="Arial" w:eastAsia="Times New Roman" w:hAnsi="Arial" w:cs="Tahoma"/>
          <w:sz w:val="20"/>
          <w:szCs w:val="20"/>
        </w:rPr>
        <w:t>»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18">
        <w:rPr>
          <w:rFonts w:ascii="Arial" w:eastAsia="Times New Roman" w:hAnsi="Arial" w:cs="Tahoma"/>
          <w:i/>
        </w:rPr>
        <w:t>17) Кто написал критичес</w:t>
      </w:r>
      <w:r w:rsidR="00C316D8">
        <w:rPr>
          <w:rFonts w:ascii="Arial" w:eastAsia="Times New Roman" w:hAnsi="Arial" w:cs="Tahoma"/>
          <w:i/>
        </w:rPr>
        <w:t>кую статью «Луч света в темном царстве</w:t>
      </w:r>
      <w:r w:rsidRPr="009B5E18">
        <w:rPr>
          <w:rFonts w:ascii="Arial" w:eastAsia="Times New Roman" w:hAnsi="Arial" w:cs="Tahoma"/>
          <w:i/>
        </w:rPr>
        <w:t>» о «Грозе»?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а) В. Г. Белинский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б) Н. Г. Чернышевский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в) Н. А. Добролюбов</w:t>
      </w: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18">
        <w:rPr>
          <w:rFonts w:ascii="Arial" w:eastAsia="Times New Roman" w:hAnsi="Arial" w:cs="Tahoma"/>
          <w:sz w:val="20"/>
          <w:szCs w:val="20"/>
        </w:rPr>
        <w:t>г) Д. И. Писарев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18">
        <w:rPr>
          <w:rFonts w:ascii="Arial" w:eastAsia="Times New Roman" w:hAnsi="Arial" w:cs="Tahoma"/>
          <w:i/>
        </w:rPr>
        <w:t xml:space="preserve">18) О каком персонаже идет речь? </w:t>
      </w:r>
    </w:p>
    <w:p w:rsidR="009B5E18" w:rsidRPr="009B5E18" w:rsidRDefault="009B5E18" w:rsidP="00CD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5E18">
        <w:rPr>
          <w:rFonts w:ascii="Arial" w:eastAsia="Times New Roman" w:hAnsi="Arial" w:cs="Courier New"/>
          <w:sz w:val="18"/>
          <w:szCs w:val="18"/>
        </w:rPr>
        <w:t xml:space="preserve">У него уж  такое заведение. У нас никто и пикнуть не смей о жалованье,  </w:t>
      </w:r>
      <w:proofErr w:type="gramStart"/>
      <w:r w:rsidRPr="009B5E18">
        <w:rPr>
          <w:rFonts w:ascii="Arial" w:eastAsia="Times New Roman" w:hAnsi="Arial" w:cs="Courier New"/>
          <w:sz w:val="18"/>
        </w:rPr>
        <w:t>изругает</w:t>
      </w:r>
      <w:proofErr w:type="gramEnd"/>
      <w:r w:rsidRPr="009B5E18">
        <w:rPr>
          <w:rFonts w:ascii="Arial" w:eastAsia="Times New Roman" w:hAnsi="Arial" w:cs="Courier New"/>
          <w:sz w:val="18"/>
          <w:szCs w:val="18"/>
        </w:rPr>
        <w:t xml:space="preserve"> на чем свет  стоит. "Ты, - говорит,</w:t>
      </w:r>
      <w:r w:rsidRPr="009B5E18">
        <w:rPr>
          <w:rFonts w:ascii="Arial" w:eastAsia="Times New Roman" w:hAnsi="Arial" w:cs="Courier New"/>
          <w:sz w:val="18"/>
          <w:szCs w:val="18"/>
        </w:rPr>
        <w:br/>
        <w:t>- почему знаешь, что я на уме держу? Нешто ты мою душу можешь знать? А может, я приду в такое расположение,</w:t>
      </w:r>
      <w:r w:rsidRPr="009B5E18">
        <w:rPr>
          <w:rFonts w:ascii="Arial" w:eastAsia="Times New Roman" w:hAnsi="Arial" w:cs="Courier New"/>
          <w:sz w:val="18"/>
          <w:szCs w:val="18"/>
        </w:rPr>
        <w:br/>
        <w:t>что тебе пять тысяч дам". Вот ты и поговори с ним! Только еще он во всю свою жизнь ни разу в такое-то</w:t>
      </w:r>
      <w:r w:rsidRPr="009B5E18">
        <w:rPr>
          <w:rFonts w:ascii="Arial" w:eastAsia="Times New Roman" w:hAnsi="Arial" w:cs="Courier New"/>
          <w:sz w:val="18"/>
          <w:szCs w:val="18"/>
        </w:rPr>
        <w:br/>
        <w:t xml:space="preserve">расположение не приходил. 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Tahoma"/>
          <w:i/>
        </w:rPr>
      </w:pP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18">
        <w:rPr>
          <w:rFonts w:ascii="Arial" w:eastAsia="Times New Roman" w:hAnsi="Arial" w:cs="Tahoma"/>
          <w:i/>
        </w:rPr>
        <w:t>19) Кто сказал:</w:t>
      </w:r>
    </w:p>
    <w:p w:rsidR="009B5E18" w:rsidRDefault="009B5E18" w:rsidP="009B5E18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  <w:r w:rsidRPr="009B5E18">
        <w:rPr>
          <w:rFonts w:ascii="Arial" w:eastAsia="Times New Roman" w:hAnsi="Arial" w:cs="Times New Roman"/>
          <w:color w:val="000000"/>
          <w:sz w:val="18"/>
          <w:szCs w:val="18"/>
        </w:rPr>
        <w:t xml:space="preserve"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 </w:t>
      </w:r>
    </w:p>
    <w:p w:rsidR="00C316D8" w:rsidRDefault="00C316D8" w:rsidP="009B5E18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</w:p>
    <w:p w:rsidR="00C316D8" w:rsidRDefault="00C316D8" w:rsidP="00CD17BB">
      <w:pPr>
        <w:spacing w:after="0" w:line="240" w:lineRule="auto"/>
        <w:rPr>
          <w:rFonts w:ascii="Arial" w:eastAsia="Times New Roman" w:hAnsi="Arial" w:cs="Arial"/>
          <w:i/>
        </w:rPr>
      </w:pPr>
    </w:p>
    <w:p w:rsidR="00CD17BB" w:rsidRDefault="004F2790" w:rsidP="00CD17BB">
      <w:pPr>
        <w:spacing w:after="0" w:line="240" w:lineRule="auto"/>
        <w:rPr>
          <w:rFonts w:ascii="Arial" w:eastAsia="Times New Roman" w:hAnsi="Arial" w:cs="Tahoma"/>
          <w:i/>
        </w:rPr>
      </w:pPr>
      <w:r>
        <w:rPr>
          <w:rFonts w:ascii="Arial" w:eastAsia="Times New Roman" w:hAnsi="Arial" w:cs="Arial"/>
          <w:i/>
        </w:rPr>
        <w:t>20</w:t>
      </w:r>
      <w:r w:rsidR="00CD17BB" w:rsidRPr="00CD17BB">
        <w:rPr>
          <w:rFonts w:ascii="Arial" w:eastAsia="Times New Roman" w:hAnsi="Arial" w:cs="Arial"/>
          <w:i/>
        </w:rPr>
        <w:t>)</w:t>
      </w:r>
      <w:r w:rsidR="00CD17BB" w:rsidRPr="009B5E18">
        <w:rPr>
          <w:rFonts w:ascii="Arial" w:eastAsia="Times New Roman" w:hAnsi="Arial" w:cs="Tahoma"/>
          <w:i/>
        </w:rPr>
        <w:t xml:space="preserve">Кому принадлежит фраза: </w:t>
      </w:r>
      <w:r w:rsidR="00CD17BB" w:rsidRPr="009B5E18">
        <w:rPr>
          <w:rFonts w:ascii="Arial" w:eastAsia="Times New Roman" w:hAnsi="Arial" w:cs="Tahoma"/>
          <w:sz w:val="18"/>
          <w:szCs w:val="18"/>
        </w:rPr>
        <w:t xml:space="preserve">«Делай что хочешь, только бы шито да крыто </w:t>
      </w:r>
      <w:r w:rsidR="00CD17BB" w:rsidRPr="00F86DA5">
        <w:rPr>
          <w:rFonts w:ascii="Arial" w:eastAsia="Times New Roman" w:hAnsi="Arial" w:cs="Tahoma"/>
          <w:sz w:val="18"/>
          <w:szCs w:val="18"/>
        </w:rPr>
        <w:t>было».</w:t>
      </w:r>
    </w:p>
    <w:p w:rsidR="00F86DA5" w:rsidRPr="009B5E18" w:rsidRDefault="00F86DA5" w:rsidP="00CD17BB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9B5E18" w:rsidRPr="009B5E18" w:rsidRDefault="009B5E18" w:rsidP="009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18" w:rsidRDefault="009B5E18" w:rsidP="009B5E18">
      <w:pPr>
        <w:spacing w:after="0" w:line="240" w:lineRule="auto"/>
        <w:rPr>
          <w:rFonts w:ascii="Arial" w:eastAsia="Times New Roman" w:hAnsi="Arial" w:cs="Tahoma"/>
          <w:sz w:val="24"/>
          <w:szCs w:val="24"/>
        </w:rPr>
      </w:pPr>
    </w:p>
    <w:p w:rsidR="009B5E18" w:rsidRDefault="009B5E18" w:rsidP="009B5E18">
      <w:pPr>
        <w:spacing w:after="0" w:line="240" w:lineRule="auto"/>
        <w:rPr>
          <w:rFonts w:ascii="Arial" w:eastAsia="Times New Roman" w:hAnsi="Arial" w:cs="Tahoma"/>
          <w:sz w:val="24"/>
          <w:szCs w:val="24"/>
        </w:rPr>
      </w:pPr>
    </w:p>
    <w:p w:rsidR="009B5E18" w:rsidRDefault="009B5E18" w:rsidP="009B5E18">
      <w:pPr>
        <w:spacing w:after="0" w:line="240" w:lineRule="auto"/>
        <w:rPr>
          <w:rFonts w:ascii="Arial" w:eastAsia="Times New Roman" w:hAnsi="Arial" w:cs="Tahoma"/>
          <w:sz w:val="24"/>
          <w:szCs w:val="24"/>
        </w:rPr>
      </w:pPr>
    </w:p>
    <w:p w:rsidR="009B5E18" w:rsidRDefault="009B5E18" w:rsidP="009B5E18">
      <w:pPr>
        <w:spacing w:after="0" w:line="240" w:lineRule="auto"/>
        <w:rPr>
          <w:rFonts w:ascii="Arial" w:eastAsia="Times New Roman" w:hAnsi="Arial" w:cs="Tahoma"/>
          <w:sz w:val="24"/>
          <w:szCs w:val="24"/>
        </w:rPr>
      </w:pPr>
    </w:p>
    <w:p w:rsidR="009B5E18" w:rsidRDefault="009B5E18" w:rsidP="009B5E18">
      <w:pPr>
        <w:spacing w:after="0" w:line="240" w:lineRule="auto"/>
        <w:rPr>
          <w:rFonts w:ascii="Arial" w:eastAsia="Times New Roman" w:hAnsi="Arial" w:cs="Tahoma"/>
          <w:sz w:val="24"/>
          <w:szCs w:val="24"/>
        </w:rPr>
      </w:pPr>
    </w:p>
    <w:p w:rsidR="009B5E18" w:rsidRDefault="009B5E18" w:rsidP="009B5E18">
      <w:pPr>
        <w:spacing w:after="0" w:line="240" w:lineRule="auto"/>
        <w:rPr>
          <w:rFonts w:ascii="Arial" w:eastAsia="Times New Roman" w:hAnsi="Arial" w:cs="Tahoma"/>
          <w:sz w:val="24"/>
          <w:szCs w:val="24"/>
        </w:rPr>
      </w:pPr>
    </w:p>
    <w:p w:rsidR="009B5E18" w:rsidRDefault="009B5E18" w:rsidP="009B5E18">
      <w:pPr>
        <w:spacing w:after="0" w:line="240" w:lineRule="auto"/>
        <w:rPr>
          <w:rFonts w:ascii="Arial" w:eastAsia="Times New Roman" w:hAnsi="Arial" w:cs="Tahoma"/>
          <w:sz w:val="24"/>
          <w:szCs w:val="24"/>
        </w:rPr>
      </w:pPr>
    </w:p>
    <w:p w:rsidR="009B5E18" w:rsidRDefault="009B5E18" w:rsidP="009B5E18">
      <w:pPr>
        <w:spacing w:after="0" w:line="240" w:lineRule="auto"/>
        <w:rPr>
          <w:rFonts w:ascii="Arial" w:eastAsia="Times New Roman" w:hAnsi="Arial" w:cs="Tahoma"/>
          <w:sz w:val="24"/>
          <w:szCs w:val="24"/>
        </w:rPr>
      </w:pPr>
    </w:p>
    <w:p w:rsidR="009B5E18" w:rsidRDefault="009B5E18" w:rsidP="009B5E18">
      <w:pPr>
        <w:spacing w:after="0" w:line="240" w:lineRule="auto"/>
        <w:rPr>
          <w:rFonts w:ascii="Arial" w:eastAsia="Times New Roman" w:hAnsi="Arial" w:cs="Tahoma"/>
          <w:sz w:val="24"/>
          <w:szCs w:val="24"/>
        </w:rPr>
      </w:pPr>
    </w:p>
    <w:p w:rsidR="009B5E18" w:rsidRDefault="009B5E18" w:rsidP="009B5E18">
      <w:pPr>
        <w:spacing w:after="0" w:line="240" w:lineRule="auto"/>
        <w:rPr>
          <w:rFonts w:ascii="Arial" w:eastAsia="Times New Roman" w:hAnsi="Arial" w:cs="Tahoma"/>
          <w:sz w:val="24"/>
          <w:szCs w:val="24"/>
        </w:rPr>
      </w:pPr>
    </w:p>
    <w:p w:rsidR="009B5E18" w:rsidRDefault="009B5E18" w:rsidP="009B5E18">
      <w:pPr>
        <w:spacing w:after="0" w:line="240" w:lineRule="auto"/>
        <w:rPr>
          <w:rFonts w:ascii="Arial" w:eastAsia="Times New Roman" w:hAnsi="Arial" w:cs="Tahoma"/>
          <w:sz w:val="24"/>
          <w:szCs w:val="24"/>
        </w:rPr>
      </w:pPr>
    </w:p>
    <w:p w:rsidR="009B5E18" w:rsidRDefault="009B5E18" w:rsidP="009B5E18">
      <w:pPr>
        <w:spacing w:after="0" w:line="240" w:lineRule="auto"/>
        <w:rPr>
          <w:rFonts w:ascii="Arial" w:eastAsia="Times New Roman" w:hAnsi="Arial" w:cs="Tahoma"/>
          <w:sz w:val="24"/>
          <w:szCs w:val="24"/>
        </w:rPr>
      </w:pPr>
    </w:p>
    <w:p w:rsidR="00990EDF" w:rsidRDefault="00990EDF"/>
    <w:sectPr w:rsidR="00990EDF" w:rsidSect="009B5E18">
      <w:pgSz w:w="11906" w:h="16838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5E18"/>
    <w:rsid w:val="002D665F"/>
    <w:rsid w:val="004F2790"/>
    <w:rsid w:val="006503EF"/>
    <w:rsid w:val="00990EDF"/>
    <w:rsid w:val="009B5E18"/>
    <w:rsid w:val="00C316D8"/>
    <w:rsid w:val="00CD17BB"/>
    <w:rsid w:val="00F8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E18"/>
    <w:rPr>
      <w:color w:val="0000FF"/>
      <w:u w:val="single"/>
    </w:rPr>
  </w:style>
  <w:style w:type="character" w:customStyle="1" w:styleId="grame">
    <w:name w:val="grame"/>
    <w:basedOn w:val="a0"/>
    <w:rsid w:val="009B5E18"/>
  </w:style>
  <w:style w:type="paragraph" w:styleId="HTML">
    <w:name w:val="HTML Preformatted"/>
    <w:basedOn w:val="a"/>
    <w:link w:val="HTML0"/>
    <w:uiPriority w:val="99"/>
    <w:semiHidden/>
    <w:unhideWhenUsed/>
    <w:rsid w:val="009B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E18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B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5E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2011-11-20T12:22:00Z</dcterms:created>
  <dcterms:modified xsi:type="dcterms:W3CDTF">2013-12-20T15:19:00Z</dcterms:modified>
</cp:coreProperties>
</file>