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F66" w:rsidRPr="001C1D4A" w:rsidRDefault="002C5F66" w:rsidP="002C5F6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1D4A">
        <w:rPr>
          <w:rFonts w:ascii="Times New Roman" w:hAnsi="Times New Roman" w:cs="Times New Roman"/>
          <w:b/>
          <w:color w:val="000000"/>
          <w:sz w:val="24"/>
          <w:szCs w:val="24"/>
        </w:rPr>
        <w:t>Департамент образования Администрации мо г. Салехард</w:t>
      </w:r>
    </w:p>
    <w:p w:rsidR="002C5F66" w:rsidRPr="001C1D4A" w:rsidRDefault="002C5F66" w:rsidP="002C5F66">
      <w:pPr>
        <w:pStyle w:val="2"/>
        <w:ind w:left="0"/>
        <w:rPr>
          <w:b/>
          <w:color w:val="000000"/>
          <w:lang w:val="ru-RU"/>
        </w:rPr>
      </w:pPr>
    </w:p>
    <w:p w:rsidR="002C5F66" w:rsidRPr="001C1D4A" w:rsidRDefault="002C5F66" w:rsidP="002C5F66">
      <w:pPr>
        <w:pStyle w:val="2"/>
        <w:ind w:left="0"/>
        <w:jc w:val="center"/>
        <w:rPr>
          <w:b/>
          <w:color w:val="000000"/>
          <w:lang w:val="ru-RU"/>
        </w:rPr>
      </w:pPr>
      <w:r w:rsidRPr="001C1D4A">
        <w:rPr>
          <w:b/>
          <w:color w:val="000000"/>
          <w:lang w:val="ru-RU"/>
        </w:rPr>
        <w:t>Муниципальное автономное общеобразовательное учреждение</w:t>
      </w:r>
    </w:p>
    <w:p w:rsidR="002C5F66" w:rsidRPr="001C1D4A" w:rsidRDefault="002C5F66" w:rsidP="002C5F66">
      <w:pPr>
        <w:pStyle w:val="2"/>
        <w:ind w:left="0"/>
        <w:jc w:val="center"/>
        <w:rPr>
          <w:b/>
          <w:color w:val="000000"/>
          <w:lang w:val="ru-RU"/>
        </w:rPr>
      </w:pPr>
      <w:r w:rsidRPr="001C1D4A">
        <w:rPr>
          <w:b/>
          <w:color w:val="000000"/>
          <w:lang w:val="ru-RU"/>
        </w:rPr>
        <w:t xml:space="preserve">«Средняя общеобразовательная школа №1 имени Героя Советского Союза </w:t>
      </w:r>
      <w:proofErr w:type="spellStart"/>
      <w:r w:rsidRPr="001C1D4A">
        <w:rPr>
          <w:b/>
          <w:color w:val="000000"/>
          <w:lang w:val="ru-RU"/>
        </w:rPr>
        <w:t>И.В.Королькова</w:t>
      </w:r>
      <w:proofErr w:type="spellEnd"/>
      <w:r w:rsidRPr="001C1D4A">
        <w:rPr>
          <w:b/>
          <w:color w:val="000000"/>
          <w:lang w:val="ru-RU"/>
        </w:rPr>
        <w:t>»</w:t>
      </w:r>
    </w:p>
    <w:p w:rsidR="002C5F66" w:rsidRPr="001C1D4A" w:rsidRDefault="002C5F66" w:rsidP="002C5F66">
      <w:pPr>
        <w:pStyle w:val="2"/>
        <w:ind w:left="0"/>
        <w:jc w:val="center"/>
        <w:rPr>
          <w:b/>
          <w:color w:val="000000"/>
          <w:lang w:val="ru-RU"/>
        </w:rPr>
      </w:pPr>
    </w:p>
    <w:tbl>
      <w:tblPr>
        <w:tblW w:w="15120" w:type="dxa"/>
        <w:tblInd w:w="288" w:type="dxa"/>
        <w:tblLook w:val="0000" w:firstRow="0" w:lastRow="0" w:firstColumn="0" w:lastColumn="0" w:noHBand="0" w:noVBand="0"/>
      </w:tblPr>
      <w:tblGrid>
        <w:gridCol w:w="5040"/>
        <w:gridCol w:w="5040"/>
        <w:gridCol w:w="5040"/>
      </w:tblGrid>
      <w:tr w:rsidR="002C5F66" w:rsidRPr="001C1D4A" w:rsidTr="00547B50">
        <w:trPr>
          <w:trHeight w:val="645"/>
        </w:trPr>
        <w:tc>
          <w:tcPr>
            <w:tcW w:w="5040" w:type="dxa"/>
          </w:tcPr>
          <w:p w:rsidR="002C5F66" w:rsidRPr="001C1D4A" w:rsidRDefault="002C5F66" w:rsidP="00547B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D4A"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2C5F66" w:rsidRPr="001C1D4A" w:rsidRDefault="00A84B79" w:rsidP="00547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 от 30.08.2014</w:t>
            </w:r>
            <w:r w:rsidR="002C5F66" w:rsidRPr="001C1D4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C5F66" w:rsidRPr="001C1D4A" w:rsidRDefault="002C5F66" w:rsidP="00547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D4A">
              <w:rPr>
                <w:rFonts w:ascii="Times New Roman" w:hAnsi="Times New Roman" w:cs="Times New Roman"/>
                <w:sz w:val="24"/>
                <w:szCs w:val="24"/>
              </w:rPr>
              <w:t>заседания ШМО учителей</w:t>
            </w:r>
          </w:p>
          <w:p w:rsidR="002C5F66" w:rsidRPr="001C1D4A" w:rsidRDefault="002C5F66" w:rsidP="00547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D4A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 </w:t>
            </w:r>
          </w:p>
        </w:tc>
        <w:tc>
          <w:tcPr>
            <w:tcW w:w="5040" w:type="dxa"/>
          </w:tcPr>
          <w:p w:rsidR="002C5F66" w:rsidRPr="001C1D4A" w:rsidRDefault="002C5F66" w:rsidP="00547B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D4A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2C5F66" w:rsidRPr="001C1D4A" w:rsidRDefault="00A84B79" w:rsidP="00547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 от __.08.2014</w:t>
            </w:r>
            <w:r w:rsidR="002C5F66" w:rsidRPr="001C1D4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C5F66" w:rsidRPr="001C1D4A" w:rsidRDefault="002C5F66" w:rsidP="00547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D4A">
              <w:rPr>
                <w:rFonts w:ascii="Times New Roman" w:hAnsi="Times New Roman" w:cs="Times New Roman"/>
                <w:sz w:val="24"/>
                <w:szCs w:val="24"/>
              </w:rPr>
              <w:t>заседания НМС</w:t>
            </w:r>
          </w:p>
        </w:tc>
        <w:tc>
          <w:tcPr>
            <w:tcW w:w="5040" w:type="dxa"/>
          </w:tcPr>
          <w:p w:rsidR="002C5F66" w:rsidRPr="001C1D4A" w:rsidRDefault="002C5F66" w:rsidP="00547B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D4A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«Утверждено»</w:t>
            </w:r>
          </w:p>
          <w:p w:rsidR="002C5F66" w:rsidRPr="001C1D4A" w:rsidRDefault="00A84B79" w:rsidP="00547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___от 31.08.2014</w:t>
            </w:r>
            <w:r w:rsidR="002C5F66" w:rsidRPr="001C1D4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2C5F66" w:rsidRPr="001C1D4A" w:rsidTr="00547B50">
        <w:trPr>
          <w:trHeight w:val="345"/>
        </w:trPr>
        <w:tc>
          <w:tcPr>
            <w:tcW w:w="5040" w:type="dxa"/>
          </w:tcPr>
          <w:p w:rsidR="002C5F66" w:rsidRPr="001C1D4A" w:rsidRDefault="002C5F66" w:rsidP="00547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D4A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5040" w:type="dxa"/>
          </w:tcPr>
          <w:p w:rsidR="002C5F66" w:rsidRPr="001C1D4A" w:rsidRDefault="002C5F66" w:rsidP="00547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D4A">
              <w:rPr>
                <w:rFonts w:ascii="Times New Roman" w:hAnsi="Times New Roman" w:cs="Times New Roman"/>
                <w:sz w:val="24"/>
                <w:szCs w:val="24"/>
              </w:rPr>
              <w:t>Председатель НМС</w:t>
            </w:r>
          </w:p>
        </w:tc>
        <w:tc>
          <w:tcPr>
            <w:tcW w:w="5040" w:type="dxa"/>
          </w:tcPr>
          <w:p w:rsidR="002C5F66" w:rsidRPr="001C1D4A" w:rsidRDefault="002C5F66" w:rsidP="00547B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D4A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2C5F66" w:rsidRPr="001C1D4A" w:rsidTr="00547B50">
        <w:trPr>
          <w:trHeight w:val="345"/>
        </w:trPr>
        <w:tc>
          <w:tcPr>
            <w:tcW w:w="5040" w:type="dxa"/>
          </w:tcPr>
          <w:p w:rsidR="002C5F66" w:rsidRPr="001C1D4A" w:rsidRDefault="00196B65" w:rsidP="00547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5040" w:type="dxa"/>
          </w:tcPr>
          <w:p w:rsidR="002C5F66" w:rsidRPr="001C1D4A" w:rsidRDefault="002C5F66" w:rsidP="00547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D4A">
              <w:rPr>
                <w:rFonts w:ascii="Times New Roman" w:hAnsi="Times New Roman" w:cs="Times New Roman"/>
                <w:sz w:val="24"/>
                <w:szCs w:val="24"/>
              </w:rPr>
              <w:t>Сычёва Т.В.</w:t>
            </w:r>
          </w:p>
        </w:tc>
        <w:tc>
          <w:tcPr>
            <w:tcW w:w="5040" w:type="dxa"/>
          </w:tcPr>
          <w:p w:rsidR="002C5F66" w:rsidRPr="001C1D4A" w:rsidRDefault="002C5F66" w:rsidP="00547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 А.В</w:t>
            </w:r>
            <w:r w:rsidRPr="001C1D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5F66" w:rsidRPr="001C1D4A" w:rsidTr="00547B50">
        <w:trPr>
          <w:trHeight w:val="667"/>
        </w:trPr>
        <w:tc>
          <w:tcPr>
            <w:tcW w:w="5040" w:type="dxa"/>
          </w:tcPr>
          <w:p w:rsidR="002C5F66" w:rsidRPr="001C1D4A" w:rsidRDefault="002C5F66" w:rsidP="00547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D4A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5040" w:type="dxa"/>
          </w:tcPr>
          <w:p w:rsidR="002C5F66" w:rsidRPr="001C1D4A" w:rsidRDefault="002C5F66" w:rsidP="00547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D4A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5040" w:type="dxa"/>
          </w:tcPr>
          <w:p w:rsidR="002C5F66" w:rsidRPr="001C1D4A" w:rsidRDefault="002C5F66" w:rsidP="00547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D4A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</w:tr>
    </w:tbl>
    <w:p w:rsidR="002C5F66" w:rsidRDefault="002C5F66" w:rsidP="002C5F66">
      <w:pPr>
        <w:pStyle w:val="2"/>
        <w:ind w:left="0"/>
        <w:rPr>
          <w:b/>
          <w:color w:val="000000"/>
          <w:lang w:val="ru-RU"/>
        </w:rPr>
      </w:pPr>
    </w:p>
    <w:p w:rsidR="00356042" w:rsidRDefault="00356042" w:rsidP="002C5F66">
      <w:pPr>
        <w:pStyle w:val="2"/>
        <w:ind w:left="0"/>
        <w:rPr>
          <w:b/>
          <w:color w:val="000000"/>
          <w:lang w:val="ru-RU"/>
        </w:rPr>
      </w:pPr>
    </w:p>
    <w:p w:rsidR="00356042" w:rsidRPr="001C1D4A" w:rsidRDefault="00356042" w:rsidP="002C5F66">
      <w:pPr>
        <w:pStyle w:val="2"/>
        <w:ind w:left="0"/>
        <w:rPr>
          <w:b/>
          <w:color w:val="000000"/>
          <w:lang w:val="ru-RU"/>
        </w:rPr>
      </w:pPr>
    </w:p>
    <w:p w:rsidR="002C5F66" w:rsidRPr="00A84B79" w:rsidRDefault="00A84B79" w:rsidP="002C5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B79">
        <w:rPr>
          <w:rFonts w:ascii="Times New Roman" w:hAnsi="Times New Roman" w:cs="Times New Roman"/>
          <w:b/>
          <w:sz w:val="28"/>
          <w:szCs w:val="28"/>
        </w:rPr>
        <w:t>П</w:t>
      </w:r>
      <w:r w:rsidR="00C3225E" w:rsidRPr="00A84B79">
        <w:rPr>
          <w:rFonts w:ascii="Times New Roman" w:hAnsi="Times New Roman" w:cs="Times New Roman"/>
          <w:b/>
          <w:sz w:val="28"/>
          <w:szCs w:val="28"/>
        </w:rPr>
        <w:t xml:space="preserve">рограмма </w:t>
      </w:r>
      <w:proofErr w:type="spellStart"/>
      <w:r w:rsidR="00C11936" w:rsidRPr="00A84B79">
        <w:rPr>
          <w:rFonts w:ascii="Times New Roman" w:hAnsi="Times New Roman" w:cs="Times New Roman"/>
          <w:b/>
          <w:sz w:val="28"/>
          <w:szCs w:val="28"/>
        </w:rPr>
        <w:t>допрофильного</w:t>
      </w:r>
      <w:proofErr w:type="spellEnd"/>
      <w:r w:rsidR="00C11936" w:rsidRPr="00A84B79">
        <w:rPr>
          <w:rFonts w:ascii="Times New Roman" w:hAnsi="Times New Roman" w:cs="Times New Roman"/>
          <w:b/>
          <w:sz w:val="28"/>
          <w:szCs w:val="28"/>
        </w:rPr>
        <w:t xml:space="preserve"> модульного</w:t>
      </w:r>
      <w:r w:rsidR="00C3225E" w:rsidRPr="00A84B79">
        <w:rPr>
          <w:rFonts w:ascii="Times New Roman" w:hAnsi="Times New Roman" w:cs="Times New Roman"/>
          <w:b/>
          <w:sz w:val="28"/>
          <w:szCs w:val="28"/>
        </w:rPr>
        <w:t xml:space="preserve"> курса «</w:t>
      </w:r>
      <w:r w:rsidR="00BB584A" w:rsidRPr="00A84B79">
        <w:rPr>
          <w:rFonts w:ascii="Times New Roman" w:hAnsi="Times New Roman" w:cs="Times New Roman"/>
          <w:b/>
          <w:sz w:val="28"/>
          <w:szCs w:val="28"/>
        </w:rPr>
        <w:t>Клуб химиков-лаборантов</w:t>
      </w:r>
      <w:r w:rsidR="00C3225E" w:rsidRPr="00A84B79">
        <w:rPr>
          <w:rFonts w:ascii="Times New Roman" w:hAnsi="Times New Roman" w:cs="Times New Roman"/>
          <w:b/>
          <w:sz w:val="28"/>
          <w:szCs w:val="28"/>
        </w:rPr>
        <w:t>»</w:t>
      </w:r>
    </w:p>
    <w:p w:rsidR="002C5F66" w:rsidRPr="00A84B79" w:rsidRDefault="002C5F66" w:rsidP="002C5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B79" w:rsidRPr="00A84B79" w:rsidRDefault="00A84B79" w:rsidP="00A84B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B79">
        <w:rPr>
          <w:rFonts w:ascii="Times New Roman" w:hAnsi="Times New Roman" w:cs="Times New Roman"/>
          <w:b/>
          <w:sz w:val="28"/>
          <w:szCs w:val="28"/>
        </w:rPr>
        <w:t>7-8 классы</w:t>
      </w:r>
    </w:p>
    <w:p w:rsidR="00A84B79" w:rsidRPr="00A84B79" w:rsidRDefault="00A84B79" w:rsidP="002C5F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4B79" w:rsidRPr="00A84B79" w:rsidRDefault="00A84B79" w:rsidP="00A84B7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84B7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Автор-составитель</w:t>
      </w:r>
    </w:p>
    <w:p w:rsidR="002C5F66" w:rsidRDefault="00A84B79" w:rsidP="00A84B7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196B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B584A">
        <w:rPr>
          <w:rFonts w:ascii="Times New Roman" w:hAnsi="Times New Roman" w:cs="Times New Roman"/>
          <w:b/>
          <w:sz w:val="24"/>
          <w:szCs w:val="24"/>
        </w:rPr>
        <w:t>Пермякова</w:t>
      </w:r>
      <w:proofErr w:type="spellEnd"/>
      <w:r w:rsidR="00BB584A">
        <w:rPr>
          <w:rFonts w:ascii="Times New Roman" w:hAnsi="Times New Roman" w:cs="Times New Roman"/>
          <w:b/>
          <w:sz w:val="24"/>
          <w:szCs w:val="24"/>
        </w:rPr>
        <w:t xml:space="preserve"> Н.В</w:t>
      </w:r>
      <w:r w:rsidR="00C3225E">
        <w:rPr>
          <w:rFonts w:ascii="Times New Roman" w:hAnsi="Times New Roman" w:cs="Times New Roman"/>
          <w:b/>
          <w:sz w:val="24"/>
          <w:szCs w:val="24"/>
        </w:rPr>
        <w:t>.</w:t>
      </w:r>
    </w:p>
    <w:p w:rsidR="00A84B79" w:rsidRDefault="00A84B79" w:rsidP="00A84B7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учительхимии</w:t>
      </w:r>
      <w:proofErr w:type="spellEnd"/>
    </w:p>
    <w:p w:rsidR="00C3225E" w:rsidRDefault="00C3225E" w:rsidP="002C5F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225E" w:rsidRDefault="00C3225E" w:rsidP="002C5F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225E" w:rsidRDefault="00C3225E" w:rsidP="002C5F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225E" w:rsidRDefault="00C3225E" w:rsidP="002C5F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0A92" w:rsidRPr="001C1D4A" w:rsidRDefault="00950A92" w:rsidP="002C5F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5F66" w:rsidRDefault="002C5F66" w:rsidP="002C5F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B79" w:rsidRDefault="00A84B79" w:rsidP="003560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09E" w:rsidRPr="00356042" w:rsidRDefault="002C5F66" w:rsidP="003560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Pr="001C1D4A">
        <w:rPr>
          <w:rFonts w:ascii="Times New Roman" w:hAnsi="Times New Roman" w:cs="Times New Roman"/>
          <w:b/>
          <w:sz w:val="24"/>
          <w:szCs w:val="24"/>
        </w:rPr>
        <w:t>Салехард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B584A">
        <w:rPr>
          <w:rFonts w:ascii="Times New Roman" w:hAnsi="Times New Roman" w:cs="Times New Roman"/>
          <w:b/>
          <w:sz w:val="24"/>
          <w:szCs w:val="24"/>
        </w:rPr>
        <w:t>2014</w:t>
      </w:r>
    </w:p>
    <w:p w:rsidR="003752C3" w:rsidRPr="00A84B79" w:rsidRDefault="003752C3" w:rsidP="00A84B79">
      <w:pPr>
        <w:pStyle w:val="a4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4B79">
        <w:rPr>
          <w:rFonts w:ascii="Times New Roman" w:eastAsia="Times New Roman" w:hAnsi="Times New Roman" w:cs="Times New Roman"/>
          <w:sz w:val="28"/>
          <w:szCs w:val="28"/>
        </w:rPr>
        <w:t>Пояснительная записка</w:t>
      </w:r>
    </w:p>
    <w:p w:rsidR="00A84B79" w:rsidRDefault="00A84B79" w:rsidP="00A84B79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2966FD">
        <w:rPr>
          <w:rFonts w:ascii="Times New Roman" w:eastAsia="Times New Roman" w:hAnsi="Times New Roman" w:cs="Times New Roman"/>
          <w:b/>
          <w:sz w:val="24"/>
          <w:u w:val="single"/>
        </w:rPr>
        <w:t>Актуальность</w:t>
      </w:r>
      <w:r w:rsidRPr="002966FD">
        <w:rPr>
          <w:rFonts w:ascii="Times New Roman" w:eastAsia="Times New Roman" w:hAnsi="Times New Roman" w:cs="Times New Roman"/>
          <w:b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Химия играет ведущую роль в решении наиболее значимых и перспективных проблем современного общества. Все отрасли промышленности зависят от научных и промышленных достижений химии. Новые синтетические и искусственные вещества, композиции, альтернативные источники энергии, </w:t>
      </w:r>
      <w:proofErr w:type="spellStart"/>
      <w:r>
        <w:rPr>
          <w:rFonts w:ascii="Times New Roman" w:hAnsi="Times New Roman"/>
          <w:sz w:val="24"/>
          <w:szCs w:val="24"/>
        </w:rPr>
        <w:t>наноматериалы</w:t>
      </w:r>
      <w:proofErr w:type="spellEnd"/>
      <w:r>
        <w:rPr>
          <w:rFonts w:ascii="Times New Roman" w:hAnsi="Times New Roman"/>
          <w:sz w:val="24"/>
          <w:szCs w:val="24"/>
        </w:rPr>
        <w:t xml:space="preserve">  являются продуктом химической мысли. Поэтому химическая наука и промышленность постоянно нуждаются в людях, у которых знания и экспериментальные умения сочетаются с любовью к химии. Увлечения экспериментальной химией в школьном возрасте могут перерасти в профессиональные интересы и пополнить ряды квалифицированных рабочих, инженеров и ученых. </w:t>
      </w:r>
      <w:r>
        <w:rPr>
          <w:rFonts w:ascii="Times New Roman" w:eastAsia="Times New Roman" w:hAnsi="Times New Roman" w:cs="Times New Roman"/>
          <w:sz w:val="24"/>
        </w:rPr>
        <w:t xml:space="preserve">Поэтому очевидно, что данный курс в современной школе является актуальным и необходимым для изучения. </w:t>
      </w:r>
    </w:p>
    <w:p w:rsidR="003A203F" w:rsidRDefault="00A84B79" w:rsidP="003A203F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Реализация программы курса позволит </w:t>
      </w:r>
      <w:r w:rsidR="003A203F">
        <w:rPr>
          <w:rFonts w:ascii="Times New Roman" w:eastAsia="Times New Roman" w:hAnsi="Times New Roman" w:cs="Times New Roman"/>
          <w:sz w:val="24"/>
        </w:rPr>
        <w:t xml:space="preserve">создать благоприятные условия  для удовлетворения  познавательного интереса учащихся в области естествознания, </w:t>
      </w:r>
      <w:r w:rsidR="003A203F" w:rsidRPr="00FE3D50">
        <w:rPr>
          <w:rFonts w:ascii="Times New Roman" w:eastAsia="Times New Roman" w:hAnsi="Times New Roman" w:cs="Times New Roman"/>
          <w:sz w:val="24"/>
        </w:rPr>
        <w:t xml:space="preserve"> </w:t>
      </w:r>
      <w:r w:rsidR="003A203F">
        <w:rPr>
          <w:rFonts w:ascii="Times New Roman" w:eastAsia="Times New Roman" w:hAnsi="Times New Roman" w:cs="Times New Roman"/>
          <w:sz w:val="24"/>
        </w:rPr>
        <w:t xml:space="preserve">проектирования будущей профессии. Знания и умения, заложенные в курсе, являются базовыми для многих химических специальностей: химик-инженер, химик-металлург, химик-органик, лаборант, химик-технолог, фармацевт, </w:t>
      </w:r>
      <w:proofErr w:type="spellStart"/>
      <w:r w:rsidR="003A203F">
        <w:rPr>
          <w:rFonts w:ascii="Times New Roman" w:eastAsia="Times New Roman" w:hAnsi="Times New Roman" w:cs="Times New Roman"/>
          <w:sz w:val="24"/>
        </w:rPr>
        <w:t>нанотехнолог</w:t>
      </w:r>
      <w:proofErr w:type="spellEnd"/>
      <w:r w:rsidR="003A203F">
        <w:rPr>
          <w:rFonts w:ascii="Times New Roman" w:eastAsia="Times New Roman" w:hAnsi="Times New Roman" w:cs="Times New Roman"/>
          <w:sz w:val="24"/>
        </w:rPr>
        <w:t>, криминалист, агроном и др</w:t>
      </w:r>
      <w:r w:rsidR="000F2CA8">
        <w:rPr>
          <w:rFonts w:ascii="Times New Roman" w:eastAsia="Times New Roman" w:hAnsi="Times New Roman" w:cs="Times New Roman"/>
          <w:sz w:val="24"/>
        </w:rPr>
        <w:t>.</w:t>
      </w:r>
    </w:p>
    <w:p w:rsidR="00C3225E" w:rsidRPr="00FE3D50" w:rsidRDefault="003A203F" w:rsidP="003A203F">
      <w:pPr>
        <w:pStyle w:val="a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</w:p>
    <w:p w:rsidR="00C3225E" w:rsidRPr="003A203F" w:rsidRDefault="003A203F" w:rsidP="00C3225E">
      <w:pPr>
        <w:pStyle w:val="a4"/>
        <w:ind w:firstLine="567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3A203F">
        <w:rPr>
          <w:rFonts w:ascii="Times New Roman" w:eastAsia="Times New Roman" w:hAnsi="Times New Roman" w:cs="Times New Roman"/>
          <w:b/>
          <w:sz w:val="24"/>
          <w:u w:val="single"/>
        </w:rPr>
        <w:t>Цель</w:t>
      </w:r>
      <w:r w:rsidR="002966FD">
        <w:rPr>
          <w:rFonts w:ascii="Times New Roman" w:eastAsia="Times New Roman" w:hAnsi="Times New Roman" w:cs="Times New Roman"/>
          <w:b/>
          <w:sz w:val="24"/>
          <w:u w:val="single"/>
        </w:rPr>
        <w:t xml:space="preserve"> реализации программы</w:t>
      </w:r>
      <w:r w:rsidRPr="003A203F">
        <w:rPr>
          <w:rFonts w:ascii="Times New Roman" w:eastAsia="Times New Roman" w:hAnsi="Times New Roman" w:cs="Times New Roman"/>
          <w:b/>
          <w:sz w:val="24"/>
          <w:u w:val="single"/>
        </w:rPr>
        <w:t>:</w:t>
      </w:r>
    </w:p>
    <w:p w:rsidR="00356042" w:rsidRDefault="009C50B1" w:rsidP="00C3225E">
      <w:pPr>
        <w:pStyle w:val="a4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Создание условий для формирования</w:t>
      </w:r>
      <w:r w:rsidR="00BB584A">
        <w:rPr>
          <w:rFonts w:ascii="Times New Roman" w:eastAsia="Times New Roman" w:hAnsi="Times New Roman" w:cs="Times New Roman"/>
          <w:sz w:val="24"/>
        </w:rPr>
        <w:t xml:space="preserve"> </w:t>
      </w:r>
      <w:r w:rsidR="003A203F">
        <w:rPr>
          <w:rFonts w:ascii="Times New Roman" w:eastAsia="Times New Roman" w:hAnsi="Times New Roman" w:cs="Times New Roman"/>
          <w:sz w:val="24"/>
        </w:rPr>
        <w:t xml:space="preserve">раннего профессионального самоопределения личности ребенка. </w:t>
      </w:r>
    </w:p>
    <w:p w:rsidR="00C3225E" w:rsidRPr="002966FD" w:rsidRDefault="003A203F" w:rsidP="003A203F">
      <w:pPr>
        <w:pStyle w:val="a4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r w:rsidRPr="002966FD">
        <w:rPr>
          <w:rFonts w:ascii="Times New Roman" w:eastAsia="Times New Roman" w:hAnsi="Times New Roman" w:cs="Times New Roman"/>
          <w:b/>
          <w:sz w:val="24"/>
          <w:u w:val="single"/>
        </w:rPr>
        <w:t>Задачи</w:t>
      </w:r>
      <w:r w:rsidR="002966FD" w:rsidRPr="002966FD">
        <w:rPr>
          <w:rFonts w:ascii="Times New Roman" w:eastAsia="Times New Roman" w:hAnsi="Times New Roman" w:cs="Times New Roman"/>
          <w:b/>
          <w:sz w:val="24"/>
          <w:u w:val="single"/>
        </w:rPr>
        <w:t xml:space="preserve"> реализации программы курса</w:t>
      </w:r>
      <w:r w:rsidR="00C3225E" w:rsidRPr="002966FD">
        <w:rPr>
          <w:rFonts w:ascii="Times New Roman" w:eastAsia="Times New Roman" w:hAnsi="Times New Roman" w:cs="Times New Roman"/>
          <w:b/>
          <w:sz w:val="24"/>
          <w:u w:val="single"/>
        </w:rPr>
        <w:t>:</w:t>
      </w:r>
    </w:p>
    <w:p w:rsidR="00C3225E" w:rsidRPr="004364B8" w:rsidRDefault="004364B8" w:rsidP="00C3225E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</w:rPr>
      </w:pPr>
      <w:r w:rsidRPr="004364B8">
        <w:rPr>
          <w:rFonts w:ascii="Times New Roman" w:eastAsia="Times New Roman" w:hAnsi="Times New Roman" w:cs="Times New Roman"/>
          <w:sz w:val="24"/>
        </w:rPr>
        <w:t>создание в процессе изучении курса условий для развития личности, способностей, удовлетворения  познавательных интересов, самореализации учащихся, в том числе одаренных;</w:t>
      </w:r>
      <w:r w:rsidR="00C3225E" w:rsidRPr="004364B8">
        <w:rPr>
          <w:rFonts w:ascii="Times New Roman" w:eastAsia="Times New Roman" w:hAnsi="Times New Roman" w:cs="Times New Roman"/>
          <w:sz w:val="24"/>
        </w:rPr>
        <w:t xml:space="preserve"> </w:t>
      </w:r>
    </w:p>
    <w:p w:rsidR="004364B8" w:rsidRDefault="004364B8" w:rsidP="00C3225E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создание в процессе изучения предмета условий для формирования у учащихся опыта самостоятельной учебной деятельности;</w:t>
      </w:r>
    </w:p>
    <w:p w:rsidR="004364B8" w:rsidRPr="004364B8" w:rsidRDefault="004364B8" w:rsidP="00C3225E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/>
          <w:sz w:val="24"/>
          <w:szCs w:val="24"/>
        </w:rPr>
        <w:t>создание в процессе изучения курса условий для формирования у учащихся навыков здорового и безопасного для человека  и окружающей его среды образа жизни;</w:t>
      </w:r>
    </w:p>
    <w:p w:rsidR="004364B8" w:rsidRPr="004364B8" w:rsidRDefault="004364B8" w:rsidP="00C3225E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/>
          <w:sz w:val="24"/>
          <w:szCs w:val="24"/>
        </w:rPr>
        <w:t>знакомство учащихся с методами научного познания и методами исследования объектов и явлений природы;</w:t>
      </w:r>
    </w:p>
    <w:p w:rsidR="002966FD" w:rsidRPr="002966FD" w:rsidRDefault="004364B8" w:rsidP="00C3225E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/>
          <w:sz w:val="24"/>
          <w:szCs w:val="24"/>
        </w:rPr>
        <w:t>формирование у учащихся умений наблюдать природные явления</w:t>
      </w:r>
      <w:r w:rsidR="002966FD">
        <w:rPr>
          <w:rFonts w:ascii="Times New Roman" w:hAnsi="Times New Roman"/>
          <w:sz w:val="24"/>
          <w:szCs w:val="24"/>
        </w:rPr>
        <w:t xml:space="preserve"> и проводить опыты, экспериментальные исследования с использованием измерительных приборов, широко применяемых в практической жизни;</w:t>
      </w:r>
    </w:p>
    <w:p w:rsidR="002966FD" w:rsidRPr="002966FD" w:rsidRDefault="002966FD" w:rsidP="00C3225E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/>
          <w:sz w:val="24"/>
          <w:szCs w:val="24"/>
        </w:rPr>
        <w:t>овладение учащимися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2966FD" w:rsidRPr="00917DDF" w:rsidRDefault="002966FD" w:rsidP="00C3225E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 w:rsidRPr="00917DDF">
        <w:rPr>
          <w:rFonts w:ascii="Times New Roman" w:hAnsi="Times New Roman"/>
          <w:sz w:val="24"/>
          <w:szCs w:val="24"/>
        </w:rPr>
        <w:t>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:rsidR="002966FD" w:rsidRDefault="002966FD" w:rsidP="009C50B1">
      <w:pPr>
        <w:ind w:left="1545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966FD" w:rsidRDefault="002966FD" w:rsidP="009834F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966FD">
        <w:rPr>
          <w:rFonts w:ascii="Times New Roman" w:hAnsi="Times New Roman"/>
          <w:b/>
          <w:sz w:val="24"/>
          <w:szCs w:val="24"/>
          <w:u w:val="single"/>
        </w:rPr>
        <w:t>Общая характеристика курса</w:t>
      </w:r>
    </w:p>
    <w:p w:rsidR="00B316C4" w:rsidRDefault="002966FD" w:rsidP="00B316C4">
      <w:pPr>
        <w:pStyle w:val="a4"/>
        <w:rPr>
          <w:rFonts w:ascii="Times New Roman" w:hAnsi="Times New Roman"/>
          <w:sz w:val="24"/>
          <w:szCs w:val="24"/>
        </w:rPr>
      </w:pPr>
      <w:r w:rsidRPr="00B316C4">
        <w:rPr>
          <w:rFonts w:ascii="Times New Roman" w:hAnsi="Times New Roman"/>
          <w:sz w:val="24"/>
          <w:szCs w:val="24"/>
          <w:u w:val="single"/>
        </w:rPr>
        <w:t>Основные разделы про</w:t>
      </w:r>
      <w:r w:rsidR="00B316C4" w:rsidRPr="00B316C4">
        <w:rPr>
          <w:rFonts w:ascii="Times New Roman" w:hAnsi="Times New Roman"/>
          <w:sz w:val="24"/>
          <w:szCs w:val="24"/>
          <w:u w:val="single"/>
        </w:rPr>
        <w:t>граммы курса</w:t>
      </w:r>
      <w:r w:rsidR="00B316C4">
        <w:rPr>
          <w:rFonts w:ascii="Times New Roman" w:hAnsi="Times New Roman"/>
          <w:sz w:val="24"/>
          <w:szCs w:val="24"/>
        </w:rPr>
        <w:t xml:space="preserve">: </w:t>
      </w:r>
    </w:p>
    <w:p w:rsidR="00B316C4" w:rsidRDefault="000F2CA8" w:rsidP="00B316C4">
      <w:pPr>
        <w:pStyle w:val="a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</w:t>
      </w:r>
      <w:r w:rsidR="00B316C4">
        <w:rPr>
          <w:rFonts w:ascii="Times New Roman" w:eastAsia="Times New Roman" w:hAnsi="Times New Roman" w:cs="Times New Roman"/>
          <w:b/>
          <w:sz w:val="24"/>
        </w:rPr>
        <w:t>В разделе «Введение в курс»</w:t>
      </w:r>
      <w:r w:rsidR="00B316C4">
        <w:rPr>
          <w:rFonts w:ascii="Times New Roman" w:eastAsia="Times New Roman" w:hAnsi="Times New Roman" w:cs="Times New Roman"/>
          <w:sz w:val="24"/>
        </w:rPr>
        <w:t xml:space="preserve">  формируются представления о задачах клуба, формах его работы, формулируются цели деятельности и ожидаемые результаты выполнения. Формируются начальные представления о рабочем месте лаборанта, его видах деятельности и правилах по технике безопасности, которые должен соблюдать лаборант при подготовке и проведении химического эксперимента. Обучающиеся получают информацию о классификации химических реактивов по их опасности, условиях хранения и использования в работе. По результатам практических занятий составляются инструкции, таблицы реактивов, мини-альбомы с оборудованием, схемы и рисунки рабочих зон химической  лаборатории.</w:t>
      </w:r>
    </w:p>
    <w:p w:rsidR="00B316C4" w:rsidRDefault="000F2CA8" w:rsidP="00B316C4">
      <w:pPr>
        <w:pStyle w:val="a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</w:t>
      </w:r>
      <w:r w:rsidR="00B316C4">
        <w:rPr>
          <w:rFonts w:ascii="Times New Roman" w:eastAsia="Times New Roman" w:hAnsi="Times New Roman" w:cs="Times New Roman"/>
          <w:b/>
          <w:sz w:val="24"/>
        </w:rPr>
        <w:t>Раздел «Смеси. Растворы. Концентрация растворов»</w:t>
      </w:r>
      <w:r w:rsidR="00B316C4">
        <w:rPr>
          <w:rFonts w:ascii="Times New Roman" w:eastAsia="Times New Roman" w:hAnsi="Times New Roman" w:cs="Times New Roman"/>
          <w:sz w:val="24"/>
        </w:rPr>
        <w:t xml:space="preserve"> посвящен развитию умений различать чистые вещества и смеси, определять составляющие части раствора, пояснять значение процентной концентрации раствора. Формируются умения разделения различных смесей на основе физических свойств веществ, образующих смесь, приготовления растворов на основе растворимости веществ и массовой доли растворенного вещества. По результатам практических заданий составляются инструкции по приготовлению растворов и разделению смесей с итоговыми рисунками, фотографиями. </w:t>
      </w:r>
    </w:p>
    <w:p w:rsidR="00B316C4" w:rsidRDefault="000F2CA8" w:rsidP="00B316C4">
      <w:pPr>
        <w:pStyle w:val="a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</w:t>
      </w:r>
      <w:r w:rsidR="00B316C4">
        <w:rPr>
          <w:rFonts w:ascii="Times New Roman" w:eastAsia="Times New Roman" w:hAnsi="Times New Roman" w:cs="Times New Roman"/>
          <w:b/>
          <w:sz w:val="24"/>
        </w:rPr>
        <w:t>В разделе «Распознавание веществ»</w:t>
      </w:r>
      <w:r w:rsidR="00B316C4">
        <w:rPr>
          <w:rFonts w:ascii="Times New Roman" w:eastAsia="Times New Roman" w:hAnsi="Times New Roman" w:cs="Times New Roman"/>
          <w:sz w:val="24"/>
        </w:rPr>
        <w:t xml:space="preserve"> обучающиеся познакомятся с такими понятиями как индикаторы, ионы, катионы, анионы,  качественные реакции. Исходя из большого разнообразия веществ, используемых в лабораторной практике, проводятся исследования на их идентификацию. Результатами работы являются отчеты по проведенным качественным реакциям, создание шкалы индикаторов и их заменителей в домашних условиях. </w:t>
      </w:r>
    </w:p>
    <w:p w:rsidR="00B316C4" w:rsidRDefault="000F2CA8" w:rsidP="00B316C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</w:t>
      </w:r>
      <w:r w:rsidR="00B316C4">
        <w:rPr>
          <w:rFonts w:ascii="Times New Roman" w:eastAsia="Times New Roman" w:hAnsi="Times New Roman" w:cs="Times New Roman"/>
          <w:b/>
          <w:sz w:val="24"/>
        </w:rPr>
        <w:t>Раздел «</w:t>
      </w:r>
      <w:r w:rsidR="00B316C4">
        <w:rPr>
          <w:rFonts w:ascii="Times New Roman" w:eastAsia="Times New Roman" w:hAnsi="Times New Roman" w:cs="Times New Roman"/>
          <w:b/>
          <w:sz w:val="24"/>
          <w:szCs w:val="24"/>
        </w:rPr>
        <w:t>Газы: получение, распознавание и применение</w:t>
      </w:r>
      <w:r w:rsidR="00B316C4">
        <w:rPr>
          <w:rFonts w:ascii="Times New Roman" w:eastAsia="Times New Roman" w:hAnsi="Times New Roman" w:cs="Times New Roman"/>
          <w:sz w:val="24"/>
          <w:szCs w:val="24"/>
        </w:rPr>
        <w:t>» направлен на получение таких газов как аммиака, кислорода, углекислого газа. В результате исследования газов формируются умения при работе с газами, основанными на их физических и химических свойствах. Для развития познавательных интересов создаются исторические справки об открытии газов, проводятся эксперименты по распознаванию газообразных веществ.</w:t>
      </w:r>
    </w:p>
    <w:p w:rsidR="00B316C4" w:rsidRDefault="000F2CA8" w:rsidP="00B316C4">
      <w:pPr>
        <w:pStyle w:val="a4"/>
        <w:tabs>
          <w:tab w:val="left" w:pos="12559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B316C4">
        <w:rPr>
          <w:rFonts w:ascii="Times New Roman" w:eastAsia="Times New Roman" w:hAnsi="Times New Roman" w:cs="Times New Roman"/>
          <w:b/>
          <w:sz w:val="24"/>
          <w:szCs w:val="24"/>
        </w:rPr>
        <w:t>В итоговом разделе «Конкурс-смотр химиков-лаборантов</w:t>
      </w:r>
      <w:r w:rsidR="00B316C4">
        <w:rPr>
          <w:rFonts w:ascii="Times New Roman" w:eastAsia="Times New Roman" w:hAnsi="Times New Roman" w:cs="Times New Roman"/>
          <w:sz w:val="24"/>
          <w:szCs w:val="24"/>
        </w:rPr>
        <w:t>» обобщаются знания и умения обучающихся способом участия в викторине «</w:t>
      </w:r>
      <w:r w:rsidR="00B316C4">
        <w:rPr>
          <w:rFonts w:ascii="Times New Roman" w:eastAsia="Times New Roman" w:hAnsi="Times New Roman" w:cs="Times New Roman"/>
          <w:sz w:val="24"/>
          <w:szCs w:val="16"/>
        </w:rPr>
        <w:t xml:space="preserve">ЗУН химика-лаборанта», общественном смотре-конкурсе химиков-лаборантов и представлению </w:t>
      </w:r>
      <w:proofErr w:type="spellStart"/>
      <w:r w:rsidR="00B316C4">
        <w:rPr>
          <w:rFonts w:ascii="Times New Roman" w:eastAsia="Times New Roman" w:hAnsi="Times New Roman" w:cs="Times New Roman"/>
          <w:sz w:val="24"/>
          <w:szCs w:val="16"/>
        </w:rPr>
        <w:t>спецпортфолио</w:t>
      </w:r>
      <w:proofErr w:type="spellEnd"/>
      <w:r w:rsidR="00B316C4">
        <w:rPr>
          <w:rFonts w:ascii="Times New Roman" w:eastAsia="Times New Roman" w:hAnsi="Times New Roman" w:cs="Times New Roman"/>
          <w:sz w:val="24"/>
          <w:szCs w:val="16"/>
        </w:rPr>
        <w:t xml:space="preserve"> лаборанта химии. Обучающиеся получают знания о правилах и приемах химического эксперимента, опыт работы с веществами, лабораторным оборудованием, опыт совместной деятельности для достижения результата.</w:t>
      </w:r>
    </w:p>
    <w:p w:rsidR="000F2CA8" w:rsidRDefault="000F2CA8" w:rsidP="00B316C4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2966FD" w:rsidRPr="002966FD" w:rsidRDefault="00B316C4" w:rsidP="00B316C4">
      <w:pPr>
        <w:jc w:val="both"/>
        <w:rPr>
          <w:rFonts w:ascii="Times New Roman" w:hAnsi="Times New Roman"/>
          <w:sz w:val="24"/>
          <w:szCs w:val="24"/>
        </w:rPr>
      </w:pPr>
      <w:r w:rsidRPr="00B316C4">
        <w:rPr>
          <w:rFonts w:ascii="Times New Roman" w:hAnsi="Times New Roman"/>
          <w:sz w:val="24"/>
          <w:szCs w:val="24"/>
          <w:u w:val="single"/>
        </w:rPr>
        <w:t xml:space="preserve">Формы </w:t>
      </w:r>
      <w:proofErr w:type="gramStart"/>
      <w:r w:rsidRPr="00B316C4">
        <w:rPr>
          <w:rFonts w:ascii="Times New Roman" w:hAnsi="Times New Roman"/>
          <w:sz w:val="24"/>
          <w:szCs w:val="24"/>
          <w:u w:val="single"/>
        </w:rPr>
        <w:t>организации:</w:t>
      </w:r>
      <w:r>
        <w:rPr>
          <w:rFonts w:ascii="Times New Roman" w:hAnsi="Times New Roman"/>
          <w:sz w:val="24"/>
          <w:szCs w:val="24"/>
        </w:rPr>
        <w:t xml:space="preserve"> </w:t>
      </w:r>
      <w:r w:rsidR="000F2C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практикум</w:t>
      </w:r>
      <w:proofErr w:type="gramEnd"/>
      <w:r>
        <w:rPr>
          <w:rFonts w:ascii="Times New Roman" w:hAnsi="Times New Roman"/>
          <w:sz w:val="24"/>
          <w:szCs w:val="24"/>
        </w:rPr>
        <w:t xml:space="preserve">, экскурсия, групповая работа, работа в парах, </w:t>
      </w:r>
      <w:r w:rsidRPr="00917DDF">
        <w:rPr>
          <w:rFonts w:ascii="Times New Roman" w:hAnsi="Times New Roman"/>
          <w:sz w:val="24"/>
          <w:szCs w:val="24"/>
        </w:rPr>
        <w:t>лекция,</w:t>
      </w:r>
      <w:r>
        <w:rPr>
          <w:rFonts w:ascii="Times New Roman" w:hAnsi="Times New Roman"/>
          <w:sz w:val="24"/>
          <w:szCs w:val="24"/>
        </w:rPr>
        <w:t xml:space="preserve"> конкурс.</w:t>
      </w:r>
    </w:p>
    <w:p w:rsidR="002966FD" w:rsidRPr="0023421E" w:rsidRDefault="00B316C4" w:rsidP="00B316C4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23421E">
        <w:rPr>
          <w:rFonts w:ascii="Times New Roman" w:hAnsi="Times New Roman"/>
          <w:sz w:val="24"/>
          <w:szCs w:val="24"/>
          <w:u w:val="single"/>
        </w:rPr>
        <w:t xml:space="preserve">Методы организации учебной деятельности: </w:t>
      </w:r>
    </w:p>
    <w:p w:rsidR="00B316C4" w:rsidRPr="00B316C4" w:rsidRDefault="006F146D" w:rsidP="00B316C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B316C4">
        <w:rPr>
          <w:rFonts w:ascii="Times New Roman" w:hAnsi="Times New Roman"/>
          <w:sz w:val="24"/>
          <w:szCs w:val="24"/>
        </w:rPr>
        <w:t>роблемно-диалоговое общение</w:t>
      </w:r>
      <w:r w:rsidR="002342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метод учебного проекта</w:t>
      </w:r>
      <w:r w:rsidR="0023421E">
        <w:rPr>
          <w:rFonts w:ascii="Times New Roman" w:hAnsi="Times New Roman"/>
          <w:sz w:val="24"/>
          <w:szCs w:val="24"/>
        </w:rPr>
        <w:t xml:space="preserve">, </w:t>
      </w:r>
      <w:r w:rsidR="00292752">
        <w:rPr>
          <w:rFonts w:ascii="Times New Roman" w:hAnsi="Times New Roman"/>
          <w:sz w:val="24"/>
          <w:szCs w:val="24"/>
        </w:rPr>
        <w:t>метод критического мышления</w:t>
      </w:r>
      <w:r w:rsidR="003969E0">
        <w:rPr>
          <w:rFonts w:ascii="Times New Roman" w:hAnsi="Times New Roman"/>
          <w:sz w:val="24"/>
          <w:szCs w:val="24"/>
        </w:rPr>
        <w:t>.</w:t>
      </w:r>
      <w:r w:rsidR="0023421E">
        <w:rPr>
          <w:rFonts w:ascii="Times New Roman" w:hAnsi="Times New Roman"/>
          <w:sz w:val="24"/>
          <w:szCs w:val="24"/>
        </w:rPr>
        <w:t xml:space="preserve"> </w:t>
      </w:r>
    </w:p>
    <w:p w:rsidR="000F2CA8" w:rsidRPr="000F2CA8" w:rsidRDefault="000F2CA8" w:rsidP="000F2CA8">
      <w:pPr>
        <w:pStyle w:val="a4"/>
        <w:rPr>
          <w:rFonts w:ascii="Times New Roman" w:hAnsi="Times New Roman" w:cs="Times New Roman"/>
          <w:u w:val="single"/>
        </w:rPr>
      </w:pPr>
      <w:proofErr w:type="spellStart"/>
      <w:r w:rsidRPr="000F2CA8">
        <w:rPr>
          <w:rFonts w:ascii="Times New Roman" w:hAnsi="Times New Roman" w:cs="Times New Roman"/>
          <w:u w:val="single"/>
        </w:rPr>
        <w:t>Межпредметные</w:t>
      </w:r>
      <w:proofErr w:type="spellEnd"/>
      <w:r w:rsidRPr="000F2CA8">
        <w:rPr>
          <w:rFonts w:ascii="Times New Roman" w:hAnsi="Times New Roman" w:cs="Times New Roman"/>
          <w:u w:val="single"/>
        </w:rPr>
        <w:t xml:space="preserve"> связи</w:t>
      </w:r>
    </w:p>
    <w:p w:rsidR="0023421E" w:rsidRDefault="0023421E" w:rsidP="000F2CA8">
      <w:pPr>
        <w:pStyle w:val="a4"/>
      </w:pPr>
      <w:r w:rsidRPr="00D74F33">
        <w:rPr>
          <w:rFonts w:ascii="Times New Roman" w:hAnsi="Times New Roman" w:cs="Times New Roman"/>
        </w:rPr>
        <w:t>Курс  «Клуб химиков-лаборантов</w:t>
      </w:r>
      <w:r w:rsidR="00D74F33" w:rsidRPr="00D74F33">
        <w:rPr>
          <w:rFonts w:ascii="Times New Roman" w:hAnsi="Times New Roman" w:cs="Times New Roman"/>
        </w:rPr>
        <w:t>» построен с</w:t>
      </w:r>
      <w:r w:rsidR="00D74F33">
        <w:rPr>
          <w:rFonts w:ascii="Times New Roman" w:hAnsi="Times New Roman" w:cs="Times New Roman"/>
        </w:rPr>
        <w:t xml:space="preserve"> учетом формирования </w:t>
      </w:r>
      <w:proofErr w:type="spellStart"/>
      <w:r w:rsidR="00D74F33">
        <w:rPr>
          <w:rFonts w:ascii="Times New Roman" w:hAnsi="Times New Roman" w:cs="Times New Roman"/>
        </w:rPr>
        <w:t>межпредметных</w:t>
      </w:r>
      <w:proofErr w:type="spellEnd"/>
      <w:r w:rsidR="00D74F33">
        <w:rPr>
          <w:rFonts w:ascii="Times New Roman" w:hAnsi="Times New Roman" w:cs="Times New Roman"/>
        </w:rPr>
        <w:t xml:space="preserve"> понятий </w:t>
      </w:r>
      <w:r w:rsidR="00D74F33">
        <w:t xml:space="preserve"> </w:t>
      </w:r>
      <w:r w:rsidR="00D74F33">
        <w:rPr>
          <w:rFonts w:ascii="Times New Roman" w:hAnsi="Times New Roman" w:cs="Times New Roman"/>
        </w:rPr>
        <w:t xml:space="preserve"> и реализации </w:t>
      </w:r>
      <w:proofErr w:type="spellStart"/>
      <w:r w:rsidR="00D74F33">
        <w:rPr>
          <w:rFonts w:ascii="Times New Roman" w:hAnsi="Times New Roman" w:cs="Times New Roman"/>
        </w:rPr>
        <w:t>межпредметных</w:t>
      </w:r>
      <w:proofErr w:type="spellEnd"/>
      <w:r w:rsidR="00D74F33">
        <w:rPr>
          <w:rFonts w:ascii="Times New Roman" w:hAnsi="Times New Roman" w:cs="Times New Roman"/>
        </w:rPr>
        <w:t xml:space="preserve"> связей с другими предметными областями. В курсе используются знания алгебры, физики, биологии, географии  и истории.</w:t>
      </w:r>
      <w:r>
        <w:t xml:space="preserve"> </w:t>
      </w:r>
    </w:p>
    <w:p w:rsidR="000F2CA8" w:rsidRDefault="000F2CA8" w:rsidP="00D74F33">
      <w:pPr>
        <w:spacing w:line="240" w:lineRule="auto"/>
        <w:rPr>
          <w:rFonts w:ascii="Times New Roman" w:hAnsi="Times New Roman" w:cs="Times New Roman"/>
        </w:rPr>
      </w:pPr>
    </w:p>
    <w:p w:rsidR="000F2CA8" w:rsidRDefault="00D74F33" w:rsidP="000F2CA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Математика:  1) расчетные задачи.</w:t>
      </w:r>
    </w:p>
    <w:p w:rsidR="00D74F33" w:rsidRDefault="00D74F33" w:rsidP="000F2CA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Физика: 1) вещества, их свойства, 2) закон Авогадро, закон сохранения массы веществ, 3) тепловой эффект  х. реакций, 4)  физические явления, 5) молекулы и атомы, строение атома, 7) кристаллические решетки.                                                                                                                                                                                                                                                Биология: 1) физические и химические явления, 2) химическое загрязнение окружающей среды, 3) круговорот веществ в природе, 4) вода, растворы, 5) кислород, его роль в природе.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География: 1) чистые вещества и смеси, 2) круговорот воды в природе.                                                                                                                                                                      История: 1) открытие веществ, вклад ученых</w:t>
      </w:r>
      <w:r w:rsidR="00226C8B">
        <w:rPr>
          <w:rFonts w:ascii="Times New Roman" w:hAnsi="Times New Roman" w:cs="Times New Roman"/>
        </w:rPr>
        <w:t xml:space="preserve"> в изучении веществ</w:t>
      </w:r>
      <w:r>
        <w:rPr>
          <w:rFonts w:ascii="Times New Roman" w:hAnsi="Times New Roman" w:cs="Times New Roman"/>
        </w:rPr>
        <w:t xml:space="preserve">. </w:t>
      </w:r>
    </w:p>
    <w:p w:rsidR="00D74F33" w:rsidRDefault="00D74F33" w:rsidP="000F2CA8">
      <w:pPr>
        <w:pStyle w:val="a4"/>
        <w:ind w:left="180"/>
        <w:rPr>
          <w:b/>
        </w:rPr>
      </w:pPr>
    </w:p>
    <w:p w:rsidR="0023421E" w:rsidRPr="009834FE" w:rsidRDefault="000F2CA8" w:rsidP="0023421E">
      <w:pPr>
        <w:pStyle w:val="a4"/>
        <w:rPr>
          <w:rFonts w:ascii="Times New Roman" w:hAnsi="Times New Roman" w:cs="Times New Roman"/>
          <w:b/>
          <w:u w:val="single"/>
        </w:rPr>
      </w:pPr>
      <w:proofErr w:type="gramStart"/>
      <w:r w:rsidRPr="009834FE">
        <w:rPr>
          <w:rFonts w:ascii="Times New Roman" w:hAnsi="Times New Roman" w:cs="Times New Roman"/>
          <w:b/>
          <w:u w:val="single"/>
        </w:rPr>
        <w:t xml:space="preserve">Место </w:t>
      </w:r>
      <w:r w:rsidR="0023421E" w:rsidRPr="009834FE">
        <w:rPr>
          <w:rFonts w:ascii="Times New Roman" w:hAnsi="Times New Roman" w:cs="Times New Roman"/>
          <w:b/>
          <w:u w:val="single"/>
        </w:rPr>
        <w:t xml:space="preserve"> </w:t>
      </w:r>
      <w:r w:rsidR="009834FE" w:rsidRPr="009834FE">
        <w:rPr>
          <w:rFonts w:ascii="Times New Roman" w:hAnsi="Times New Roman" w:cs="Times New Roman"/>
          <w:b/>
          <w:u w:val="single"/>
        </w:rPr>
        <w:t>курса</w:t>
      </w:r>
      <w:proofErr w:type="gramEnd"/>
      <w:r w:rsidR="009834FE" w:rsidRPr="009834FE">
        <w:rPr>
          <w:rFonts w:ascii="Times New Roman" w:hAnsi="Times New Roman" w:cs="Times New Roman"/>
          <w:b/>
          <w:u w:val="single"/>
        </w:rPr>
        <w:t xml:space="preserve"> в учебном плане</w:t>
      </w:r>
    </w:p>
    <w:p w:rsidR="000F2CA8" w:rsidRDefault="000F2CA8" w:rsidP="000F2CA8">
      <w:pPr>
        <w:pStyle w:val="a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 данного курса рассчитана на  16 часов и предназначена  для реализации в смешанных группах, состоящих из учащихся 7-8 классов.    На реализацию курса п</w:t>
      </w:r>
      <w:r w:rsidR="009834FE">
        <w:rPr>
          <w:rFonts w:ascii="Times New Roman" w:eastAsia="Times New Roman" w:hAnsi="Times New Roman" w:cs="Times New Roman"/>
          <w:sz w:val="24"/>
        </w:rPr>
        <w:t>редусмотрены часы из школьного компонента учебного плана.</w:t>
      </w:r>
    </w:p>
    <w:p w:rsidR="000F2CA8" w:rsidRDefault="000F2CA8" w:rsidP="000F2CA8">
      <w:pPr>
        <w:pStyle w:val="a4"/>
        <w:rPr>
          <w:rFonts w:ascii="Times New Roman" w:eastAsia="Times New Roman" w:hAnsi="Times New Roman" w:cs="Times New Roman"/>
          <w:sz w:val="24"/>
        </w:rPr>
      </w:pPr>
    </w:p>
    <w:p w:rsidR="000F2CA8" w:rsidRDefault="000F2CA8" w:rsidP="000F2CA8">
      <w:pPr>
        <w:pStyle w:val="a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Итоговым результатом является участие в смотре-конкурсе и представления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спецпортфолио</w:t>
      </w:r>
      <w:proofErr w:type="spellEnd"/>
      <w:r>
        <w:rPr>
          <w:rFonts w:ascii="Times New Roman" w:eastAsia="Times New Roman" w:hAnsi="Times New Roman" w:cs="Times New Roman"/>
          <w:sz w:val="24"/>
        </w:rPr>
        <w:t>.  После выполнения работ ставится оценка “зачтено” или “не зачтено”.</w:t>
      </w:r>
    </w:p>
    <w:p w:rsidR="0023421E" w:rsidRDefault="0023421E" w:rsidP="0023421E">
      <w:pPr>
        <w:pStyle w:val="a4"/>
      </w:pPr>
    </w:p>
    <w:p w:rsidR="00557A09" w:rsidRPr="009834FE" w:rsidRDefault="009834FE" w:rsidP="009834FE">
      <w:pPr>
        <w:pStyle w:val="a4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9834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Личностные, </w:t>
      </w:r>
      <w:proofErr w:type="spellStart"/>
      <w:r w:rsidRPr="009834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метапредметные</w:t>
      </w:r>
      <w:proofErr w:type="spellEnd"/>
      <w:r w:rsidRPr="009834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и предметные результаты освоения учебного курса</w:t>
      </w:r>
    </w:p>
    <w:p w:rsidR="009834FE" w:rsidRPr="00865CF0" w:rsidRDefault="009834FE" w:rsidP="009834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865CF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Личностные результаты</w:t>
      </w:r>
    </w:p>
    <w:p w:rsidR="00865CF0" w:rsidRDefault="00AC3230" w:rsidP="00865C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5CF0">
        <w:rPr>
          <w:rFonts w:ascii="Times New Roman" w:eastAsia="Times New Roman" w:hAnsi="Times New Roman" w:cs="Times New Roman"/>
          <w:bCs/>
          <w:sz w:val="24"/>
          <w:szCs w:val="24"/>
        </w:rPr>
        <w:t>- формирование готовности и способности учащихся к саморазвитию и самообразованию</w:t>
      </w:r>
      <w:r w:rsidR="00865CF0" w:rsidRPr="00865CF0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 и профессиональных предпочтений, с учетом устойчивых познавательных интересов;</w:t>
      </w:r>
    </w:p>
    <w:p w:rsidR="00AC3230" w:rsidRPr="00865CF0" w:rsidRDefault="00865CF0" w:rsidP="00865C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865CF0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формирование уважительного отношения к труду, развития опыта участия в социально значимом труде;  </w:t>
      </w:r>
    </w:p>
    <w:p w:rsidR="009834FE" w:rsidRDefault="00865CF0" w:rsidP="00865CF0">
      <w:pPr>
        <w:pStyle w:val="a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формирование коммуникативной компетентности в общении и сотрудничестве со сверстниками, взрослыми в процессе образовательной, учебно-исследовательской, творческой деятельности;</w:t>
      </w:r>
    </w:p>
    <w:p w:rsidR="009834FE" w:rsidRDefault="009834FE" w:rsidP="00865CF0">
      <w:pPr>
        <w:pStyle w:val="a4"/>
        <w:rPr>
          <w:rFonts w:ascii="Times New Roman" w:eastAsia="Times New Roman" w:hAnsi="Times New Roman" w:cs="Times New Roman"/>
          <w:sz w:val="24"/>
        </w:rPr>
      </w:pPr>
    </w:p>
    <w:p w:rsidR="009834FE" w:rsidRDefault="009834FE" w:rsidP="00865CF0">
      <w:pPr>
        <w:pStyle w:val="a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формирование </w:t>
      </w:r>
      <w:r w:rsidR="00865CF0">
        <w:rPr>
          <w:rFonts w:ascii="Times New Roman" w:eastAsia="Times New Roman" w:hAnsi="Times New Roman" w:cs="Times New Roman"/>
          <w:sz w:val="24"/>
        </w:rPr>
        <w:t>ценности здорового и безопасного образа жизни</w:t>
      </w:r>
    </w:p>
    <w:p w:rsidR="009834FE" w:rsidRDefault="009834FE" w:rsidP="009834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C24CA6">
        <w:rPr>
          <w:rFonts w:ascii="Times New Roman" w:eastAsia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C24CA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результаты</w:t>
      </w:r>
    </w:p>
    <w:p w:rsidR="00C24CA6" w:rsidRDefault="00C24CA6" w:rsidP="00C24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Регулятивные</w:t>
      </w:r>
    </w:p>
    <w:p w:rsidR="006F146D" w:rsidRDefault="00626268" w:rsidP="00626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умение определять целевые ориентиры, формулирование задач в познавательной деятельности, развитие мотивов и интересов своей познавательной деятельности;</w:t>
      </w:r>
    </w:p>
    <w:p w:rsidR="00626268" w:rsidRPr="00626268" w:rsidRDefault="00626268" w:rsidP="00626268">
      <w:pPr>
        <w:pStyle w:val="dash041e005f0431005f044b005f0447005f043d005f044b005f0439"/>
        <w:spacing w:line="360" w:lineRule="atLeast"/>
        <w:jc w:val="both"/>
      </w:pPr>
      <w:r>
        <w:t>- умение самостоятельно планировать пути достижения целей</w:t>
      </w:r>
      <w:r>
        <w:rPr>
          <w:rStyle w:val="dash041e005f0431005f044b005f0447005f043d005f044b005f0439005f005fchar1char1"/>
          <w:sz w:val="28"/>
          <w:szCs w:val="28"/>
        </w:rPr>
        <w:t xml:space="preserve">, </w:t>
      </w:r>
      <w:r w:rsidRPr="00626268">
        <w:rPr>
          <w:rStyle w:val="dash041e005f0431005f044b005f0447005f043d005f044b005f0439005f005fchar1char1"/>
        </w:rPr>
        <w:t>осознанно выбирать  наиболее эффективные способы решения учебных и познавательных задач;</w:t>
      </w:r>
    </w:p>
    <w:p w:rsidR="00626268" w:rsidRDefault="00626268" w:rsidP="00626268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- </w:t>
      </w:r>
      <w:r w:rsidRPr="00626268">
        <w:rPr>
          <w:rStyle w:val="dash041e005f0431005f044b005f0447005f043d005f044b005f0439005f005fchar1char1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</w:t>
      </w:r>
      <w:r>
        <w:rPr>
          <w:rStyle w:val="dash041e005f0431005f044b005f0447005f043d005f044b005f0439005f005fchar1char1"/>
          <w:sz w:val="28"/>
          <w:szCs w:val="28"/>
        </w:rPr>
        <w:t xml:space="preserve"> </w:t>
      </w:r>
    </w:p>
    <w:p w:rsidR="00626268" w:rsidRPr="00626268" w:rsidRDefault="00626268" w:rsidP="00626268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- </w:t>
      </w:r>
      <w:r w:rsidRPr="00626268">
        <w:rPr>
          <w:rStyle w:val="dash041e005f0431005f044b005f0447005f043d005f044b005f0439005f005fchar1char1"/>
        </w:rPr>
        <w:t xml:space="preserve"> умение оценивать правильность выполнения учебной задачи,  собственные возможности её решения;</w:t>
      </w:r>
    </w:p>
    <w:p w:rsidR="00626268" w:rsidRDefault="00626268" w:rsidP="00626268">
      <w:pPr>
        <w:pStyle w:val="dash041e005f0431005f044b005f0447005f043d005f044b005f0439"/>
        <w:spacing w:line="360" w:lineRule="atLeast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- </w:t>
      </w:r>
      <w:r w:rsidRPr="00626268">
        <w:rPr>
          <w:rStyle w:val="dash041e005f0431005f044b005f0447005f043d005f044b005f0439005f005fchar1char1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</w:r>
      <w:r>
        <w:rPr>
          <w:rStyle w:val="dash041e005f0431005f044b005f0447005f043d005f044b005f0439005f005fchar1char1"/>
        </w:rPr>
        <w:t>.</w:t>
      </w:r>
    </w:p>
    <w:p w:rsidR="00626268" w:rsidRDefault="00626268" w:rsidP="00626268">
      <w:pPr>
        <w:pStyle w:val="dash041e005f0431005f044b005f0447005f043d005f044b005f0439"/>
        <w:spacing w:line="360" w:lineRule="atLeast"/>
        <w:jc w:val="both"/>
        <w:rPr>
          <w:rStyle w:val="dash041e005f0431005f044b005f0447005f043d005f044b005f0439005f005fchar1char1"/>
        </w:rPr>
      </w:pPr>
    </w:p>
    <w:p w:rsidR="00626268" w:rsidRDefault="00626268" w:rsidP="00626268">
      <w:pPr>
        <w:pStyle w:val="dash041e005f0431005f044b005f0447005f043d005f044b005f0439"/>
        <w:spacing w:line="360" w:lineRule="atLeast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Познавательные</w:t>
      </w:r>
    </w:p>
    <w:p w:rsidR="00626268" w:rsidRPr="0010054D" w:rsidRDefault="00626268" w:rsidP="0010054D">
      <w:pPr>
        <w:pStyle w:val="dash041e005f0431005f044b005f0447005f043d005f044b005f0439"/>
        <w:spacing w:line="360" w:lineRule="atLeast"/>
        <w:jc w:val="both"/>
      </w:pPr>
      <w:r w:rsidRPr="0010054D">
        <w:rPr>
          <w:rStyle w:val="dash041e005f0431005f044b005f0447005f043d005f044b005f0439005f005fchar1char1"/>
        </w:rPr>
        <w:t>-  </w:t>
      </w:r>
      <w:proofErr w:type="gramStart"/>
      <w:r w:rsidRPr="0010054D">
        <w:rPr>
          <w:rStyle w:val="dash041e005f0431005f044b005f0447005f043d005f044b005f0439005f005fchar1char1"/>
        </w:rPr>
        <w:t>умение  определять</w:t>
      </w:r>
      <w:proofErr w:type="gramEnd"/>
      <w:r w:rsidRPr="0010054D">
        <w:rPr>
          <w:rStyle w:val="dash041e005f0431005f044b005f0447005f043d005f044b005f0439005f005fchar1char1"/>
        </w:rPr>
        <w:t xml:space="preserve">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делать выводы;</w:t>
      </w:r>
    </w:p>
    <w:p w:rsidR="00626268" w:rsidRDefault="0010054D" w:rsidP="0010054D">
      <w:pPr>
        <w:pStyle w:val="dash041e005f0431005f044b005f0447005f043d005f044b005f0439"/>
        <w:spacing w:line="360" w:lineRule="atLeast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- </w:t>
      </w:r>
      <w:r w:rsidR="00626268" w:rsidRPr="0010054D">
        <w:rPr>
          <w:rStyle w:val="dash041e005f0431005f044b005f0447005f043d005f044b005f0439005f005fchar1char1"/>
        </w:rPr>
        <w:t>умение создавать, применять и преобразовывать знаки и символы, модели и схемы для решения учебных и познавательных задач</w:t>
      </w:r>
      <w:r>
        <w:rPr>
          <w:rStyle w:val="dash041e005f0431005f044b005f0447005f043d005f044b005f0439005f005fchar1char1"/>
        </w:rPr>
        <w:t>.</w:t>
      </w:r>
    </w:p>
    <w:p w:rsidR="0010054D" w:rsidRDefault="0010054D" w:rsidP="0010054D">
      <w:pPr>
        <w:pStyle w:val="dash041e005f0431005f044b005f0447005f043d005f044b005f0439"/>
        <w:spacing w:line="360" w:lineRule="atLeast"/>
        <w:jc w:val="both"/>
        <w:rPr>
          <w:rStyle w:val="dash041e005f0431005f044b005f0447005f043d005f044b005f0439005f005fchar1char1"/>
        </w:rPr>
      </w:pPr>
    </w:p>
    <w:p w:rsidR="0010054D" w:rsidRDefault="0010054D" w:rsidP="0010054D">
      <w:pPr>
        <w:pStyle w:val="dash041e005f0431005f044b005f0447005f043d005f044b005f0439"/>
        <w:spacing w:line="360" w:lineRule="atLeast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Коммуникативные</w:t>
      </w:r>
    </w:p>
    <w:p w:rsidR="00626268" w:rsidRPr="0010054D" w:rsidRDefault="0010054D" w:rsidP="0010054D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</w:rPr>
        <w:t xml:space="preserve">- </w:t>
      </w:r>
      <w:r w:rsidR="00626268" w:rsidRPr="0010054D">
        <w:rPr>
          <w:rStyle w:val="dash041e005f0431005f044b005f0447005f043d005f044b005f0439005f005fchar1char1"/>
        </w:rPr>
        <w:t>у</w:t>
      </w:r>
      <w:r w:rsidR="00626268" w:rsidRPr="0010054D">
        <w:rPr>
          <w:rStyle w:val="dash0421005f0442005f0440005f043e005f0433005f0438005f0439005f005fchar1char1"/>
          <w:b w:val="0"/>
          <w:bCs w:val="0"/>
        </w:rPr>
        <w:t xml:space="preserve">мение </w:t>
      </w:r>
      <w:r w:rsidR="00626268" w:rsidRPr="0010054D">
        <w:rPr>
          <w:rStyle w:val="dash041e005f0431005f044b005f0447005f043d005f044b005f0439005f005fchar1char1"/>
        </w:rPr>
        <w:t>организовывать  учебное сотрудничество и совместную деятельность с учителем и сверстниками;   работать</w:t>
      </w:r>
      <w:r w:rsidR="00626268" w:rsidRPr="0010054D">
        <w:rPr>
          <w:rStyle w:val="dash0421005f0442005f0440005f043e005f0433005f0438005f0439005f005fchar1char1"/>
          <w:b w:val="0"/>
          <w:bCs w:val="0"/>
        </w:rPr>
        <w:t xml:space="preserve"> индивидуально и в группе:</w:t>
      </w:r>
      <w:r w:rsidR="00626268" w:rsidRPr="0010054D">
        <w:rPr>
          <w:rStyle w:val="dash0421005f0442005f0440005f043e005f0433005f0438005f0439005f005fchar1char1"/>
        </w:rPr>
        <w:t xml:space="preserve"> </w:t>
      </w:r>
      <w:r w:rsidR="00626268" w:rsidRPr="0010054D">
        <w:rPr>
          <w:rStyle w:val="dash041e005f0431005f044b005f0447005f043d005f044b005f0439005f005fchar1char1"/>
        </w:rPr>
        <w:t xml:space="preserve"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</w:r>
    </w:p>
    <w:p w:rsidR="00626268" w:rsidRPr="0010054D" w:rsidRDefault="0010054D" w:rsidP="0010054D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- </w:t>
      </w:r>
      <w:r w:rsidR="00626268" w:rsidRPr="0010054D">
        <w:rPr>
          <w:rStyle w:val="dash041e005f0431005f044b005f0447005f043d005f044b005f0439005f005fchar1char1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 </w:t>
      </w:r>
    </w:p>
    <w:p w:rsidR="00626268" w:rsidRPr="0010054D" w:rsidRDefault="0010054D" w:rsidP="0010054D">
      <w:pPr>
        <w:pStyle w:val="dash041e005f0431005f044b005f0447005f043d005f044b005f0439"/>
        <w:spacing w:line="360" w:lineRule="atLeast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- </w:t>
      </w:r>
      <w:r w:rsidR="00626268" w:rsidRPr="0010054D">
        <w:rPr>
          <w:rStyle w:val="dash041e005f0431005f044b005f0447005f043d005f044b005f0439005f005fchar1char1"/>
        </w:rPr>
        <w:t>формирование и развитие компетентности в области использования информационно-коммуникационных техн</w:t>
      </w:r>
      <w:r w:rsidR="0047754A">
        <w:rPr>
          <w:rStyle w:val="dash041e005f0431005f044b005f0447005f043d005f044b005f0439005f005fchar1char1"/>
        </w:rPr>
        <w:t>ологий.</w:t>
      </w:r>
    </w:p>
    <w:p w:rsidR="00626268" w:rsidRPr="0010054D" w:rsidRDefault="00626268" w:rsidP="00626268">
      <w:pPr>
        <w:pStyle w:val="dash041e005f0431005f044b005f0447005f043d005f044b005f0439"/>
        <w:spacing w:line="360" w:lineRule="atLeast"/>
        <w:ind w:firstLine="700"/>
        <w:jc w:val="both"/>
      </w:pPr>
    </w:p>
    <w:p w:rsidR="0010054D" w:rsidRDefault="0010054D" w:rsidP="001005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Предметные результаты</w:t>
      </w:r>
    </w:p>
    <w:p w:rsidR="0010054D" w:rsidRPr="0010054D" w:rsidRDefault="0047754A" w:rsidP="0047754A">
      <w:pPr>
        <w:pStyle w:val="dash041e0431044b0447043d044b0439"/>
        <w:spacing w:line="360" w:lineRule="atLeast"/>
        <w:jc w:val="both"/>
      </w:pPr>
      <w:r>
        <w:rPr>
          <w:rStyle w:val="dash041e0431044b0447043d044b0439char1"/>
        </w:rPr>
        <w:t xml:space="preserve">- </w:t>
      </w:r>
      <w:r w:rsidR="0010054D" w:rsidRPr="0010054D">
        <w:rPr>
          <w:rStyle w:val="dash041e0431044b0447043d044b0439char1"/>
        </w:rPr>
        <w:t xml:space="preserve">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 </w:t>
      </w:r>
    </w:p>
    <w:p w:rsidR="0010054D" w:rsidRPr="0010054D" w:rsidRDefault="0047754A" w:rsidP="0047754A">
      <w:pPr>
        <w:pStyle w:val="dash041e0431044b0447043d044b0439"/>
        <w:spacing w:line="360" w:lineRule="atLeast"/>
        <w:jc w:val="both"/>
      </w:pPr>
      <w:r>
        <w:rPr>
          <w:rStyle w:val="dash041e0431044b0447043d044b0439char1"/>
        </w:rPr>
        <w:t xml:space="preserve">- </w:t>
      </w:r>
      <w:r w:rsidR="0010054D" w:rsidRPr="0010054D">
        <w:rPr>
          <w:rStyle w:val="dash041e0431044b0447043d044b0439char1"/>
        </w:rPr>
        <w:t>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10054D" w:rsidRPr="0010054D" w:rsidRDefault="0047754A" w:rsidP="0047754A">
      <w:pPr>
        <w:pStyle w:val="dash041e0431044b0447043d044b0439"/>
        <w:spacing w:line="360" w:lineRule="atLeast"/>
        <w:jc w:val="both"/>
      </w:pPr>
      <w:r>
        <w:rPr>
          <w:rStyle w:val="dash041e0431044b0447043d044b0439char1"/>
        </w:rPr>
        <w:t xml:space="preserve">- </w:t>
      </w:r>
      <w:r w:rsidR="0010054D" w:rsidRPr="0010054D">
        <w:rPr>
          <w:rStyle w:val="dash041e0431044b0447043d044b0439char1"/>
        </w:rPr>
        <w:t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10054D" w:rsidRPr="0010054D" w:rsidRDefault="0047754A" w:rsidP="0047754A">
      <w:pPr>
        <w:pStyle w:val="dash041e0431044b0447043d044b0439"/>
        <w:spacing w:line="360" w:lineRule="atLeast"/>
        <w:jc w:val="both"/>
      </w:pPr>
      <w:r>
        <w:rPr>
          <w:rStyle w:val="dash041e0431044b0447043d044b0439char1"/>
        </w:rPr>
        <w:t xml:space="preserve">- </w:t>
      </w:r>
      <w:r w:rsidR="0010054D" w:rsidRPr="0010054D">
        <w:rPr>
          <w:rStyle w:val="dash041e0431044b0447043d044b0439char1"/>
        </w:rPr>
        <w:t>приобретение опыта использования различных 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626268" w:rsidRDefault="00626268" w:rsidP="00626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6268" w:rsidRPr="00C24CA6" w:rsidRDefault="00626268" w:rsidP="00C24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52B8" w:rsidRDefault="004752B8" w:rsidP="004752B8">
      <w:pPr>
        <w:pStyle w:val="a4"/>
        <w:rPr>
          <w:rFonts w:ascii="Times New Roman" w:eastAsia="Times New Roman" w:hAnsi="Times New Roman" w:cs="Times New Roman"/>
          <w:b/>
        </w:rPr>
      </w:pPr>
    </w:p>
    <w:p w:rsidR="004752B8" w:rsidRDefault="004752B8" w:rsidP="004752B8">
      <w:pPr>
        <w:pStyle w:val="a4"/>
        <w:rPr>
          <w:rFonts w:ascii="Times New Roman" w:eastAsia="Times New Roman" w:hAnsi="Times New Roman" w:cs="Times New Roman"/>
          <w:b/>
        </w:rPr>
      </w:pPr>
    </w:p>
    <w:p w:rsidR="00032F84" w:rsidRPr="004752B8" w:rsidRDefault="00032F84" w:rsidP="004752B8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4752B8">
        <w:rPr>
          <w:rFonts w:ascii="Times New Roman" w:eastAsia="Times New Roman" w:hAnsi="Times New Roman" w:cs="Times New Roman"/>
          <w:b/>
          <w:sz w:val="24"/>
          <w:u w:val="single"/>
        </w:rPr>
        <w:t>Содержа</w:t>
      </w:r>
      <w:r w:rsidR="003752C3" w:rsidRPr="004752B8">
        <w:rPr>
          <w:rFonts w:ascii="Times New Roman" w:eastAsia="Times New Roman" w:hAnsi="Times New Roman" w:cs="Times New Roman"/>
          <w:b/>
          <w:sz w:val="24"/>
          <w:u w:val="single"/>
        </w:rPr>
        <w:t xml:space="preserve">ние </w:t>
      </w:r>
      <w:r w:rsidR="00C24CA6" w:rsidRPr="004752B8">
        <w:rPr>
          <w:rFonts w:ascii="Times New Roman" w:eastAsia="Times New Roman" w:hAnsi="Times New Roman" w:cs="Times New Roman"/>
          <w:b/>
          <w:sz w:val="24"/>
          <w:u w:val="single"/>
        </w:rPr>
        <w:t xml:space="preserve">программы </w:t>
      </w:r>
      <w:r w:rsidR="003752C3" w:rsidRPr="004752B8">
        <w:rPr>
          <w:rFonts w:ascii="Times New Roman" w:eastAsia="Times New Roman" w:hAnsi="Times New Roman" w:cs="Times New Roman"/>
          <w:b/>
          <w:sz w:val="24"/>
          <w:u w:val="single"/>
        </w:rPr>
        <w:t>курса</w:t>
      </w:r>
    </w:p>
    <w:p w:rsidR="00032F84" w:rsidRPr="006C424D" w:rsidRDefault="00032F84" w:rsidP="00032F84">
      <w:pPr>
        <w:pStyle w:val="a4"/>
        <w:ind w:left="1287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8"/>
        <w:gridCol w:w="11746"/>
        <w:gridCol w:w="1985"/>
      </w:tblGrid>
      <w:tr w:rsidR="00356042" w:rsidRPr="00EF013D" w:rsidTr="00356042">
        <w:tc>
          <w:tcPr>
            <w:tcW w:w="978" w:type="dxa"/>
          </w:tcPr>
          <w:p w:rsidR="00356042" w:rsidRPr="00EF013D" w:rsidRDefault="00356042" w:rsidP="00D9596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0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1746" w:type="dxa"/>
          </w:tcPr>
          <w:p w:rsidR="00356042" w:rsidRPr="00EF013D" w:rsidRDefault="00356042" w:rsidP="00D9596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0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  <w:r w:rsidR="00E375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Дидактические единицы.</w:t>
            </w:r>
          </w:p>
        </w:tc>
        <w:tc>
          <w:tcPr>
            <w:tcW w:w="1985" w:type="dxa"/>
          </w:tcPr>
          <w:p w:rsidR="00356042" w:rsidRPr="00EF013D" w:rsidRDefault="00356042" w:rsidP="00D9596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56042" w:rsidRPr="00EF013D" w:rsidTr="00356042">
        <w:tc>
          <w:tcPr>
            <w:tcW w:w="978" w:type="dxa"/>
          </w:tcPr>
          <w:p w:rsidR="00356042" w:rsidRPr="00EF013D" w:rsidRDefault="00356042" w:rsidP="00032F84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6" w:type="dxa"/>
          </w:tcPr>
          <w:p w:rsidR="00356042" w:rsidRPr="00E37563" w:rsidRDefault="009B250F" w:rsidP="00D9596E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Введение в курс.  </w:t>
            </w:r>
            <w:r w:rsidR="00443E52">
              <w:rPr>
                <w:rFonts w:ascii="Times New Roman" w:eastAsia="Times New Roman" w:hAnsi="Times New Roman" w:cs="Times New Roman"/>
                <w:sz w:val="24"/>
              </w:rPr>
              <w:t>Инструктажи и их типы</w:t>
            </w:r>
            <w:r w:rsidR="003752C3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375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Рабочее пространство лаборанта. Химические реактивы, их классификация.</w:t>
            </w:r>
          </w:p>
        </w:tc>
        <w:tc>
          <w:tcPr>
            <w:tcW w:w="1985" w:type="dxa"/>
          </w:tcPr>
          <w:p w:rsidR="00356042" w:rsidRPr="00EF013D" w:rsidRDefault="003752C3" w:rsidP="00EF013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56042" w:rsidRPr="00EF013D" w:rsidTr="00356042">
        <w:tc>
          <w:tcPr>
            <w:tcW w:w="978" w:type="dxa"/>
          </w:tcPr>
          <w:p w:rsidR="00356042" w:rsidRPr="00EF013D" w:rsidRDefault="00356042" w:rsidP="00032F84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6" w:type="dxa"/>
          </w:tcPr>
          <w:p w:rsidR="00356042" w:rsidRPr="00EF013D" w:rsidRDefault="002D386B" w:rsidP="00FE44C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Смеси. Растворы. Концентрация растворов</w:t>
            </w:r>
            <w:r w:rsidR="003752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356042" w:rsidRPr="00EF013D" w:rsidRDefault="00247E19" w:rsidP="00EF013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56042" w:rsidRPr="00EF013D" w:rsidTr="00356042">
        <w:tc>
          <w:tcPr>
            <w:tcW w:w="978" w:type="dxa"/>
          </w:tcPr>
          <w:p w:rsidR="00356042" w:rsidRPr="00EF013D" w:rsidRDefault="00356042" w:rsidP="00032F84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6" w:type="dxa"/>
          </w:tcPr>
          <w:p w:rsidR="00356042" w:rsidRPr="00EF013D" w:rsidRDefault="002D386B" w:rsidP="00FE44C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Распознавание веществ.</w:t>
            </w:r>
          </w:p>
        </w:tc>
        <w:tc>
          <w:tcPr>
            <w:tcW w:w="1985" w:type="dxa"/>
          </w:tcPr>
          <w:p w:rsidR="00356042" w:rsidRPr="00EF013D" w:rsidRDefault="00247E19" w:rsidP="00EF013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D386B" w:rsidRPr="00EF013D" w:rsidTr="00356042">
        <w:tc>
          <w:tcPr>
            <w:tcW w:w="978" w:type="dxa"/>
          </w:tcPr>
          <w:p w:rsidR="002D386B" w:rsidRPr="00EF013D" w:rsidRDefault="002D386B" w:rsidP="00032F84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6" w:type="dxa"/>
          </w:tcPr>
          <w:p w:rsidR="002D386B" w:rsidRDefault="002D386B" w:rsidP="00FE44C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Газы: получение, распознавание и применение</w:t>
            </w:r>
            <w:r w:rsidR="003752C3">
              <w:rPr>
                <w:rFonts w:ascii="Times New Roman" w:eastAsia="Times New Roman" w:hAnsi="Times New Roman" w:cs="Times New Roman"/>
                <w:sz w:val="24"/>
                <w:szCs w:val="24"/>
              </w:rPr>
              <w:t>. Викторина «</w:t>
            </w:r>
            <w:r w:rsidR="003752C3">
              <w:rPr>
                <w:rFonts w:ascii="Times New Roman" w:eastAsia="Times New Roman" w:hAnsi="Times New Roman" w:cs="Times New Roman"/>
                <w:sz w:val="24"/>
                <w:szCs w:val="16"/>
              </w:rPr>
              <w:t>ЗУН химика-лаборанта».</w:t>
            </w:r>
          </w:p>
        </w:tc>
        <w:tc>
          <w:tcPr>
            <w:tcW w:w="1985" w:type="dxa"/>
          </w:tcPr>
          <w:p w:rsidR="002D386B" w:rsidRDefault="003752C3" w:rsidP="00EF013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56042" w:rsidRPr="00EF013D" w:rsidTr="00356042">
        <w:tc>
          <w:tcPr>
            <w:tcW w:w="978" w:type="dxa"/>
          </w:tcPr>
          <w:p w:rsidR="00356042" w:rsidRPr="00EF013D" w:rsidRDefault="00356042" w:rsidP="00032F84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6" w:type="dxa"/>
          </w:tcPr>
          <w:p w:rsidR="00356042" w:rsidRPr="00EF013D" w:rsidRDefault="00356042" w:rsidP="003752C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5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контрольное занятие</w:t>
            </w:r>
            <w:r w:rsidR="00E375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2D38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Конкурс-смотр химиков-лаборантов. </w:t>
            </w:r>
            <w:r w:rsidRPr="00EF013D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</w:t>
            </w:r>
            <w:r w:rsidR="00375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</w:tcPr>
          <w:p w:rsidR="00356042" w:rsidRPr="00EF013D" w:rsidRDefault="00247E19" w:rsidP="00EF013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6E2E35" w:rsidRDefault="006E2E35" w:rsidP="00356042">
      <w:pPr>
        <w:pStyle w:val="a4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E2E35" w:rsidRPr="003752C3" w:rsidRDefault="006E2E35" w:rsidP="003752C3">
      <w:pPr>
        <w:pStyle w:val="a4"/>
        <w:rPr>
          <w:rFonts w:ascii="Times New Roman" w:eastAsia="Times New Roman" w:hAnsi="Times New Roman" w:cs="Times New Roman"/>
          <w:sz w:val="24"/>
        </w:rPr>
      </w:pPr>
    </w:p>
    <w:p w:rsidR="003A6677" w:rsidRDefault="003752C3" w:rsidP="00B316C4">
      <w:pPr>
        <w:pStyle w:val="a4"/>
        <w:rPr>
          <w:rFonts w:ascii="Times New Roman" w:eastAsia="Times New Roman" w:hAnsi="Times New Roman" w:cs="Times New Roman"/>
          <w:sz w:val="24"/>
        </w:rPr>
      </w:pPr>
      <w:r w:rsidRPr="003A6677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123EF" w:rsidRPr="004752B8" w:rsidRDefault="00C123EF" w:rsidP="00BC0A3D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4752B8">
        <w:rPr>
          <w:rFonts w:ascii="Times New Roman" w:eastAsia="Times New Roman" w:hAnsi="Times New Roman" w:cs="Times New Roman"/>
          <w:b/>
          <w:sz w:val="24"/>
          <w:u w:val="single"/>
        </w:rPr>
        <w:t xml:space="preserve">Тематическое </w:t>
      </w:r>
      <w:r w:rsidR="003752C3" w:rsidRPr="004752B8">
        <w:rPr>
          <w:rFonts w:ascii="Times New Roman" w:eastAsia="Times New Roman" w:hAnsi="Times New Roman" w:cs="Times New Roman"/>
          <w:b/>
          <w:sz w:val="24"/>
          <w:u w:val="single"/>
        </w:rPr>
        <w:t>планирование</w:t>
      </w:r>
      <w:r w:rsidR="00C24CA6" w:rsidRPr="004752B8">
        <w:rPr>
          <w:rFonts w:ascii="Times New Roman" w:eastAsia="Times New Roman" w:hAnsi="Times New Roman" w:cs="Times New Roman"/>
          <w:b/>
          <w:sz w:val="24"/>
          <w:u w:val="single"/>
        </w:rPr>
        <w:t xml:space="preserve"> и характеристика ученической деятельности </w:t>
      </w:r>
    </w:p>
    <w:p w:rsidR="00032F84" w:rsidRPr="00356042" w:rsidRDefault="00032F84" w:rsidP="00356042">
      <w:pPr>
        <w:pStyle w:val="a4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1"/>
        <w:gridCol w:w="6498"/>
        <w:gridCol w:w="4111"/>
        <w:gridCol w:w="3196"/>
      </w:tblGrid>
      <w:tr w:rsidR="00820FF8" w:rsidTr="00820FF8">
        <w:tc>
          <w:tcPr>
            <w:tcW w:w="981" w:type="dxa"/>
          </w:tcPr>
          <w:p w:rsidR="00820FF8" w:rsidRDefault="00820FF8" w:rsidP="00D9596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6498" w:type="dxa"/>
          </w:tcPr>
          <w:p w:rsidR="00820FF8" w:rsidRDefault="00820FF8" w:rsidP="00D9596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4111" w:type="dxa"/>
          </w:tcPr>
          <w:p w:rsidR="00820FF8" w:rsidRPr="00820FF8" w:rsidRDefault="00820FF8" w:rsidP="00820FF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0FF8">
              <w:rPr>
                <w:rFonts w:ascii="Times New Roman" w:hAnsi="Times New Roman"/>
                <w:b/>
                <w:sz w:val="24"/>
              </w:rPr>
              <w:t>Формы и способы организации учебной деятельности</w:t>
            </w:r>
          </w:p>
        </w:tc>
        <w:tc>
          <w:tcPr>
            <w:tcW w:w="3196" w:type="dxa"/>
          </w:tcPr>
          <w:p w:rsidR="00820FF8" w:rsidRDefault="00820FF8" w:rsidP="00D9596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Результат</w:t>
            </w:r>
          </w:p>
        </w:tc>
      </w:tr>
      <w:tr w:rsidR="00820FF8" w:rsidTr="00820FF8">
        <w:tc>
          <w:tcPr>
            <w:tcW w:w="981" w:type="dxa"/>
          </w:tcPr>
          <w:p w:rsidR="00820FF8" w:rsidRDefault="00820FF8" w:rsidP="00C123E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6498" w:type="dxa"/>
          </w:tcPr>
          <w:p w:rsidR="00820FF8" w:rsidRPr="008A3DDD" w:rsidRDefault="003752C3" w:rsidP="00EE7BB8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Введение в курс. </w:t>
            </w:r>
            <w:r w:rsidR="00443E52">
              <w:rPr>
                <w:rFonts w:ascii="Times New Roman" w:eastAsia="Times New Roman" w:hAnsi="Times New Roman" w:cs="Times New Roman"/>
                <w:sz w:val="24"/>
              </w:rPr>
              <w:t>Инструктажи и их типы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111" w:type="dxa"/>
          </w:tcPr>
          <w:p w:rsidR="00820FF8" w:rsidRPr="008428C1" w:rsidRDefault="008428C1" w:rsidP="005848A0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в группах, парах «</w:t>
            </w:r>
            <w:r w:rsidRPr="008428C1">
              <w:rPr>
                <w:rFonts w:ascii="Times New Roman" w:eastAsia="Times New Roman" w:hAnsi="Times New Roman" w:cs="Times New Roman"/>
                <w:sz w:val="24"/>
              </w:rPr>
              <w:t xml:space="preserve">Создание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различных инструкций (средства защиты, с газами, с нагревател</w:t>
            </w:r>
            <w:r w:rsidR="005848A0">
              <w:rPr>
                <w:rFonts w:ascii="Times New Roman" w:eastAsia="Times New Roman" w:hAnsi="Times New Roman" w:cs="Times New Roman"/>
                <w:sz w:val="24"/>
              </w:rPr>
              <w:t xml:space="preserve">ьными приборами, с веществами,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проведение эксперимента)»</w:t>
            </w:r>
          </w:p>
        </w:tc>
        <w:tc>
          <w:tcPr>
            <w:tcW w:w="3196" w:type="dxa"/>
          </w:tcPr>
          <w:p w:rsidR="00820FF8" w:rsidRDefault="008428C1" w:rsidP="008428C1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Серия инструкций</w:t>
            </w:r>
          </w:p>
        </w:tc>
      </w:tr>
      <w:tr w:rsidR="00820FF8" w:rsidTr="00820FF8">
        <w:tc>
          <w:tcPr>
            <w:tcW w:w="981" w:type="dxa"/>
          </w:tcPr>
          <w:p w:rsidR="00820FF8" w:rsidRDefault="00820FF8" w:rsidP="00C123E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6498" w:type="dxa"/>
          </w:tcPr>
          <w:p w:rsidR="00820FF8" w:rsidRPr="008A3DDD" w:rsidRDefault="00820FF8" w:rsidP="002D386B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 w:rsidRPr="008A3DDD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 </w:t>
            </w:r>
            <w:r w:rsidR="008428C1">
              <w:rPr>
                <w:rFonts w:ascii="Times New Roman" w:eastAsia="Times New Roman" w:hAnsi="Times New Roman" w:cs="Times New Roman"/>
                <w:sz w:val="24"/>
                <w:szCs w:val="16"/>
              </w:rPr>
              <w:t>Рабочее пространство лаборанта. Лаборан</w:t>
            </w:r>
            <w:r w:rsidR="008D5960">
              <w:rPr>
                <w:rFonts w:ascii="Times New Roman" w:eastAsia="Times New Roman" w:hAnsi="Times New Roman" w:cs="Times New Roman"/>
                <w:sz w:val="24"/>
                <w:szCs w:val="16"/>
              </w:rPr>
              <w:t>т</w:t>
            </w:r>
            <w:r w:rsidR="008428C1">
              <w:rPr>
                <w:rFonts w:ascii="Times New Roman" w:eastAsia="Times New Roman" w:hAnsi="Times New Roman" w:cs="Times New Roman"/>
                <w:sz w:val="24"/>
                <w:szCs w:val="16"/>
              </w:rPr>
              <w:t>ская кабинета химии</w:t>
            </w:r>
            <w:r w:rsidR="003752C3">
              <w:rPr>
                <w:rFonts w:ascii="Times New Roman" w:eastAsia="Times New Roman" w:hAnsi="Times New Roman" w:cs="Times New Roman"/>
                <w:sz w:val="24"/>
                <w:szCs w:val="16"/>
              </w:rPr>
              <w:t>.</w:t>
            </w:r>
          </w:p>
        </w:tc>
        <w:tc>
          <w:tcPr>
            <w:tcW w:w="4111" w:type="dxa"/>
          </w:tcPr>
          <w:p w:rsidR="00820FF8" w:rsidRPr="00E37563" w:rsidRDefault="008428C1" w:rsidP="00E37563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Экскурсия </w:t>
            </w:r>
          </w:p>
        </w:tc>
        <w:tc>
          <w:tcPr>
            <w:tcW w:w="3196" w:type="dxa"/>
          </w:tcPr>
          <w:p w:rsidR="00820FF8" w:rsidRPr="00E37563" w:rsidRDefault="008D5960" w:rsidP="00E37563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Схема, рисунок</w:t>
            </w:r>
            <w:r w:rsidR="00C4616D">
              <w:rPr>
                <w:rFonts w:ascii="Times New Roman" w:eastAsia="Times New Roman" w:hAnsi="Times New Roman" w:cs="Times New Roman"/>
                <w:sz w:val="24"/>
              </w:rPr>
              <w:t>, фотоотчет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«Лаборатория химика»</w:t>
            </w:r>
          </w:p>
        </w:tc>
      </w:tr>
      <w:tr w:rsidR="00E37563" w:rsidTr="00820FF8">
        <w:tc>
          <w:tcPr>
            <w:tcW w:w="981" w:type="dxa"/>
          </w:tcPr>
          <w:p w:rsidR="00E37563" w:rsidRDefault="00E37563" w:rsidP="00C123E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6498" w:type="dxa"/>
          </w:tcPr>
          <w:p w:rsidR="00E37563" w:rsidRPr="008A3DDD" w:rsidRDefault="008D5960" w:rsidP="00D9596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Химическое лабораторное оборудование.</w:t>
            </w:r>
          </w:p>
        </w:tc>
        <w:tc>
          <w:tcPr>
            <w:tcW w:w="4111" w:type="dxa"/>
          </w:tcPr>
          <w:p w:rsidR="00E37563" w:rsidRPr="008D5960" w:rsidRDefault="008D5960" w:rsidP="00E37563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 w:rsidRPr="008D5960">
              <w:rPr>
                <w:rFonts w:ascii="Times New Roman" w:eastAsia="Times New Roman" w:hAnsi="Times New Roman" w:cs="Times New Roman"/>
                <w:sz w:val="24"/>
              </w:rPr>
              <w:t>Работа в группах «Виды лабораторного оборудования»</w:t>
            </w:r>
          </w:p>
        </w:tc>
        <w:tc>
          <w:tcPr>
            <w:tcW w:w="3196" w:type="dxa"/>
          </w:tcPr>
          <w:p w:rsidR="00E37563" w:rsidRPr="00E37563" w:rsidRDefault="008D5960" w:rsidP="00E37563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Мини-альбом</w:t>
            </w:r>
          </w:p>
        </w:tc>
      </w:tr>
      <w:tr w:rsidR="00820FF8" w:rsidTr="00820FF8">
        <w:tc>
          <w:tcPr>
            <w:tcW w:w="981" w:type="dxa"/>
          </w:tcPr>
          <w:p w:rsidR="00820FF8" w:rsidRDefault="00820FF8" w:rsidP="00C123E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6498" w:type="dxa"/>
          </w:tcPr>
          <w:p w:rsidR="00820FF8" w:rsidRPr="008A3DDD" w:rsidRDefault="008D5960" w:rsidP="005843B0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 реактивы, их классификация.</w:t>
            </w:r>
          </w:p>
        </w:tc>
        <w:tc>
          <w:tcPr>
            <w:tcW w:w="4111" w:type="dxa"/>
          </w:tcPr>
          <w:p w:rsidR="00820FF8" w:rsidRPr="005843B0" w:rsidRDefault="008D5960" w:rsidP="005843B0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Лекция</w:t>
            </w:r>
          </w:p>
        </w:tc>
        <w:tc>
          <w:tcPr>
            <w:tcW w:w="3196" w:type="dxa"/>
          </w:tcPr>
          <w:p w:rsidR="00820FF8" w:rsidRPr="005843B0" w:rsidRDefault="008D5960" w:rsidP="005843B0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Конспект</w:t>
            </w:r>
          </w:p>
        </w:tc>
      </w:tr>
      <w:tr w:rsidR="005843B0" w:rsidTr="00967B04">
        <w:tc>
          <w:tcPr>
            <w:tcW w:w="981" w:type="dxa"/>
            <w:tcBorders>
              <w:bottom w:val="single" w:sz="4" w:space="0" w:color="000000" w:themeColor="text1"/>
            </w:tcBorders>
          </w:tcPr>
          <w:p w:rsidR="005843B0" w:rsidRDefault="005843B0" w:rsidP="00C123E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6498" w:type="dxa"/>
          </w:tcPr>
          <w:p w:rsidR="005843B0" w:rsidRPr="008A3DDD" w:rsidRDefault="008D5960" w:rsidP="00D9596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Смеси.</w:t>
            </w:r>
          </w:p>
        </w:tc>
        <w:tc>
          <w:tcPr>
            <w:tcW w:w="4111" w:type="dxa"/>
          </w:tcPr>
          <w:p w:rsidR="005843B0" w:rsidRPr="005843B0" w:rsidRDefault="008D5960" w:rsidP="00D9596E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Практикум «Способы разделения смесей»</w:t>
            </w:r>
          </w:p>
        </w:tc>
        <w:tc>
          <w:tcPr>
            <w:tcW w:w="3196" w:type="dxa"/>
          </w:tcPr>
          <w:p w:rsidR="005843B0" w:rsidRPr="005843B0" w:rsidRDefault="008D5960" w:rsidP="00D9596E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Отчет</w:t>
            </w:r>
          </w:p>
        </w:tc>
      </w:tr>
      <w:tr w:rsidR="005843B0" w:rsidTr="00967B04">
        <w:tc>
          <w:tcPr>
            <w:tcW w:w="981" w:type="dxa"/>
            <w:tcBorders>
              <w:bottom w:val="nil"/>
            </w:tcBorders>
          </w:tcPr>
          <w:p w:rsidR="005843B0" w:rsidRDefault="00967B04" w:rsidP="00967B04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6-7.</w:t>
            </w:r>
          </w:p>
        </w:tc>
        <w:tc>
          <w:tcPr>
            <w:tcW w:w="6498" w:type="dxa"/>
          </w:tcPr>
          <w:p w:rsidR="005843B0" w:rsidRPr="008A3DDD" w:rsidRDefault="008D5960" w:rsidP="00D9596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Растворы. </w:t>
            </w:r>
            <w:r w:rsidR="00967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Растворимость веществ.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Концентрация растворов</w:t>
            </w:r>
            <w:r w:rsidR="00967B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5843B0" w:rsidRPr="005843B0" w:rsidRDefault="008D5960" w:rsidP="005843B0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Практикум «Приготовление растворов: ненасыщенных, насыщенных, перенасыщенных, концентрированных»</w:t>
            </w:r>
          </w:p>
        </w:tc>
        <w:tc>
          <w:tcPr>
            <w:tcW w:w="3196" w:type="dxa"/>
          </w:tcPr>
          <w:p w:rsidR="005843B0" w:rsidRPr="005843B0" w:rsidRDefault="008502BD" w:rsidP="005843B0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Инструкции по приготовлению растворов, к</w:t>
            </w:r>
            <w:r w:rsidR="00CE1A92">
              <w:rPr>
                <w:rFonts w:ascii="Times New Roman" w:eastAsia="Times New Roman" w:hAnsi="Times New Roman" w:cs="Times New Roman"/>
                <w:sz w:val="24"/>
              </w:rPr>
              <w:t>омплект растворов кислот, щелочей, солей</w:t>
            </w:r>
            <w:r w:rsidR="001A641D" w:rsidRPr="001A641D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r w:rsidRPr="008502BD"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="001A641D" w:rsidRPr="008502BD">
              <w:rPr>
                <w:rFonts w:ascii="Times New Roman" w:eastAsia="Times New Roman" w:hAnsi="Times New Roman" w:cs="Times New Roman"/>
                <w:sz w:val="24"/>
              </w:rPr>
              <w:t>фото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  <w:tr w:rsidR="005843B0" w:rsidTr="00967B04">
        <w:tc>
          <w:tcPr>
            <w:tcW w:w="981" w:type="dxa"/>
            <w:tcBorders>
              <w:top w:val="nil"/>
            </w:tcBorders>
          </w:tcPr>
          <w:p w:rsidR="005843B0" w:rsidRDefault="008D5960" w:rsidP="008D5960">
            <w:pPr>
              <w:pStyle w:val="a4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  <w:r w:rsidR="00967B04">
              <w:rPr>
                <w:rFonts w:ascii="Times New Roman" w:eastAsia="Times New Roman" w:hAnsi="Times New Roman" w:cs="Times New Roman"/>
                <w:b/>
                <w:sz w:val="24"/>
              </w:rPr>
              <w:t>-10</w:t>
            </w:r>
          </w:p>
        </w:tc>
        <w:tc>
          <w:tcPr>
            <w:tcW w:w="6498" w:type="dxa"/>
          </w:tcPr>
          <w:p w:rsidR="005843B0" w:rsidRPr="008A3DDD" w:rsidRDefault="00CE1A92" w:rsidP="002D386B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Распознавание веществ</w:t>
            </w:r>
            <w:r w:rsidR="00967B04">
              <w:rPr>
                <w:rFonts w:ascii="Times New Roman" w:eastAsia="Times New Roman" w:hAnsi="Times New Roman" w:cs="Times New Roman"/>
                <w:sz w:val="24"/>
                <w:szCs w:val="24"/>
              </w:rPr>
              <w:t>. И</w:t>
            </w:r>
            <w:r w:rsidR="0042614B">
              <w:rPr>
                <w:rFonts w:ascii="Times New Roman" w:eastAsia="Times New Roman" w:hAnsi="Times New Roman" w:cs="Times New Roman"/>
                <w:sz w:val="24"/>
                <w:szCs w:val="24"/>
              </w:rPr>
              <w:t>ндикаторы. Качественные реакции на ионы.</w:t>
            </w:r>
            <w:r w:rsidR="00967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5843B0" w:rsidRDefault="00934A0C" w:rsidP="005843B0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Практикум «Индикаторы</w:t>
            </w:r>
            <w:r w:rsidR="001A641D">
              <w:rPr>
                <w:rFonts w:ascii="Times New Roman" w:eastAsia="Times New Roman" w:hAnsi="Times New Roman" w:cs="Times New Roman"/>
                <w:sz w:val="24"/>
              </w:rPr>
              <w:t xml:space="preserve"> и среда»</w:t>
            </w:r>
          </w:p>
          <w:p w:rsidR="001A641D" w:rsidRDefault="001A641D" w:rsidP="005843B0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Практикум «Качественные реакции на катионы»</w:t>
            </w:r>
          </w:p>
          <w:p w:rsidR="001A641D" w:rsidRDefault="001A641D" w:rsidP="005843B0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Практикум «Качественные реакции на анионы»</w:t>
            </w:r>
          </w:p>
          <w:p w:rsidR="001A641D" w:rsidRPr="005843B0" w:rsidRDefault="001A641D" w:rsidP="005843B0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Практикум «Качественные реакции на органические вещества»</w:t>
            </w:r>
          </w:p>
        </w:tc>
        <w:tc>
          <w:tcPr>
            <w:tcW w:w="3196" w:type="dxa"/>
          </w:tcPr>
          <w:p w:rsidR="005843B0" w:rsidRPr="005843B0" w:rsidRDefault="001A641D" w:rsidP="00BC0A3D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Отчеты, </w:t>
            </w:r>
            <w:r w:rsidR="00BC0A3D">
              <w:rPr>
                <w:rFonts w:ascii="Times New Roman" w:eastAsia="Times New Roman" w:hAnsi="Times New Roman" w:cs="Times New Roman"/>
                <w:sz w:val="24"/>
              </w:rPr>
              <w:t>шкала индикаторов</w:t>
            </w:r>
          </w:p>
        </w:tc>
      </w:tr>
      <w:tr w:rsidR="005843B0" w:rsidTr="00820FF8">
        <w:tc>
          <w:tcPr>
            <w:tcW w:w="981" w:type="dxa"/>
          </w:tcPr>
          <w:p w:rsidR="005843B0" w:rsidRDefault="0042614B" w:rsidP="0042614B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11-13</w:t>
            </w:r>
          </w:p>
        </w:tc>
        <w:tc>
          <w:tcPr>
            <w:tcW w:w="6498" w:type="dxa"/>
          </w:tcPr>
          <w:p w:rsidR="005843B0" w:rsidRPr="008A3DDD" w:rsidRDefault="0042614B" w:rsidP="00D9596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Газы: получение, распознавание и применение</w:t>
            </w:r>
          </w:p>
        </w:tc>
        <w:tc>
          <w:tcPr>
            <w:tcW w:w="4111" w:type="dxa"/>
          </w:tcPr>
          <w:p w:rsidR="005843B0" w:rsidRDefault="00953367" w:rsidP="00EE7BB8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Практикум «Кислород – газ для дыхания и огня»</w:t>
            </w:r>
          </w:p>
          <w:p w:rsidR="00953367" w:rsidRDefault="00953367" w:rsidP="00EE7BB8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Практикум «Испорченный воздух»</w:t>
            </w:r>
          </w:p>
          <w:p w:rsidR="00953367" w:rsidRPr="005843B0" w:rsidRDefault="00953367" w:rsidP="00EE7BB8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Практикум «Занимательный аммиак»</w:t>
            </w:r>
          </w:p>
        </w:tc>
        <w:tc>
          <w:tcPr>
            <w:tcW w:w="3196" w:type="dxa"/>
          </w:tcPr>
          <w:p w:rsidR="005843B0" w:rsidRDefault="00443E52" w:rsidP="005843B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Отчеты</w:t>
            </w:r>
            <w:r w:rsidR="00BC0A3D">
              <w:rPr>
                <w:rFonts w:ascii="Times New Roman" w:eastAsia="Times New Roman" w:hAnsi="Times New Roman" w:cs="Times New Roman"/>
                <w:sz w:val="24"/>
                <w:szCs w:val="16"/>
              </w:rPr>
              <w:t>, исторические справки о газах</w:t>
            </w:r>
          </w:p>
        </w:tc>
      </w:tr>
      <w:tr w:rsidR="00A50982" w:rsidTr="00820FF8">
        <w:tc>
          <w:tcPr>
            <w:tcW w:w="981" w:type="dxa"/>
          </w:tcPr>
          <w:p w:rsidR="00A50982" w:rsidRDefault="00953367" w:rsidP="00953367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6498" w:type="dxa"/>
          </w:tcPr>
          <w:p w:rsidR="00814658" w:rsidRPr="008A3DDD" w:rsidRDefault="00953367" w:rsidP="00D9596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Викторина </w:t>
            </w:r>
            <w:r w:rsidR="00DE6A84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 «</w:t>
            </w:r>
            <w:r w:rsidR="00443E52">
              <w:rPr>
                <w:rFonts w:ascii="Times New Roman" w:eastAsia="Times New Roman" w:hAnsi="Times New Roman" w:cs="Times New Roman"/>
                <w:sz w:val="24"/>
                <w:szCs w:val="16"/>
              </w:rPr>
              <w:t>ЗУН химика-лаборанта»</w:t>
            </w:r>
          </w:p>
        </w:tc>
        <w:tc>
          <w:tcPr>
            <w:tcW w:w="4111" w:type="dxa"/>
          </w:tcPr>
          <w:p w:rsidR="00A50982" w:rsidRPr="005843B0" w:rsidRDefault="00A50982" w:rsidP="00D9596E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96" w:type="dxa"/>
          </w:tcPr>
          <w:p w:rsidR="00A50982" w:rsidRPr="005843B0" w:rsidRDefault="00A50982" w:rsidP="00D9596E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50982" w:rsidTr="00820FF8">
        <w:tc>
          <w:tcPr>
            <w:tcW w:w="981" w:type="dxa"/>
          </w:tcPr>
          <w:p w:rsidR="00A50982" w:rsidRDefault="00DE6A84" w:rsidP="00DE6A84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15-16</w:t>
            </w:r>
          </w:p>
        </w:tc>
        <w:tc>
          <w:tcPr>
            <w:tcW w:w="6498" w:type="dxa"/>
          </w:tcPr>
          <w:p w:rsidR="00A50982" w:rsidRPr="00CB1864" w:rsidRDefault="00A50982" w:rsidP="00D9596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Итоговая зачётная работа. </w:t>
            </w:r>
            <w:r w:rsidRPr="00CB1864">
              <w:rPr>
                <w:rFonts w:ascii="Times New Roman" w:eastAsia="Times New Roman" w:hAnsi="Times New Roman" w:cs="Times New Roman"/>
                <w:sz w:val="24"/>
                <w:szCs w:val="16"/>
              </w:rPr>
              <w:t>Рефлексия.</w:t>
            </w:r>
          </w:p>
        </w:tc>
        <w:tc>
          <w:tcPr>
            <w:tcW w:w="4111" w:type="dxa"/>
          </w:tcPr>
          <w:p w:rsidR="00A50982" w:rsidRPr="005843B0" w:rsidRDefault="00DE6A84" w:rsidP="005843B0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химиков-лаборантов</w:t>
            </w:r>
          </w:p>
        </w:tc>
        <w:tc>
          <w:tcPr>
            <w:tcW w:w="3196" w:type="dxa"/>
          </w:tcPr>
          <w:p w:rsidR="00A50982" w:rsidRPr="005843B0" w:rsidRDefault="00DE6A84" w:rsidP="005843B0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Спецпортфолио</w:t>
            </w:r>
            <w:proofErr w:type="spellEnd"/>
          </w:p>
        </w:tc>
      </w:tr>
    </w:tbl>
    <w:p w:rsidR="00C123EF" w:rsidRDefault="00C123EF" w:rsidP="00C123EF">
      <w:pPr>
        <w:pStyle w:val="a4"/>
        <w:rPr>
          <w:rFonts w:ascii="Times New Roman" w:eastAsia="Times New Roman" w:hAnsi="Times New Roman" w:cs="Times New Roman"/>
          <w:b/>
          <w:sz w:val="24"/>
        </w:rPr>
      </w:pPr>
    </w:p>
    <w:p w:rsidR="00EE7BB8" w:rsidRDefault="00EE7BB8" w:rsidP="00C123EF">
      <w:pPr>
        <w:pStyle w:val="a4"/>
        <w:rPr>
          <w:rFonts w:ascii="Times New Roman" w:eastAsia="Times New Roman" w:hAnsi="Times New Roman" w:cs="Times New Roman"/>
          <w:b/>
          <w:sz w:val="24"/>
        </w:rPr>
      </w:pPr>
    </w:p>
    <w:p w:rsidR="00C123EF" w:rsidRDefault="00C123EF" w:rsidP="00C123EF">
      <w:pPr>
        <w:pStyle w:val="a4"/>
        <w:rPr>
          <w:rFonts w:ascii="Times New Roman" w:eastAsia="Times New Roman" w:hAnsi="Times New Roman" w:cs="Times New Roman"/>
          <w:b/>
          <w:sz w:val="24"/>
        </w:rPr>
      </w:pPr>
    </w:p>
    <w:p w:rsidR="00C123EF" w:rsidRPr="00C123EF" w:rsidRDefault="00C123EF" w:rsidP="00C123EF">
      <w:pPr>
        <w:pStyle w:val="a4"/>
        <w:rPr>
          <w:rFonts w:ascii="Times New Roman" w:eastAsia="Times New Roman" w:hAnsi="Times New Roman" w:cs="Times New Roman"/>
          <w:sz w:val="24"/>
        </w:rPr>
      </w:pPr>
    </w:p>
    <w:p w:rsidR="00C123EF" w:rsidRPr="00C123EF" w:rsidRDefault="00C123EF" w:rsidP="00C123EF">
      <w:pPr>
        <w:pStyle w:val="a4"/>
        <w:rPr>
          <w:rFonts w:ascii="Times New Roman" w:eastAsia="Times New Roman" w:hAnsi="Times New Roman" w:cs="Times New Roman"/>
          <w:sz w:val="24"/>
        </w:rPr>
      </w:pPr>
    </w:p>
    <w:p w:rsidR="00C123EF" w:rsidRDefault="00C123EF"/>
    <w:p w:rsidR="00950A92" w:rsidRDefault="00950A92"/>
    <w:p w:rsidR="00814658" w:rsidRDefault="00814658"/>
    <w:p w:rsidR="00814658" w:rsidRDefault="00814658"/>
    <w:p w:rsidR="00814658" w:rsidRDefault="00814658"/>
    <w:p w:rsidR="004752B8" w:rsidRDefault="004752B8" w:rsidP="00DF70E7">
      <w:pPr>
        <w:pStyle w:val="a4"/>
        <w:tabs>
          <w:tab w:val="left" w:pos="10206"/>
          <w:tab w:val="left" w:pos="1034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2B8" w:rsidRDefault="004752B8" w:rsidP="00DF70E7">
      <w:pPr>
        <w:pStyle w:val="a4"/>
        <w:tabs>
          <w:tab w:val="left" w:pos="10206"/>
          <w:tab w:val="left" w:pos="1034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2B8" w:rsidRDefault="004752B8" w:rsidP="00DF70E7">
      <w:pPr>
        <w:pStyle w:val="a4"/>
        <w:tabs>
          <w:tab w:val="left" w:pos="10206"/>
          <w:tab w:val="left" w:pos="1034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2B8" w:rsidRDefault="004752B8" w:rsidP="00DF70E7">
      <w:pPr>
        <w:pStyle w:val="a4"/>
        <w:tabs>
          <w:tab w:val="left" w:pos="10206"/>
          <w:tab w:val="left" w:pos="1034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E52" w:rsidRPr="004752B8" w:rsidRDefault="004752B8" w:rsidP="00443E52">
      <w:pPr>
        <w:pStyle w:val="a4"/>
        <w:tabs>
          <w:tab w:val="left" w:pos="10206"/>
          <w:tab w:val="left" w:pos="10348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52B8">
        <w:rPr>
          <w:rFonts w:ascii="Times New Roman" w:hAnsi="Times New Roman" w:cs="Times New Roman"/>
          <w:b/>
          <w:sz w:val="24"/>
          <w:szCs w:val="24"/>
          <w:u w:val="single"/>
        </w:rPr>
        <w:t>Учебно-методическое и материально-техническое обеспечение образовательного процесса</w:t>
      </w:r>
    </w:p>
    <w:p w:rsidR="004752B8" w:rsidRPr="004752B8" w:rsidRDefault="004752B8" w:rsidP="00443E52">
      <w:pPr>
        <w:pStyle w:val="a4"/>
        <w:tabs>
          <w:tab w:val="left" w:pos="10206"/>
          <w:tab w:val="left" w:pos="10348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4752B8">
        <w:rPr>
          <w:rFonts w:ascii="Times New Roman" w:hAnsi="Times New Roman" w:cs="Times New Roman"/>
          <w:sz w:val="24"/>
          <w:szCs w:val="24"/>
          <w:u w:val="single"/>
        </w:rPr>
        <w:t>Учебные пособия</w:t>
      </w:r>
    </w:p>
    <w:p w:rsidR="004752B8" w:rsidRDefault="004752B8" w:rsidP="004752B8">
      <w:pPr>
        <w:pStyle w:val="a3"/>
        <w:numPr>
          <w:ilvl w:val="0"/>
          <w:numId w:val="24"/>
        </w:numPr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Аликберова</w:t>
      </w:r>
      <w:proofErr w:type="spellEnd"/>
      <w:r>
        <w:rPr>
          <w:rFonts w:ascii="Times New Roman" w:hAnsi="Times New Roman"/>
          <w:lang w:val="ru-RU"/>
        </w:rPr>
        <w:t xml:space="preserve">, Л Занимательная химия: Книга для учащихся, учителей и родителей. – М.: АСТ-ПРЕСС, 1999 – 560 </w:t>
      </w:r>
      <w:proofErr w:type="spellStart"/>
      <w:proofErr w:type="gramStart"/>
      <w:r>
        <w:rPr>
          <w:rFonts w:ascii="Times New Roman" w:hAnsi="Times New Roman"/>
          <w:lang w:val="ru-RU"/>
        </w:rPr>
        <w:t>с.:ил</w:t>
      </w:r>
      <w:proofErr w:type="spellEnd"/>
      <w:r>
        <w:rPr>
          <w:rFonts w:ascii="Times New Roman" w:hAnsi="Times New Roman"/>
          <w:lang w:val="ru-RU"/>
        </w:rPr>
        <w:t>.</w:t>
      </w:r>
      <w:proofErr w:type="gramEnd"/>
      <w:r>
        <w:rPr>
          <w:rFonts w:ascii="Times New Roman" w:hAnsi="Times New Roman"/>
          <w:lang w:val="ru-RU"/>
        </w:rPr>
        <w:t xml:space="preserve"> – («Занимательные уроки»)</w:t>
      </w:r>
    </w:p>
    <w:p w:rsidR="004752B8" w:rsidRDefault="004752B8" w:rsidP="004752B8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Times New Roman" w:hAnsi="Times New Roman"/>
          <w:lang w:val="ru-RU"/>
        </w:rPr>
      </w:pPr>
      <w:proofErr w:type="spellStart"/>
      <w:r w:rsidRPr="004752B8">
        <w:rPr>
          <w:rFonts w:ascii="Times New Roman" w:hAnsi="Times New Roman"/>
          <w:lang w:val="ru-RU"/>
        </w:rPr>
        <w:t>Аранская</w:t>
      </w:r>
      <w:proofErr w:type="spellEnd"/>
      <w:r w:rsidRPr="004752B8">
        <w:rPr>
          <w:rFonts w:ascii="Times New Roman" w:hAnsi="Times New Roman"/>
          <w:lang w:val="ru-RU"/>
        </w:rPr>
        <w:t xml:space="preserve">, О.С., Бурая, И.В. Проектная деятельность школьников в процессе обучения химии: 8-11 классы: Методическое пособие. – М.: </w:t>
      </w:r>
      <w:proofErr w:type="spellStart"/>
      <w:r w:rsidRPr="004752B8">
        <w:rPr>
          <w:rFonts w:ascii="Times New Roman" w:hAnsi="Times New Roman"/>
          <w:lang w:val="ru-RU"/>
        </w:rPr>
        <w:t>Вентана</w:t>
      </w:r>
      <w:proofErr w:type="spellEnd"/>
      <w:r w:rsidRPr="004752B8">
        <w:rPr>
          <w:rFonts w:ascii="Times New Roman" w:hAnsi="Times New Roman"/>
          <w:lang w:val="ru-RU"/>
        </w:rPr>
        <w:t xml:space="preserve">-Граф, 2005. – 288 с. – </w:t>
      </w:r>
      <w:proofErr w:type="gramStart"/>
      <w:r w:rsidRPr="004752B8">
        <w:rPr>
          <w:rFonts w:ascii="Times New Roman" w:hAnsi="Times New Roman"/>
          <w:lang w:val="ru-RU"/>
        </w:rPr>
        <w:t>( Библиотека</w:t>
      </w:r>
      <w:proofErr w:type="gramEnd"/>
      <w:r w:rsidRPr="004752B8">
        <w:rPr>
          <w:rFonts w:ascii="Times New Roman" w:hAnsi="Times New Roman"/>
          <w:lang w:val="ru-RU"/>
        </w:rPr>
        <w:t xml:space="preserve"> учителя).</w:t>
      </w:r>
    </w:p>
    <w:p w:rsidR="004752B8" w:rsidRPr="004752B8" w:rsidRDefault="004752B8" w:rsidP="004752B8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Гаршин, А.П. Неорганическая химия в схемах,  рисунках,  таблицах, формулах, химических реакциях. </w:t>
      </w:r>
      <w:r w:rsidRPr="004752B8">
        <w:rPr>
          <w:rFonts w:ascii="Times New Roman" w:hAnsi="Times New Roman"/>
          <w:lang w:val="ru-RU"/>
        </w:rPr>
        <w:t xml:space="preserve">2-е изд., </w:t>
      </w:r>
      <w:proofErr w:type="spellStart"/>
      <w:r w:rsidRPr="004752B8">
        <w:rPr>
          <w:rFonts w:ascii="Times New Roman" w:hAnsi="Times New Roman"/>
          <w:lang w:val="ru-RU"/>
        </w:rPr>
        <w:t>испр</w:t>
      </w:r>
      <w:proofErr w:type="spellEnd"/>
      <w:r w:rsidRPr="004752B8">
        <w:rPr>
          <w:rFonts w:ascii="Times New Roman" w:hAnsi="Times New Roman"/>
          <w:lang w:val="ru-RU"/>
        </w:rPr>
        <w:t xml:space="preserve">. И доп. – </w:t>
      </w:r>
      <w:proofErr w:type="spellStart"/>
      <w:proofErr w:type="gramStart"/>
      <w:r w:rsidRPr="004752B8">
        <w:rPr>
          <w:rFonts w:ascii="Times New Roman" w:hAnsi="Times New Roman"/>
          <w:lang w:val="ru-RU"/>
        </w:rPr>
        <w:t>Спб</w:t>
      </w:r>
      <w:proofErr w:type="spellEnd"/>
      <w:r w:rsidRPr="004752B8">
        <w:rPr>
          <w:rFonts w:ascii="Times New Roman" w:hAnsi="Times New Roman"/>
          <w:lang w:val="ru-RU"/>
        </w:rPr>
        <w:t>.:</w:t>
      </w:r>
      <w:proofErr w:type="gramEnd"/>
      <w:r w:rsidRPr="004752B8">
        <w:rPr>
          <w:rFonts w:ascii="Times New Roman" w:hAnsi="Times New Roman"/>
          <w:lang w:val="ru-RU"/>
        </w:rPr>
        <w:t>Лань, 2006. – 288 с.</w:t>
      </w:r>
    </w:p>
    <w:p w:rsidR="004752B8" w:rsidRDefault="004752B8" w:rsidP="004752B8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Леенсон</w:t>
      </w:r>
      <w:proofErr w:type="spellEnd"/>
      <w:r>
        <w:rPr>
          <w:rFonts w:ascii="Times New Roman" w:hAnsi="Times New Roman"/>
          <w:lang w:val="ru-RU"/>
        </w:rPr>
        <w:t>, И.А. 100 вопросов и ответов по химии: материалы для школьных рефератов, факультативных занятий и семинаров: учеб</w:t>
      </w:r>
      <w:proofErr w:type="gramStart"/>
      <w:r>
        <w:rPr>
          <w:rFonts w:ascii="Times New Roman" w:hAnsi="Times New Roman"/>
          <w:lang w:val="ru-RU"/>
        </w:rPr>
        <w:t>. пособие</w:t>
      </w:r>
      <w:proofErr w:type="gramEnd"/>
      <w:r>
        <w:rPr>
          <w:rFonts w:ascii="Times New Roman" w:hAnsi="Times New Roman"/>
          <w:lang w:val="ru-RU"/>
        </w:rPr>
        <w:t xml:space="preserve"> / </w:t>
      </w:r>
      <w:proofErr w:type="spellStart"/>
      <w:r>
        <w:rPr>
          <w:rFonts w:ascii="Times New Roman" w:hAnsi="Times New Roman"/>
          <w:lang w:val="ru-RU"/>
        </w:rPr>
        <w:t>И.А.Леенсон</w:t>
      </w:r>
      <w:proofErr w:type="spellEnd"/>
      <w:r>
        <w:rPr>
          <w:rFonts w:ascii="Times New Roman" w:hAnsi="Times New Roman"/>
          <w:lang w:val="ru-RU"/>
        </w:rPr>
        <w:t>. – М.: ООО «АСТ»: ООО «</w:t>
      </w:r>
      <w:proofErr w:type="spellStart"/>
      <w:r>
        <w:rPr>
          <w:rFonts w:ascii="Times New Roman" w:hAnsi="Times New Roman"/>
          <w:lang w:val="ru-RU"/>
        </w:rPr>
        <w:t>Астрель</w:t>
      </w:r>
      <w:proofErr w:type="spellEnd"/>
      <w:r>
        <w:rPr>
          <w:rFonts w:ascii="Times New Roman" w:hAnsi="Times New Roman"/>
          <w:lang w:val="ru-RU"/>
        </w:rPr>
        <w:t>», 2002. – 347 с.</w:t>
      </w:r>
    </w:p>
    <w:p w:rsidR="004752B8" w:rsidRPr="004752B8" w:rsidRDefault="004752B8" w:rsidP="004752B8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4752B8">
        <w:rPr>
          <w:rFonts w:ascii="Times New Roman" w:eastAsia="Times New Roman" w:hAnsi="Times New Roman"/>
          <w:lang w:val="ru-RU"/>
        </w:rPr>
        <w:t>Пичугина, Г.В. Химия и повседневная жизнь человека / Г.В.Пичугина. – 2-е изд., стереотип. – М.: Дрофа, 2006. – 252, [4] с.: ил. – ( Библиотека учителя).</w:t>
      </w:r>
    </w:p>
    <w:p w:rsidR="004752B8" w:rsidRPr="004752B8" w:rsidRDefault="004752B8" w:rsidP="004752B8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Times New Roman" w:hAnsi="Times New Roman"/>
          <w:lang w:val="ru-RU"/>
        </w:rPr>
      </w:pPr>
      <w:proofErr w:type="spellStart"/>
      <w:r w:rsidRPr="004752B8">
        <w:rPr>
          <w:rFonts w:ascii="Times New Roman" w:hAnsi="Times New Roman"/>
          <w:lang w:val="ru-RU"/>
        </w:rPr>
        <w:t>Полосин</w:t>
      </w:r>
      <w:proofErr w:type="spellEnd"/>
      <w:r w:rsidRPr="004752B8">
        <w:rPr>
          <w:rFonts w:ascii="Times New Roman" w:hAnsi="Times New Roman"/>
          <w:lang w:val="ru-RU"/>
        </w:rPr>
        <w:t xml:space="preserve"> В.С., Прокопенко В.Г. Практикум по методике преподавания химии: Учеб</w:t>
      </w:r>
      <w:proofErr w:type="gramStart"/>
      <w:r w:rsidRPr="004752B8">
        <w:rPr>
          <w:rFonts w:ascii="Times New Roman" w:hAnsi="Times New Roman"/>
          <w:lang w:val="ru-RU"/>
        </w:rPr>
        <w:t>. пособие</w:t>
      </w:r>
      <w:proofErr w:type="gramEnd"/>
      <w:r w:rsidRPr="004752B8">
        <w:rPr>
          <w:rFonts w:ascii="Times New Roman" w:hAnsi="Times New Roman"/>
          <w:lang w:val="ru-RU"/>
        </w:rPr>
        <w:t xml:space="preserve"> для студентов.-М.: Просвещение, 1989,-224 с</w:t>
      </w:r>
    </w:p>
    <w:p w:rsidR="004752B8" w:rsidRDefault="004752B8" w:rsidP="004752B8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4752B8">
        <w:rPr>
          <w:rFonts w:ascii="Times New Roman" w:hAnsi="Times New Roman"/>
          <w:lang w:val="ru-RU"/>
        </w:rPr>
        <w:t>Чертков, И.Н., Жуков П.Н. Химический эксперимент с малыми количествами реактивов: Кн. для учителя. – М.: Просвещение,. – 1989. - 191 с., 4 л. ил.: ил.</w:t>
      </w:r>
    </w:p>
    <w:p w:rsidR="00443E52" w:rsidRPr="004752B8" w:rsidRDefault="00443E52" w:rsidP="004752B8">
      <w:pPr>
        <w:pStyle w:val="a4"/>
        <w:ind w:left="1440"/>
        <w:rPr>
          <w:rFonts w:ascii="Times New Roman" w:eastAsia="Times New Roman" w:hAnsi="Times New Roman" w:cs="Times New Roman"/>
          <w:sz w:val="24"/>
          <w:u w:val="single"/>
        </w:rPr>
      </w:pPr>
    </w:p>
    <w:p w:rsidR="004752B8" w:rsidRDefault="004752B8" w:rsidP="00443E52">
      <w:pPr>
        <w:pStyle w:val="a4"/>
        <w:tabs>
          <w:tab w:val="left" w:pos="10206"/>
          <w:tab w:val="left" w:pos="10348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4752B8">
        <w:rPr>
          <w:rFonts w:ascii="Times New Roman" w:hAnsi="Times New Roman" w:cs="Times New Roman"/>
          <w:sz w:val="24"/>
          <w:szCs w:val="24"/>
          <w:u w:val="single"/>
        </w:rPr>
        <w:t>Учебное оборудование и компьютерная техника</w:t>
      </w:r>
      <w:r w:rsidR="00443E52" w:rsidRPr="004752B8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</w:p>
    <w:p w:rsidR="00226C8B" w:rsidRDefault="00226C8B" w:rsidP="00443E52">
      <w:pPr>
        <w:pStyle w:val="a4"/>
        <w:tabs>
          <w:tab w:val="left" w:pos="10206"/>
          <w:tab w:val="left" w:pos="10348"/>
        </w:tabs>
        <w:rPr>
          <w:rFonts w:ascii="Times New Roman" w:hAnsi="Times New Roman" w:cs="Times New Roman"/>
          <w:sz w:val="24"/>
          <w:szCs w:val="24"/>
        </w:rPr>
      </w:pPr>
    </w:p>
    <w:p w:rsidR="00226C8B" w:rsidRPr="00226C8B" w:rsidRDefault="00226C8B" w:rsidP="00226C8B">
      <w:pPr>
        <w:pStyle w:val="a4"/>
        <w:numPr>
          <w:ilvl w:val="1"/>
          <w:numId w:val="24"/>
        </w:numPr>
        <w:tabs>
          <w:tab w:val="left" w:pos="10206"/>
          <w:tab w:val="left" w:pos="10348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Химические лаборатории</w:t>
      </w:r>
    </w:p>
    <w:p w:rsidR="00226C8B" w:rsidRPr="00226C8B" w:rsidRDefault="00226C8B" w:rsidP="00226C8B">
      <w:pPr>
        <w:pStyle w:val="a4"/>
        <w:numPr>
          <w:ilvl w:val="1"/>
          <w:numId w:val="24"/>
        </w:numPr>
        <w:tabs>
          <w:tab w:val="left" w:pos="10206"/>
          <w:tab w:val="left" w:pos="10348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Химические реактивы</w:t>
      </w:r>
    </w:p>
    <w:p w:rsidR="00226C8B" w:rsidRPr="00226C8B" w:rsidRDefault="00226C8B" w:rsidP="00226C8B">
      <w:pPr>
        <w:pStyle w:val="a4"/>
        <w:numPr>
          <w:ilvl w:val="1"/>
          <w:numId w:val="24"/>
        </w:numPr>
        <w:tabs>
          <w:tab w:val="left" w:pos="10206"/>
          <w:tab w:val="left" w:pos="10348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Химическая посуда</w:t>
      </w:r>
    </w:p>
    <w:p w:rsidR="00226C8B" w:rsidRPr="00226C8B" w:rsidRDefault="00226C8B" w:rsidP="00226C8B">
      <w:pPr>
        <w:pStyle w:val="a4"/>
        <w:numPr>
          <w:ilvl w:val="1"/>
          <w:numId w:val="24"/>
        </w:numPr>
        <w:tabs>
          <w:tab w:val="left" w:pos="10206"/>
          <w:tab w:val="left" w:pos="10348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Измерительные приборы</w:t>
      </w:r>
    </w:p>
    <w:p w:rsidR="00EE7BB8" w:rsidRPr="004752B8" w:rsidRDefault="00443E52" w:rsidP="00226C8B">
      <w:pPr>
        <w:pStyle w:val="a4"/>
        <w:numPr>
          <w:ilvl w:val="1"/>
          <w:numId w:val="24"/>
        </w:numPr>
        <w:tabs>
          <w:tab w:val="left" w:pos="10206"/>
          <w:tab w:val="left" w:pos="10348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4752B8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</w:t>
      </w:r>
    </w:p>
    <w:p w:rsidR="005848A0" w:rsidRPr="004752B8" w:rsidRDefault="004752B8" w:rsidP="002C401D">
      <w:pPr>
        <w:pStyle w:val="a4"/>
        <w:tabs>
          <w:tab w:val="left" w:pos="10206"/>
          <w:tab w:val="left" w:pos="10348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4752B8">
        <w:rPr>
          <w:rFonts w:ascii="Times New Roman" w:hAnsi="Times New Roman" w:cs="Times New Roman"/>
          <w:sz w:val="24"/>
          <w:szCs w:val="24"/>
          <w:u w:val="single"/>
        </w:rPr>
        <w:t>Основные электронные образовательные ресурсы</w:t>
      </w:r>
    </w:p>
    <w:p w:rsidR="004752B8" w:rsidRDefault="004752B8" w:rsidP="004752B8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Химическая энциклопедия . </w:t>
      </w:r>
      <w:hyperlink r:id="rId6" w:history="1">
        <w:r>
          <w:rPr>
            <w:rStyle w:val="a8"/>
            <w:rFonts w:ascii="Times New Roman" w:hAnsi="Times New Roman"/>
            <w:sz w:val="24"/>
            <w:szCs w:val="24"/>
          </w:rPr>
          <w:t>http</w:t>
        </w:r>
      </w:hyperlink>
      <w:hyperlink r:id="rId7" w:history="1">
        <w:r>
          <w:rPr>
            <w:rStyle w:val="a8"/>
            <w:rFonts w:ascii="Times New Roman" w:hAnsi="Times New Roman"/>
            <w:sz w:val="24"/>
            <w:szCs w:val="24"/>
          </w:rPr>
          <w:t>://</w:t>
        </w:r>
      </w:hyperlink>
      <w:hyperlink r:id="rId8" w:history="1">
        <w:r>
          <w:rPr>
            <w:rStyle w:val="a8"/>
            <w:rFonts w:ascii="Times New Roman" w:hAnsi="Times New Roman"/>
            <w:sz w:val="24"/>
            <w:szCs w:val="24"/>
          </w:rPr>
          <w:t>www</w:t>
        </w:r>
      </w:hyperlink>
      <w:hyperlink r:id="rId9" w:history="1">
        <w:r>
          <w:rPr>
            <w:rStyle w:val="a8"/>
            <w:rFonts w:ascii="Times New Roman" w:hAnsi="Times New Roman"/>
            <w:sz w:val="24"/>
            <w:szCs w:val="24"/>
          </w:rPr>
          <w:t>.</w:t>
        </w:r>
      </w:hyperlink>
      <w:hyperlink r:id="rId10" w:history="1">
        <w:r>
          <w:rPr>
            <w:rStyle w:val="a8"/>
            <w:rFonts w:ascii="Times New Roman" w:hAnsi="Times New Roman"/>
            <w:sz w:val="24"/>
            <w:szCs w:val="24"/>
          </w:rPr>
          <w:t>xumuk</w:t>
        </w:r>
      </w:hyperlink>
      <w:hyperlink r:id="rId11" w:history="1">
        <w:r>
          <w:rPr>
            <w:rStyle w:val="a8"/>
            <w:rFonts w:ascii="Times New Roman" w:hAnsi="Times New Roman"/>
            <w:sz w:val="24"/>
            <w:szCs w:val="24"/>
          </w:rPr>
          <w:t>.</w:t>
        </w:r>
      </w:hyperlink>
      <w:hyperlink r:id="rId12" w:history="1">
        <w:r>
          <w:rPr>
            <w:rStyle w:val="a8"/>
            <w:rFonts w:ascii="Times New Roman" w:hAnsi="Times New Roman"/>
            <w:sz w:val="24"/>
            <w:szCs w:val="24"/>
          </w:rPr>
          <w:t>ru</w:t>
        </w:r>
      </w:hyperlink>
      <w:hyperlink r:id="rId13" w:history="1">
        <w:r>
          <w:rPr>
            <w:rStyle w:val="a8"/>
            <w:rFonts w:ascii="Times New Roman" w:hAnsi="Times New Roman"/>
            <w:sz w:val="24"/>
            <w:szCs w:val="24"/>
          </w:rPr>
          <w:t>/</w:t>
        </w:r>
      </w:hyperlink>
      <w:hyperlink r:id="rId14" w:history="1">
        <w:r>
          <w:rPr>
            <w:rStyle w:val="a8"/>
            <w:rFonts w:ascii="Times New Roman" w:hAnsi="Times New Roman"/>
            <w:sz w:val="24"/>
            <w:szCs w:val="24"/>
          </w:rPr>
          <w:t>encyklopedia</w:t>
        </w:r>
      </w:hyperlink>
      <w:hyperlink r:id="rId15" w:history="1">
        <w:r>
          <w:rPr>
            <w:rStyle w:val="a8"/>
            <w:rFonts w:ascii="Times New Roman" w:hAnsi="Times New Roman"/>
            <w:sz w:val="24"/>
            <w:szCs w:val="24"/>
          </w:rPr>
          <w:t>/</w:t>
        </w:r>
      </w:hyperlink>
    </w:p>
    <w:p w:rsidR="004752B8" w:rsidRDefault="004752B8" w:rsidP="004752B8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Занимательная химия. </w:t>
      </w:r>
      <w:hyperlink r:id="rId16" w:history="1">
        <w:r>
          <w:rPr>
            <w:rStyle w:val="a8"/>
            <w:rFonts w:ascii="Times New Roman" w:hAnsi="Times New Roman"/>
            <w:sz w:val="24"/>
            <w:szCs w:val="24"/>
          </w:rPr>
          <w:t>http://home.uic.tula.ru/~zanchem/</w:t>
        </w:r>
      </w:hyperlink>
    </w:p>
    <w:p w:rsidR="004752B8" w:rsidRDefault="004752B8" w:rsidP="004752B8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 библиотека по химии. </w:t>
      </w:r>
      <w:hyperlink r:id="rId17" w:history="1">
        <w:r>
          <w:rPr>
            <w:rStyle w:val="a8"/>
            <w:rFonts w:ascii="Times New Roman" w:hAnsi="Times New Roman"/>
            <w:sz w:val="24"/>
            <w:szCs w:val="24"/>
          </w:rPr>
          <w:t>http</w:t>
        </w:r>
      </w:hyperlink>
      <w:hyperlink r:id="rId18" w:history="1">
        <w:r>
          <w:rPr>
            <w:rStyle w:val="a8"/>
            <w:rFonts w:ascii="Times New Roman" w:hAnsi="Times New Roman"/>
            <w:sz w:val="24"/>
            <w:szCs w:val="24"/>
          </w:rPr>
          <w:t>://</w:t>
        </w:r>
      </w:hyperlink>
      <w:hyperlink r:id="rId19" w:history="1">
        <w:r>
          <w:rPr>
            <w:rStyle w:val="a8"/>
            <w:rFonts w:ascii="Times New Roman" w:hAnsi="Times New Roman"/>
            <w:sz w:val="24"/>
            <w:szCs w:val="24"/>
          </w:rPr>
          <w:t>www</w:t>
        </w:r>
      </w:hyperlink>
      <w:hyperlink r:id="rId20" w:history="1">
        <w:r>
          <w:rPr>
            <w:rStyle w:val="a8"/>
            <w:rFonts w:ascii="Times New Roman" w:hAnsi="Times New Roman"/>
            <w:sz w:val="24"/>
            <w:szCs w:val="24"/>
          </w:rPr>
          <w:t>.</w:t>
        </w:r>
      </w:hyperlink>
      <w:hyperlink r:id="rId21" w:history="1">
        <w:r>
          <w:rPr>
            <w:rStyle w:val="a8"/>
            <w:rFonts w:ascii="Times New Roman" w:hAnsi="Times New Roman"/>
            <w:sz w:val="24"/>
            <w:szCs w:val="24"/>
          </w:rPr>
          <w:t>chem</w:t>
        </w:r>
      </w:hyperlink>
      <w:hyperlink r:id="rId22" w:history="1">
        <w:r>
          <w:rPr>
            <w:rStyle w:val="a8"/>
            <w:rFonts w:ascii="Times New Roman" w:hAnsi="Times New Roman"/>
            <w:sz w:val="24"/>
            <w:szCs w:val="24"/>
          </w:rPr>
          <w:t>.</w:t>
        </w:r>
      </w:hyperlink>
      <w:hyperlink r:id="rId23" w:history="1">
        <w:r>
          <w:rPr>
            <w:rStyle w:val="a8"/>
            <w:rFonts w:ascii="Times New Roman" w:hAnsi="Times New Roman"/>
            <w:sz w:val="24"/>
            <w:szCs w:val="24"/>
          </w:rPr>
          <w:t>msu</w:t>
        </w:r>
      </w:hyperlink>
      <w:hyperlink r:id="rId24" w:history="1">
        <w:r>
          <w:rPr>
            <w:rStyle w:val="a8"/>
            <w:rFonts w:ascii="Times New Roman" w:hAnsi="Times New Roman"/>
            <w:sz w:val="24"/>
            <w:szCs w:val="24"/>
          </w:rPr>
          <w:t>.</w:t>
        </w:r>
      </w:hyperlink>
      <w:hyperlink r:id="rId25" w:history="1">
        <w:r>
          <w:rPr>
            <w:rStyle w:val="a8"/>
            <w:rFonts w:ascii="Times New Roman" w:hAnsi="Times New Roman"/>
            <w:sz w:val="24"/>
            <w:szCs w:val="24"/>
          </w:rPr>
          <w:t>su</w:t>
        </w:r>
      </w:hyperlink>
      <w:hyperlink r:id="rId26" w:history="1">
        <w:r>
          <w:rPr>
            <w:rStyle w:val="a8"/>
            <w:rFonts w:ascii="Times New Roman" w:hAnsi="Times New Roman"/>
            <w:sz w:val="24"/>
            <w:szCs w:val="24"/>
          </w:rPr>
          <w:t>/</w:t>
        </w:r>
      </w:hyperlink>
      <w:hyperlink r:id="rId27" w:history="1">
        <w:r>
          <w:rPr>
            <w:rStyle w:val="a8"/>
            <w:rFonts w:ascii="Times New Roman" w:hAnsi="Times New Roman"/>
            <w:sz w:val="24"/>
            <w:szCs w:val="24"/>
          </w:rPr>
          <w:t>rus</w:t>
        </w:r>
      </w:hyperlink>
      <w:hyperlink r:id="rId28" w:history="1">
        <w:r>
          <w:rPr>
            <w:rStyle w:val="a8"/>
            <w:rFonts w:ascii="Times New Roman" w:hAnsi="Times New Roman"/>
            <w:sz w:val="24"/>
            <w:szCs w:val="24"/>
          </w:rPr>
          <w:t>/</w:t>
        </w:r>
      </w:hyperlink>
      <w:hyperlink r:id="rId29" w:history="1">
        <w:r>
          <w:rPr>
            <w:rStyle w:val="a8"/>
            <w:rFonts w:ascii="Times New Roman" w:hAnsi="Times New Roman"/>
            <w:sz w:val="24"/>
            <w:szCs w:val="24"/>
          </w:rPr>
          <w:t>elibrary</w:t>
        </w:r>
      </w:hyperlink>
      <w:hyperlink r:id="rId30" w:history="1">
        <w:r>
          <w:rPr>
            <w:rStyle w:val="a8"/>
            <w:rFonts w:ascii="Times New Roman" w:hAnsi="Times New Roman"/>
            <w:sz w:val="24"/>
            <w:szCs w:val="24"/>
          </w:rPr>
          <w:t>/</w:t>
        </w:r>
      </w:hyperlink>
    </w:p>
    <w:p w:rsidR="004752B8" w:rsidRDefault="004752B8" w:rsidP="004752B8">
      <w:pPr>
        <w:pStyle w:val="a4"/>
        <w:numPr>
          <w:ilvl w:val="0"/>
          <w:numId w:val="29"/>
        </w:numPr>
        <w:tabs>
          <w:tab w:val="left" w:pos="10206"/>
          <w:tab w:val="left" w:pos="1034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http://ru.wikipedia.</w:t>
      </w:r>
    </w:p>
    <w:p w:rsidR="004752B8" w:rsidRPr="00814658" w:rsidRDefault="004752B8" w:rsidP="002C401D">
      <w:pPr>
        <w:pStyle w:val="a4"/>
        <w:tabs>
          <w:tab w:val="left" w:pos="10206"/>
          <w:tab w:val="left" w:pos="10348"/>
        </w:tabs>
        <w:rPr>
          <w:rFonts w:ascii="Times New Roman" w:hAnsi="Times New Roman" w:cs="Times New Roman"/>
          <w:sz w:val="24"/>
          <w:szCs w:val="24"/>
        </w:rPr>
      </w:pPr>
    </w:p>
    <w:sectPr w:rsidR="004752B8" w:rsidRPr="00814658" w:rsidSect="00356042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91922"/>
    <w:multiLevelType w:val="hybridMultilevel"/>
    <w:tmpl w:val="BC9636C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56FF9"/>
    <w:multiLevelType w:val="multilevel"/>
    <w:tmpl w:val="C7E65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B83B32"/>
    <w:multiLevelType w:val="hybridMultilevel"/>
    <w:tmpl w:val="7D467D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651F2"/>
    <w:multiLevelType w:val="hybridMultilevel"/>
    <w:tmpl w:val="0A20C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53B42"/>
    <w:multiLevelType w:val="hybridMultilevel"/>
    <w:tmpl w:val="249CDD8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3C3470"/>
    <w:multiLevelType w:val="hybridMultilevel"/>
    <w:tmpl w:val="46161E4E"/>
    <w:lvl w:ilvl="0" w:tplc="1B3AD8EE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C4C58D3"/>
    <w:multiLevelType w:val="hybridMultilevel"/>
    <w:tmpl w:val="F8BCD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D52A4"/>
    <w:multiLevelType w:val="hybridMultilevel"/>
    <w:tmpl w:val="240C6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AD0732"/>
    <w:multiLevelType w:val="hybridMultilevel"/>
    <w:tmpl w:val="697AE394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F3F343F"/>
    <w:multiLevelType w:val="hybridMultilevel"/>
    <w:tmpl w:val="3298700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80B2D71"/>
    <w:multiLevelType w:val="multilevel"/>
    <w:tmpl w:val="FC12F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763DF5"/>
    <w:multiLevelType w:val="multilevel"/>
    <w:tmpl w:val="26A2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E80B7C"/>
    <w:multiLevelType w:val="hybridMultilevel"/>
    <w:tmpl w:val="6F1CE7DC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05473D1"/>
    <w:multiLevelType w:val="hybridMultilevel"/>
    <w:tmpl w:val="C0F61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9E26B3"/>
    <w:multiLevelType w:val="multilevel"/>
    <w:tmpl w:val="D576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ED5B8E"/>
    <w:multiLevelType w:val="multilevel"/>
    <w:tmpl w:val="54DE5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A00DD6"/>
    <w:multiLevelType w:val="hybridMultilevel"/>
    <w:tmpl w:val="F07AFE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F246CE"/>
    <w:multiLevelType w:val="hybridMultilevel"/>
    <w:tmpl w:val="1AC2C6AA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8">
    <w:nsid w:val="5BDC488A"/>
    <w:multiLevelType w:val="multilevel"/>
    <w:tmpl w:val="310A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4A3650"/>
    <w:multiLevelType w:val="hybridMultilevel"/>
    <w:tmpl w:val="F8BCD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472C15"/>
    <w:multiLevelType w:val="hybridMultilevel"/>
    <w:tmpl w:val="C0F61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DD4B89"/>
    <w:multiLevelType w:val="hybridMultilevel"/>
    <w:tmpl w:val="2CC6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1C7BA0"/>
    <w:multiLevelType w:val="hybridMultilevel"/>
    <w:tmpl w:val="75B07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9"/>
  </w:num>
  <w:num w:numId="5">
    <w:abstractNumId w:val="12"/>
  </w:num>
  <w:num w:numId="6">
    <w:abstractNumId w:val="3"/>
  </w:num>
  <w:num w:numId="7">
    <w:abstractNumId w:val="19"/>
  </w:num>
  <w:num w:numId="8">
    <w:abstractNumId w:val="10"/>
  </w:num>
  <w:num w:numId="9">
    <w:abstractNumId w:val="14"/>
  </w:num>
  <w:num w:numId="10">
    <w:abstractNumId w:val="11"/>
  </w:num>
  <w:num w:numId="11">
    <w:abstractNumId w:val="18"/>
  </w:num>
  <w:num w:numId="12">
    <w:abstractNumId w:val="21"/>
  </w:num>
  <w:num w:numId="13">
    <w:abstractNumId w:val="4"/>
  </w:num>
  <w:num w:numId="14">
    <w:abstractNumId w:val="0"/>
  </w:num>
  <w:num w:numId="15">
    <w:abstractNumId w:val="2"/>
  </w:num>
  <w:num w:numId="16">
    <w:abstractNumId w:val="16"/>
  </w:num>
  <w:num w:numId="17">
    <w:abstractNumId w:val="1"/>
  </w:num>
  <w:num w:numId="18">
    <w:abstractNumId w:val="6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C5F66"/>
    <w:rsid w:val="0001562E"/>
    <w:rsid w:val="00032F84"/>
    <w:rsid w:val="00066F0C"/>
    <w:rsid w:val="000E00FC"/>
    <w:rsid w:val="000F2CA8"/>
    <w:rsid w:val="000F3C5A"/>
    <w:rsid w:val="0010054D"/>
    <w:rsid w:val="001346DD"/>
    <w:rsid w:val="00196B65"/>
    <w:rsid w:val="001A641D"/>
    <w:rsid w:val="001B3BED"/>
    <w:rsid w:val="00226C8B"/>
    <w:rsid w:val="0023421E"/>
    <w:rsid w:val="00244CFD"/>
    <w:rsid w:val="00247E19"/>
    <w:rsid w:val="00292752"/>
    <w:rsid w:val="002966FD"/>
    <w:rsid w:val="002C401D"/>
    <w:rsid w:val="002C5A2A"/>
    <w:rsid w:val="002C5F66"/>
    <w:rsid w:val="002D386B"/>
    <w:rsid w:val="002D561F"/>
    <w:rsid w:val="003335CE"/>
    <w:rsid w:val="00356042"/>
    <w:rsid w:val="003752C3"/>
    <w:rsid w:val="003969E0"/>
    <w:rsid w:val="003A203F"/>
    <w:rsid w:val="003A6677"/>
    <w:rsid w:val="003E5B3B"/>
    <w:rsid w:val="00405E8F"/>
    <w:rsid w:val="0042614B"/>
    <w:rsid w:val="00426B6C"/>
    <w:rsid w:val="00430F53"/>
    <w:rsid w:val="004364B8"/>
    <w:rsid w:val="00443E52"/>
    <w:rsid w:val="004752B8"/>
    <w:rsid w:val="00476710"/>
    <w:rsid w:val="0047754A"/>
    <w:rsid w:val="00511CAA"/>
    <w:rsid w:val="00557A09"/>
    <w:rsid w:val="005843B0"/>
    <w:rsid w:val="005848A0"/>
    <w:rsid w:val="005A167A"/>
    <w:rsid w:val="005B6127"/>
    <w:rsid w:val="005F6A8D"/>
    <w:rsid w:val="00626268"/>
    <w:rsid w:val="006443C2"/>
    <w:rsid w:val="00651332"/>
    <w:rsid w:val="00667D09"/>
    <w:rsid w:val="00693C0A"/>
    <w:rsid w:val="00695358"/>
    <w:rsid w:val="006A40B6"/>
    <w:rsid w:val="006C0132"/>
    <w:rsid w:val="006C2C21"/>
    <w:rsid w:val="006E2E35"/>
    <w:rsid w:val="006F146D"/>
    <w:rsid w:val="006F7C31"/>
    <w:rsid w:val="0072309E"/>
    <w:rsid w:val="00757D82"/>
    <w:rsid w:val="0077564E"/>
    <w:rsid w:val="007D622C"/>
    <w:rsid w:val="00814658"/>
    <w:rsid w:val="00820FF8"/>
    <w:rsid w:val="008428C1"/>
    <w:rsid w:val="008502BD"/>
    <w:rsid w:val="00865CF0"/>
    <w:rsid w:val="00891981"/>
    <w:rsid w:val="008D5960"/>
    <w:rsid w:val="00917DDF"/>
    <w:rsid w:val="00933C89"/>
    <w:rsid w:val="00934A0C"/>
    <w:rsid w:val="00950A92"/>
    <w:rsid w:val="00953367"/>
    <w:rsid w:val="00967B04"/>
    <w:rsid w:val="009834FE"/>
    <w:rsid w:val="009A3B5C"/>
    <w:rsid w:val="009B250F"/>
    <w:rsid w:val="009C50B1"/>
    <w:rsid w:val="00A50982"/>
    <w:rsid w:val="00A84B79"/>
    <w:rsid w:val="00A93CF1"/>
    <w:rsid w:val="00AC3230"/>
    <w:rsid w:val="00AD3F00"/>
    <w:rsid w:val="00B316C4"/>
    <w:rsid w:val="00B329C3"/>
    <w:rsid w:val="00B95113"/>
    <w:rsid w:val="00BA4558"/>
    <w:rsid w:val="00BB2D4F"/>
    <w:rsid w:val="00BB584A"/>
    <w:rsid w:val="00BC0A3D"/>
    <w:rsid w:val="00C04995"/>
    <w:rsid w:val="00C11936"/>
    <w:rsid w:val="00C123EF"/>
    <w:rsid w:val="00C16D2F"/>
    <w:rsid w:val="00C24CA6"/>
    <w:rsid w:val="00C3225E"/>
    <w:rsid w:val="00C4616D"/>
    <w:rsid w:val="00CE1A92"/>
    <w:rsid w:val="00D14934"/>
    <w:rsid w:val="00D14F03"/>
    <w:rsid w:val="00D56A25"/>
    <w:rsid w:val="00D74F33"/>
    <w:rsid w:val="00DD7D44"/>
    <w:rsid w:val="00DE6A84"/>
    <w:rsid w:val="00DF70E7"/>
    <w:rsid w:val="00E0459C"/>
    <w:rsid w:val="00E21D0D"/>
    <w:rsid w:val="00E37563"/>
    <w:rsid w:val="00EE7BB8"/>
    <w:rsid w:val="00EF013D"/>
    <w:rsid w:val="00FB0544"/>
    <w:rsid w:val="00FE3D50"/>
    <w:rsid w:val="00FE4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DB4879-5BB1-49F0-9546-31759192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2C5F66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20">
    <w:name w:val="Основной текст с отступом 2 Знак"/>
    <w:basedOn w:val="a0"/>
    <w:link w:val="2"/>
    <w:semiHidden/>
    <w:rsid w:val="002C5F66"/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styleId="a3">
    <w:name w:val="List Paragraph"/>
    <w:basedOn w:val="a"/>
    <w:uiPriority w:val="34"/>
    <w:qFormat/>
    <w:rsid w:val="00950A92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styleId="a4">
    <w:name w:val="No Spacing"/>
    <w:uiPriority w:val="1"/>
    <w:qFormat/>
    <w:rsid w:val="00C3225E"/>
    <w:pPr>
      <w:spacing w:after="0" w:line="240" w:lineRule="auto"/>
    </w:pPr>
  </w:style>
  <w:style w:type="table" w:styleId="a5">
    <w:name w:val="Table Grid"/>
    <w:basedOn w:val="a1"/>
    <w:uiPriority w:val="59"/>
    <w:rsid w:val="00032F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C4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401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443E52"/>
    <w:rPr>
      <w:color w:val="0000FF" w:themeColor="hyperlink"/>
      <w:u w:val="singl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26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62626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626268"/>
    <w:rPr>
      <w:b/>
      <w:bCs/>
    </w:rPr>
  </w:style>
  <w:style w:type="paragraph" w:customStyle="1" w:styleId="dash041e0431044b0447043d044b0439">
    <w:name w:val="dash041e_0431_044b_0447_043d_044b_0439"/>
    <w:basedOn w:val="a"/>
    <w:rsid w:val="00100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1">
    <w:name w:val="dash041e_0431_044b_0447_043d_044b_0439__char1"/>
    <w:basedOn w:val="a0"/>
    <w:rsid w:val="0010054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umuk.ru/encyklopedia/" TargetMode="External"/><Relationship Id="rId13" Type="http://schemas.openxmlformats.org/officeDocument/2006/relationships/hyperlink" Target="http://www.xumuk.ru/encyklopedia/" TargetMode="External"/><Relationship Id="rId18" Type="http://schemas.openxmlformats.org/officeDocument/2006/relationships/hyperlink" Target="http://www.chem.msu.su/rus/elibrary/" TargetMode="External"/><Relationship Id="rId26" Type="http://schemas.openxmlformats.org/officeDocument/2006/relationships/hyperlink" Target="http://www.chem.msu.su/rus/elibrary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hem.msu.su/rus/elibrary/" TargetMode="External"/><Relationship Id="rId7" Type="http://schemas.openxmlformats.org/officeDocument/2006/relationships/hyperlink" Target="http://www.xumuk.ru/encyklopedia/" TargetMode="External"/><Relationship Id="rId12" Type="http://schemas.openxmlformats.org/officeDocument/2006/relationships/hyperlink" Target="http://www.xumuk.ru/encyklopedia/" TargetMode="External"/><Relationship Id="rId17" Type="http://schemas.openxmlformats.org/officeDocument/2006/relationships/hyperlink" Target="http://www.chem.msu.su/rus/elibrary/" TargetMode="External"/><Relationship Id="rId25" Type="http://schemas.openxmlformats.org/officeDocument/2006/relationships/hyperlink" Target="http://www.chem.msu.su/rus/elibrar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ome.uic.tula.ru/~zanchem/" TargetMode="External"/><Relationship Id="rId20" Type="http://schemas.openxmlformats.org/officeDocument/2006/relationships/hyperlink" Target="http://www.chem.msu.su/rus/elibrary/" TargetMode="External"/><Relationship Id="rId29" Type="http://schemas.openxmlformats.org/officeDocument/2006/relationships/hyperlink" Target="http://www.chem.msu.su/rus/elibrary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xumuk.ru/encyklopedia/" TargetMode="External"/><Relationship Id="rId11" Type="http://schemas.openxmlformats.org/officeDocument/2006/relationships/hyperlink" Target="http://www.xumuk.ru/encyklopedia/" TargetMode="External"/><Relationship Id="rId24" Type="http://schemas.openxmlformats.org/officeDocument/2006/relationships/hyperlink" Target="http://www.chem.msu.su/rus/elibrary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xumuk.ru/encyklopedia/" TargetMode="External"/><Relationship Id="rId23" Type="http://schemas.openxmlformats.org/officeDocument/2006/relationships/hyperlink" Target="http://www.chem.msu.su/rus/elibrary/" TargetMode="External"/><Relationship Id="rId28" Type="http://schemas.openxmlformats.org/officeDocument/2006/relationships/hyperlink" Target="http://www.chem.msu.su/rus/elibrary/" TargetMode="External"/><Relationship Id="rId10" Type="http://schemas.openxmlformats.org/officeDocument/2006/relationships/hyperlink" Target="http://www.xumuk.ru/encyklopedia/" TargetMode="External"/><Relationship Id="rId19" Type="http://schemas.openxmlformats.org/officeDocument/2006/relationships/hyperlink" Target="http://www.chem.msu.su/rus/elibrary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xumuk.ru/encyklopedia/" TargetMode="External"/><Relationship Id="rId14" Type="http://schemas.openxmlformats.org/officeDocument/2006/relationships/hyperlink" Target="http://www.xumuk.ru/encyklopedia/" TargetMode="External"/><Relationship Id="rId22" Type="http://schemas.openxmlformats.org/officeDocument/2006/relationships/hyperlink" Target="http://www.chem.msu.su/rus/elibrary/" TargetMode="External"/><Relationship Id="rId27" Type="http://schemas.openxmlformats.org/officeDocument/2006/relationships/hyperlink" Target="http://www.chem.msu.su/rus/elibrary/" TargetMode="External"/><Relationship Id="rId30" Type="http://schemas.openxmlformats.org/officeDocument/2006/relationships/hyperlink" Target="http://www.chem.msu.su/rus/elibrar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1D71A-9461-4D19-BB97-24522AB27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2497</Words>
  <Characters>14234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Бекзопасное Колесо</dc:creator>
  <cp:keywords/>
  <dc:description/>
  <cp:lastModifiedBy>Учитель318</cp:lastModifiedBy>
  <cp:revision>34</cp:revision>
  <dcterms:created xsi:type="dcterms:W3CDTF">2013-01-12T17:00:00Z</dcterms:created>
  <dcterms:modified xsi:type="dcterms:W3CDTF">2014-12-22T07:25:00Z</dcterms:modified>
</cp:coreProperties>
</file>