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87" w:rsidRPr="00DF7AB4" w:rsidRDefault="00443599" w:rsidP="00DF7AB4">
      <w:pPr>
        <w:pStyle w:val="a3"/>
        <w:jc w:val="center"/>
        <w:rPr>
          <w:rFonts w:ascii="Times New Roman" w:hAnsi="Times New Roman" w:cs="Times New Roman"/>
        </w:rPr>
      </w:pPr>
      <w:r w:rsidRPr="00DF7AB4">
        <w:rPr>
          <w:rFonts w:ascii="Times New Roman" w:hAnsi="Times New Roman" w:cs="Times New Roman"/>
        </w:rPr>
        <w:t>Муниципальное казенное образовательное учреждение</w:t>
      </w:r>
    </w:p>
    <w:p w:rsidR="00443599" w:rsidRPr="00DF7AB4" w:rsidRDefault="00443599" w:rsidP="00DF7AB4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DF7AB4">
        <w:rPr>
          <w:rFonts w:ascii="Times New Roman" w:hAnsi="Times New Roman" w:cs="Times New Roman"/>
        </w:rPr>
        <w:t>Курежская</w:t>
      </w:r>
      <w:proofErr w:type="spellEnd"/>
      <w:r w:rsidRPr="00DF7AB4">
        <w:rPr>
          <w:rFonts w:ascii="Times New Roman" w:hAnsi="Times New Roman" w:cs="Times New Roman"/>
        </w:rPr>
        <w:t xml:space="preserve"> основная общеобразовательная школа</w:t>
      </w:r>
    </w:p>
    <w:p w:rsidR="00443599" w:rsidRPr="00DF7AB4" w:rsidRDefault="00443599" w:rsidP="00DF7AB4">
      <w:pPr>
        <w:pStyle w:val="a3"/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pStyle w:val="a3"/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pStyle w:val="a3"/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pStyle w:val="a3"/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pStyle w:val="a3"/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pStyle w:val="a3"/>
        <w:jc w:val="center"/>
        <w:rPr>
          <w:rFonts w:ascii="Times New Roman" w:hAnsi="Times New Roman" w:cs="Times New Roman"/>
        </w:rPr>
      </w:pPr>
    </w:p>
    <w:p w:rsidR="00443599" w:rsidRPr="00783B17" w:rsidRDefault="00443599" w:rsidP="00DF7AB4">
      <w:pPr>
        <w:pStyle w:val="a3"/>
        <w:jc w:val="center"/>
        <w:rPr>
          <w:rFonts w:ascii="Monotype Corsiva" w:hAnsi="Monotype Corsiva" w:cs="Times New Roman"/>
          <w:b/>
          <w:sz w:val="72"/>
          <w:szCs w:val="72"/>
          <w:u w:val="single"/>
        </w:rPr>
      </w:pPr>
    </w:p>
    <w:p w:rsidR="00443599" w:rsidRPr="00783B17" w:rsidRDefault="00443599" w:rsidP="00DF7AB4">
      <w:pPr>
        <w:pStyle w:val="a3"/>
        <w:jc w:val="center"/>
        <w:rPr>
          <w:rFonts w:ascii="Monotype Corsiva" w:hAnsi="Monotype Corsiva" w:cs="Times New Roman"/>
          <w:b/>
          <w:sz w:val="72"/>
          <w:szCs w:val="72"/>
          <w:u w:val="single"/>
        </w:rPr>
      </w:pPr>
      <w:r w:rsidRPr="00783B17">
        <w:rPr>
          <w:rFonts w:ascii="Monotype Corsiva" w:hAnsi="Monotype Corsiva" w:cs="Times New Roman"/>
          <w:b/>
          <w:sz w:val="72"/>
          <w:szCs w:val="72"/>
          <w:u w:val="single"/>
        </w:rPr>
        <w:t>ПРОЕКТ</w:t>
      </w:r>
    </w:p>
    <w:p w:rsidR="00443599" w:rsidRPr="00783B17" w:rsidRDefault="00443599" w:rsidP="00DF7AB4">
      <w:pPr>
        <w:pStyle w:val="a3"/>
        <w:jc w:val="center"/>
        <w:rPr>
          <w:rFonts w:ascii="Monotype Corsiva" w:hAnsi="Monotype Corsiva" w:cs="Times New Roman"/>
          <w:b/>
          <w:sz w:val="72"/>
          <w:szCs w:val="72"/>
          <w:u w:val="single"/>
        </w:rPr>
      </w:pPr>
      <w:r w:rsidRPr="00783B17">
        <w:rPr>
          <w:rFonts w:ascii="Monotype Corsiva" w:hAnsi="Monotype Corsiva" w:cs="Times New Roman"/>
          <w:b/>
          <w:sz w:val="72"/>
          <w:szCs w:val="72"/>
          <w:u w:val="single"/>
        </w:rPr>
        <w:t>«Формирование толерантного воспитания у учащихся»</w:t>
      </w:r>
    </w:p>
    <w:p w:rsidR="00443599" w:rsidRDefault="00443599" w:rsidP="00DF7AB4">
      <w:pPr>
        <w:pStyle w:val="a3"/>
        <w:jc w:val="center"/>
        <w:rPr>
          <w:rFonts w:ascii="Monotype Corsiva" w:hAnsi="Monotype Corsiva" w:cs="Times New Roman"/>
          <w:sz w:val="16"/>
          <w:szCs w:val="16"/>
        </w:rPr>
      </w:pPr>
    </w:p>
    <w:p w:rsidR="00DD1AD5" w:rsidRDefault="00DD1AD5" w:rsidP="00DF7AB4">
      <w:pPr>
        <w:pStyle w:val="a3"/>
        <w:jc w:val="center"/>
        <w:rPr>
          <w:rFonts w:ascii="Monotype Corsiva" w:hAnsi="Monotype Corsiva" w:cs="Times New Roman"/>
          <w:sz w:val="16"/>
          <w:szCs w:val="16"/>
        </w:rPr>
      </w:pPr>
    </w:p>
    <w:p w:rsidR="00DD1AD5" w:rsidRDefault="00DD1AD5" w:rsidP="00DF7AB4">
      <w:pPr>
        <w:pStyle w:val="a3"/>
        <w:jc w:val="center"/>
        <w:rPr>
          <w:rFonts w:ascii="Monotype Corsiva" w:hAnsi="Monotype Corsiva" w:cs="Times New Roman"/>
          <w:sz w:val="16"/>
          <w:szCs w:val="16"/>
        </w:rPr>
      </w:pPr>
    </w:p>
    <w:p w:rsidR="00DD1AD5" w:rsidRPr="00DD1AD5" w:rsidRDefault="00DD1AD5" w:rsidP="00DD1AD5">
      <w:pPr>
        <w:pStyle w:val="a3"/>
        <w:rPr>
          <w:rFonts w:ascii="Monotype Corsiva" w:hAnsi="Monotype Corsiva" w:cs="Times New Roman"/>
          <w:sz w:val="16"/>
          <w:szCs w:val="16"/>
        </w:rPr>
      </w:pPr>
    </w:p>
    <w:p w:rsidR="00443599" w:rsidRPr="00DD1AD5" w:rsidRDefault="00DD1AD5" w:rsidP="00DF7AB4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(материалы для проекта взяты из программы А. М. </w:t>
      </w:r>
      <w:proofErr w:type="spellStart"/>
      <w:r w:rsidR="00566EC7">
        <w:rPr>
          <w:rFonts w:ascii="Times New Roman" w:hAnsi="Times New Roman" w:cs="Times New Roman"/>
          <w:b/>
          <w:u w:val="single"/>
        </w:rPr>
        <w:t>Килиной</w:t>
      </w:r>
      <w:proofErr w:type="spellEnd"/>
      <w:r>
        <w:rPr>
          <w:rFonts w:ascii="Times New Roman" w:hAnsi="Times New Roman" w:cs="Times New Roman"/>
          <w:b/>
          <w:u w:val="single"/>
        </w:rPr>
        <w:t>)</w:t>
      </w:r>
    </w:p>
    <w:p w:rsidR="00443599" w:rsidRPr="00DF7AB4" w:rsidRDefault="00443599" w:rsidP="00DF7AB4">
      <w:pPr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jc w:val="center"/>
        <w:rPr>
          <w:rFonts w:ascii="Times New Roman" w:hAnsi="Times New Roman" w:cs="Times New Roman"/>
        </w:rPr>
      </w:pPr>
    </w:p>
    <w:p w:rsidR="00DD1AD5" w:rsidRDefault="00DD1AD5" w:rsidP="00DD1A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 социальный педагог</w:t>
      </w:r>
    </w:p>
    <w:p w:rsidR="00DD1AD5" w:rsidRDefault="001C2A5E" w:rsidP="001C2A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D1AD5">
        <w:rPr>
          <w:rFonts w:ascii="Times New Roman" w:hAnsi="Times New Roman" w:cs="Times New Roman"/>
        </w:rPr>
        <w:t xml:space="preserve"> МКОУ </w:t>
      </w:r>
      <w:proofErr w:type="spellStart"/>
      <w:r w:rsidR="00DD1AD5">
        <w:rPr>
          <w:rFonts w:ascii="Times New Roman" w:hAnsi="Times New Roman" w:cs="Times New Roman"/>
        </w:rPr>
        <w:t>Курежской</w:t>
      </w:r>
      <w:proofErr w:type="spellEnd"/>
      <w:r w:rsidR="00DD1AD5">
        <w:rPr>
          <w:rFonts w:ascii="Times New Roman" w:hAnsi="Times New Roman" w:cs="Times New Roman"/>
        </w:rPr>
        <w:t xml:space="preserve"> ООШ</w:t>
      </w:r>
    </w:p>
    <w:p w:rsidR="00443599" w:rsidRDefault="001C2A5E" w:rsidP="001C2A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D1AD5">
        <w:rPr>
          <w:rFonts w:ascii="Times New Roman" w:hAnsi="Times New Roman" w:cs="Times New Roman"/>
        </w:rPr>
        <w:t xml:space="preserve">Акулова </w:t>
      </w:r>
      <w:r>
        <w:rPr>
          <w:rFonts w:ascii="Times New Roman" w:hAnsi="Times New Roman" w:cs="Times New Roman"/>
        </w:rPr>
        <w:t>Олеся Александровна</w:t>
      </w:r>
    </w:p>
    <w:p w:rsidR="001C2A5E" w:rsidRPr="00DF7AB4" w:rsidRDefault="001C2A5E" w:rsidP="001C2A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Рабочий телефон: 8 (39135)77223</w:t>
      </w:r>
    </w:p>
    <w:p w:rsidR="00443599" w:rsidRPr="00DF7AB4" w:rsidRDefault="00443599" w:rsidP="00DF7AB4">
      <w:pPr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jc w:val="center"/>
        <w:rPr>
          <w:rFonts w:ascii="Times New Roman" w:hAnsi="Times New Roman" w:cs="Times New Roman"/>
        </w:rPr>
      </w:pPr>
    </w:p>
    <w:p w:rsidR="00443599" w:rsidRPr="00DF7AB4" w:rsidRDefault="00443599" w:rsidP="00DF7AB4">
      <w:pPr>
        <w:jc w:val="center"/>
        <w:rPr>
          <w:rFonts w:ascii="Times New Roman" w:hAnsi="Times New Roman" w:cs="Times New Roman"/>
        </w:rPr>
      </w:pPr>
    </w:p>
    <w:p w:rsidR="00443599" w:rsidRDefault="00443599" w:rsidP="00DD1AD5">
      <w:pPr>
        <w:rPr>
          <w:rFonts w:ascii="Times New Roman" w:hAnsi="Times New Roman" w:cs="Times New Roman"/>
        </w:rPr>
      </w:pPr>
    </w:p>
    <w:p w:rsidR="00DD1AD5" w:rsidRDefault="00DD1AD5" w:rsidP="00DD1AD5">
      <w:pPr>
        <w:rPr>
          <w:rFonts w:ascii="Times New Roman" w:hAnsi="Times New Roman" w:cs="Times New Roman"/>
        </w:rPr>
      </w:pPr>
    </w:p>
    <w:p w:rsidR="00183E84" w:rsidRDefault="00183E84" w:rsidP="00DD1AD5">
      <w:pPr>
        <w:rPr>
          <w:rFonts w:ascii="Times New Roman" w:hAnsi="Times New Roman" w:cs="Times New Roman"/>
        </w:rPr>
      </w:pPr>
    </w:p>
    <w:p w:rsidR="00183E84" w:rsidRPr="00DF7AB4" w:rsidRDefault="00183E84" w:rsidP="00DD1AD5">
      <w:pPr>
        <w:rPr>
          <w:rFonts w:ascii="Times New Roman" w:hAnsi="Times New Roman" w:cs="Times New Roman"/>
        </w:rPr>
      </w:pPr>
    </w:p>
    <w:p w:rsidR="00443599" w:rsidRPr="00DF7AB4" w:rsidRDefault="00443599" w:rsidP="00DF7AB4">
      <w:pPr>
        <w:jc w:val="center"/>
        <w:rPr>
          <w:rFonts w:ascii="Times New Roman" w:hAnsi="Times New Roman" w:cs="Times New Roman"/>
        </w:rPr>
      </w:pPr>
    </w:p>
    <w:p w:rsidR="005766F3" w:rsidRPr="00183E84" w:rsidRDefault="00183E84" w:rsidP="00183E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Куреж</w:t>
      </w:r>
      <w:proofErr w:type="spellEnd"/>
      <w:r>
        <w:rPr>
          <w:rFonts w:ascii="Times New Roman" w:hAnsi="Times New Roman" w:cs="Times New Roman"/>
        </w:rPr>
        <w:t>, 2012</w:t>
      </w:r>
    </w:p>
    <w:p w:rsidR="00566EC7" w:rsidRDefault="00566EC7" w:rsidP="005766F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66F3" w:rsidRPr="00DD1AD5" w:rsidRDefault="005766F3" w:rsidP="005766F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1AD5">
        <w:rPr>
          <w:rFonts w:ascii="Times New Roman" w:hAnsi="Times New Roman" w:cs="Times New Roman"/>
          <w:b/>
          <w:sz w:val="32"/>
          <w:szCs w:val="32"/>
          <w:u w:val="single"/>
        </w:rPr>
        <w:t>Актуальность</w:t>
      </w:r>
    </w:p>
    <w:p w:rsidR="005766F3" w:rsidRPr="00783B17" w:rsidRDefault="005766F3" w:rsidP="005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17">
        <w:rPr>
          <w:rFonts w:ascii="Times New Roman" w:hAnsi="Times New Roman" w:cs="Times New Roman"/>
          <w:sz w:val="28"/>
          <w:szCs w:val="28"/>
        </w:rPr>
        <w:t xml:space="preserve">Актуальность проблемы воспитания подрастающего поколения в духе толерантности объективно обусловлена изменениями последних десятилетий в экономической, политической, культурной жизни страны. Официальная статистика и данные многочисленных исследований фиксируют рост молодежного экстремизма, различных форм </w:t>
      </w:r>
      <w:proofErr w:type="spellStart"/>
      <w:r w:rsidRPr="00783B1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83B17">
        <w:rPr>
          <w:rFonts w:ascii="Times New Roman" w:hAnsi="Times New Roman" w:cs="Times New Roman"/>
          <w:sz w:val="28"/>
          <w:szCs w:val="28"/>
        </w:rPr>
        <w:t xml:space="preserve"> поведения, конфликтов на почве межнациональной розни, социального расслоения населения и т.п. В этой связи формирование толерантного сознания и поведения, воспитание миролюбия и взаимной терпимости в обществе стало сегодня насущной необходимостью. </w:t>
      </w:r>
      <w:proofErr w:type="gramStart"/>
      <w:r w:rsidRPr="00783B17">
        <w:rPr>
          <w:rFonts w:ascii="Times New Roman" w:hAnsi="Times New Roman" w:cs="Times New Roman"/>
          <w:sz w:val="28"/>
          <w:szCs w:val="28"/>
        </w:rPr>
        <w:t xml:space="preserve">Однако в воспитании толерантности как специфического качества личности проявляется специфический феномен </w:t>
      </w:r>
      <w:proofErr w:type="spellStart"/>
      <w:r w:rsidRPr="00783B17">
        <w:rPr>
          <w:rFonts w:ascii="Times New Roman" w:hAnsi="Times New Roman" w:cs="Times New Roman"/>
          <w:sz w:val="28"/>
          <w:szCs w:val="28"/>
        </w:rPr>
        <w:t>дуальности</w:t>
      </w:r>
      <w:proofErr w:type="spellEnd"/>
      <w:r w:rsidRPr="00783B17">
        <w:rPr>
          <w:rFonts w:ascii="Times New Roman" w:hAnsi="Times New Roman" w:cs="Times New Roman"/>
          <w:sz w:val="28"/>
          <w:szCs w:val="28"/>
        </w:rPr>
        <w:t>: отношение человека к представителям другого этноса, социальной и возрастной группы, носителей иных политических воззрений, с одной стороны, находит весьма интенсивное выражение на уровне бытового поведения, проявляясь в ксенофобии, неприятии, экстремизме, и с другой – принадлежит к числу наиболее скрытых глубинных структур личности, которые закладываются на самых ранних стадиях формирования</w:t>
      </w:r>
      <w:proofErr w:type="gramEnd"/>
      <w:r w:rsidRPr="00783B17">
        <w:rPr>
          <w:rFonts w:ascii="Times New Roman" w:hAnsi="Times New Roman" w:cs="Times New Roman"/>
          <w:sz w:val="28"/>
          <w:szCs w:val="28"/>
        </w:rPr>
        <w:t xml:space="preserve"> человеческого сознания и поведения. Этим обстоятельством может объясняться низкая эффективность реализуемых программ по формированию толерантности, которые рассчитаны на категории населения, имеющие, как правило, уже сложившиеся стереотипы, сформировавшееся отношение к представителям других этносов, культур, политических взглядов и пр. </w:t>
      </w:r>
    </w:p>
    <w:p w:rsidR="005766F3" w:rsidRPr="00783B17" w:rsidRDefault="005766F3" w:rsidP="005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17">
        <w:rPr>
          <w:rFonts w:ascii="Times New Roman" w:hAnsi="Times New Roman" w:cs="Times New Roman"/>
          <w:sz w:val="28"/>
          <w:szCs w:val="28"/>
        </w:rPr>
        <w:t xml:space="preserve">В решении задач формирования толерантности особая роль должна быть отведена дошкольному образованию и воспитанию как начальному этапу в нравственном развитии ребенка. Период дошкольного детства сенситивен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 В этом возрасте активно формируются личностные механизмы поведения, формируется самосознание в форме адекватной оценки собственных личностных качеств, усвоение норм и форм поведения через становление внутренней </w:t>
      </w:r>
      <w:proofErr w:type="spellStart"/>
      <w:r w:rsidRPr="00783B1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83B17">
        <w:rPr>
          <w:rFonts w:ascii="Times New Roman" w:hAnsi="Times New Roman" w:cs="Times New Roman"/>
          <w:sz w:val="28"/>
          <w:szCs w:val="28"/>
        </w:rPr>
        <w:t xml:space="preserve"> поступков.</w:t>
      </w:r>
    </w:p>
    <w:p w:rsidR="005766F3" w:rsidRPr="00783B17" w:rsidRDefault="005766F3" w:rsidP="005766F3">
      <w:pPr>
        <w:jc w:val="both"/>
        <w:rPr>
          <w:rFonts w:ascii="Times New Roman" w:hAnsi="Times New Roman" w:cs="Times New Roman"/>
          <w:sz w:val="28"/>
          <w:szCs w:val="28"/>
        </w:rPr>
      </w:pPr>
      <w:r w:rsidRPr="00783B17">
        <w:rPr>
          <w:rFonts w:ascii="Times New Roman" w:hAnsi="Times New Roman" w:cs="Times New Roman"/>
          <w:sz w:val="28"/>
          <w:szCs w:val="28"/>
        </w:rPr>
        <w:tab/>
        <w:t xml:space="preserve">Толерантность как комплексное качество личности формируется в различных сферах жизнедеятельности ребенка: семейно-бытовой, учебно-воспитательной, </w:t>
      </w:r>
      <w:proofErr w:type="spellStart"/>
      <w:r w:rsidRPr="00783B1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83B17">
        <w:rPr>
          <w:rFonts w:ascii="Times New Roman" w:hAnsi="Times New Roman" w:cs="Times New Roman"/>
          <w:sz w:val="28"/>
          <w:szCs w:val="28"/>
        </w:rPr>
        <w:t xml:space="preserve">, каждая из которых имеет свой потенциал и специфику воздействия на дошкольника. </w:t>
      </w:r>
      <w:proofErr w:type="spellStart"/>
      <w:r w:rsidRPr="00783B17">
        <w:rPr>
          <w:rFonts w:ascii="Times New Roman" w:hAnsi="Times New Roman" w:cs="Times New Roman"/>
          <w:sz w:val="28"/>
        </w:rPr>
        <w:t>Культурно-досуговая</w:t>
      </w:r>
      <w:proofErr w:type="spellEnd"/>
      <w:r w:rsidRPr="00783B17">
        <w:rPr>
          <w:rFonts w:ascii="Times New Roman" w:hAnsi="Times New Roman" w:cs="Times New Roman"/>
          <w:sz w:val="28"/>
        </w:rPr>
        <w:t xml:space="preserve"> сфера </w:t>
      </w:r>
      <w:r w:rsidRPr="00783B17">
        <w:rPr>
          <w:rFonts w:ascii="Times New Roman" w:hAnsi="Times New Roman" w:cs="Times New Roman"/>
          <w:sz w:val="28"/>
        </w:rPr>
        <w:lastRenderedPageBreak/>
        <w:t xml:space="preserve">рассматривается в исследовании как пространство </w:t>
      </w:r>
      <w:r w:rsidRPr="00783B17">
        <w:rPr>
          <w:rFonts w:ascii="Times New Roman" w:hAnsi="Times New Roman" w:cs="Times New Roman"/>
          <w:sz w:val="28"/>
          <w:szCs w:val="28"/>
        </w:rPr>
        <w:t xml:space="preserve">толерантного воспитания дошкольников, поскольку методы социально-культурной деятельности позволяют сформировать базовую культуру ребенка, развить его творческий потенциал, что необходимо для воспитания толерантных начал. </w:t>
      </w:r>
    </w:p>
    <w:p w:rsidR="005766F3" w:rsidRPr="00783B17" w:rsidRDefault="005766F3" w:rsidP="005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17">
        <w:rPr>
          <w:rFonts w:ascii="Times New Roman" w:hAnsi="Times New Roman" w:cs="Times New Roman"/>
          <w:sz w:val="28"/>
          <w:szCs w:val="28"/>
        </w:rPr>
        <w:t xml:space="preserve">Таким образом, суть проблемы формирования толерантности у детей старшего дошкольного возраста определяют противоречия </w:t>
      </w:r>
      <w:proofErr w:type="gramStart"/>
      <w:r w:rsidRPr="00783B1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783B17">
        <w:rPr>
          <w:rFonts w:ascii="Times New Roman" w:hAnsi="Times New Roman" w:cs="Times New Roman"/>
          <w:sz w:val="28"/>
          <w:szCs w:val="28"/>
        </w:rPr>
        <w:t>:</w:t>
      </w:r>
    </w:p>
    <w:p w:rsidR="005766F3" w:rsidRPr="00783B17" w:rsidRDefault="005766F3" w:rsidP="005766F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17">
        <w:rPr>
          <w:rFonts w:ascii="Times New Roman" w:hAnsi="Times New Roman" w:cs="Times New Roman"/>
          <w:sz w:val="28"/>
          <w:szCs w:val="28"/>
        </w:rPr>
        <w:t>– потребностью современного общества в личности, способной строить отношения с другими людьми на толерантной основе, и недостаточным использованием потенциала дошкольного образовательного учреждения в формировании толерантности детей старшего дошкольного возраста;</w:t>
      </w:r>
    </w:p>
    <w:p w:rsidR="005766F3" w:rsidRPr="00783B17" w:rsidRDefault="005766F3" w:rsidP="005766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3B17">
        <w:rPr>
          <w:rFonts w:ascii="Times New Roman" w:hAnsi="Times New Roman" w:cs="Times New Roman"/>
          <w:sz w:val="28"/>
          <w:szCs w:val="28"/>
        </w:rPr>
        <w:t xml:space="preserve">– потенциальной возможностью </w:t>
      </w:r>
      <w:proofErr w:type="spellStart"/>
      <w:r w:rsidRPr="00783B1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83B17">
        <w:rPr>
          <w:rFonts w:ascii="Times New Roman" w:hAnsi="Times New Roman" w:cs="Times New Roman"/>
          <w:sz w:val="28"/>
          <w:szCs w:val="28"/>
        </w:rPr>
        <w:t xml:space="preserve"> деятельности в формировании толерантности детей старшего дошкольного возраста и недостаточным целевым использованием этой возможности в практике дошкольных учреждений;</w:t>
      </w:r>
    </w:p>
    <w:p w:rsidR="005766F3" w:rsidRPr="00783B17" w:rsidRDefault="005766F3" w:rsidP="005766F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17">
        <w:rPr>
          <w:rFonts w:ascii="Times New Roman" w:hAnsi="Times New Roman" w:cs="Times New Roman"/>
          <w:sz w:val="28"/>
          <w:szCs w:val="28"/>
        </w:rPr>
        <w:t xml:space="preserve">– необходимостью интенсифицировать процесс воспитания толерантности в системе дошкольного воспитания и отсутствием научных разработок, педагогических технологий, опыта проектирования и моделирования толерантной среды, а также опыта практической работы по данной проблеме. </w:t>
      </w:r>
    </w:p>
    <w:p w:rsidR="00DF7AB4" w:rsidRDefault="00DF7AB4" w:rsidP="00DF7AB4">
      <w:pPr>
        <w:jc w:val="center"/>
        <w:rPr>
          <w:rFonts w:ascii="Times New Roman" w:hAnsi="Times New Roman" w:cs="Times New Roman"/>
          <w:b/>
        </w:rPr>
      </w:pPr>
    </w:p>
    <w:p w:rsidR="00DF7AB4" w:rsidRDefault="00DF7AB4" w:rsidP="00DF7AB4">
      <w:pPr>
        <w:jc w:val="both"/>
        <w:rPr>
          <w:rFonts w:ascii="Times New Roman" w:hAnsi="Times New Roman" w:cs="Times New Roman"/>
          <w:b/>
        </w:rPr>
      </w:pPr>
    </w:p>
    <w:p w:rsidR="00DF7AB4" w:rsidRDefault="00DF7AB4" w:rsidP="00DF7AB4">
      <w:pPr>
        <w:jc w:val="both"/>
        <w:rPr>
          <w:rFonts w:ascii="Times New Roman" w:hAnsi="Times New Roman" w:cs="Times New Roman"/>
          <w:b/>
        </w:rPr>
      </w:pPr>
    </w:p>
    <w:p w:rsidR="00DF7AB4" w:rsidRDefault="00DF7AB4" w:rsidP="00DF7AB4">
      <w:pPr>
        <w:jc w:val="both"/>
        <w:rPr>
          <w:rFonts w:ascii="Times New Roman" w:hAnsi="Times New Roman" w:cs="Times New Roman"/>
          <w:b/>
        </w:rPr>
      </w:pPr>
    </w:p>
    <w:p w:rsidR="00DF7AB4" w:rsidRDefault="00DF7AB4" w:rsidP="00DF7AB4">
      <w:pPr>
        <w:jc w:val="both"/>
        <w:rPr>
          <w:rFonts w:ascii="Times New Roman" w:hAnsi="Times New Roman" w:cs="Times New Roman"/>
          <w:b/>
        </w:rPr>
      </w:pPr>
    </w:p>
    <w:p w:rsidR="00DF7AB4" w:rsidRDefault="00DF7AB4" w:rsidP="00DF7AB4">
      <w:pPr>
        <w:jc w:val="both"/>
        <w:rPr>
          <w:rFonts w:ascii="Times New Roman" w:hAnsi="Times New Roman" w:cs="Times New Roman"/>
          <w:b/>
        </w:rPr>
      </w:pPr>
    </w:p>
    <w:p w:rsidR="00DF7AB4" w:rsidRDefault="00DF7AB4" w:rsidP="00DF7AB4">
      <w:pPr>
        <w:jc w:val="both"/>
        <w:rPr>
          <w:rFonts w:ascii="Times New Roman" w:hAnsi="Times New Roman" w:cs="Times New Roman"/>
          <w:b/>
        </w:rPr>
      </w:pPr>
    </w:p>
    <w:p w:rsidR="00DF7AB4" w:rsidRDefault="00DF7AB4" w:rsidP="00DF7AB4">
      <w:pPr>
        <w:jc w:val="both"/>
        <w:rPr>
          <w:rFonts w:ascii="Times New Roman" w:hAnsi="Times New Roman" w:cs="Times New Roman"/>
          <w:b/>
        </w:rPr>
      </w:pPr>
    </w:p>
    <w:p w:rsidR="00DF7AB4" w:rsidRDefault="00DF7AB4" w:rsidP="00DF7AB4">
      <w:pPr>
        <w:jc w:val="both"/>
        <w:rPr>
          <w:rFonts w:ascii="Times New Roman" w:hAnsi="Times New Roman" w:cs="Times New Roman"/>
          <w:b/>
        </w:rPr>
      </w:pPr>
    </w:p>
    <w:p w:rsidR="00783B17" w:rsidRDefault="00783B17" w:rsidP="00DF7AB4">
      <w:pPr>
        <w:jc w:val="both"/>
        <w:rPr>
          <w:rFonts w:ascii="Times New Roman" w:hAnsi="Times New Roman" w:cs="Times New Roman"/>
          <w:b/>
        </w:rPr>
      </w:pPr>
    </w:p>
    <w:p w:rsidR="00783B17" w:rsidRDefault="00783B17" w:rsidP="00DF7AB4">
      <w:pPr>
        <w:jc w:val="both"/>
        <w:rPr>
          <w:rFonts w:ascii="Times New Roman" w:hAnsi="Times New Roman" w:cs="Times New Roman"/>
          <w:b/>
        </w:rPr>
      </w:pPr>
    </w:p>
    <w:p w:rsidR="00783B17" w:rsidRDefault="00783B17" w:rsidP="00DF7AB4">
      <w:pPr>
        <w:jc w:val="both"/>
        <w:rPr>
          <w:rFonts w:ascii="Times New Roman" w:hAnsi="Times New Roman" w:cs="Times New Roman"/>
          <w:b/>
        </w:rPr>
      </w:pPr>
    </w:p>
    <w:p w:rsidR="00783B17" w:rsidRDefault="00783B17" w:rsidP="00DF7AB4">
      <w:pPr>
        <w:jc w:val="both"/>
        <w:rPr>
          <w:rFonts w:ascii="Times New Roman" w:hAnsi="Times New Roman" w:cs="Times New Roman"/>
          <w:b/>
        </w:rPr>
      </w:pPr>
    </w:p>
    <w:p w:rsidR="00DF7AB4" w:rsidRDefault="00DF7AB4" w:rsidP="00DF7AB4">
      <w:pPr>
        <w:jc w:val="both"/>
        <w:rPr>
          <w:rFonts w:ascii="Times New Roman" w:hAnsi="Times New Roman" w:cs="Times New Roman"/>
          <w:b/>
        </w:rPr>
      </w:pPr>
    </w:p>
    <w:p w:rsidR="00183E84" w:rsidRPr="00183E84" w:rsidRDefault="00443599" w:rsidP="00183E84">
      <w:pPr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183E84">
        <w:rPr>
          <w:rFonts w:ascii="Monotype Corsiva" w:hAnsi="Monotype Corsiva" w:cs="Times New Roman"/>
          <w:b/>
          <w:sz w:val="32"/>
          <w:szCs w:val="32"/>
          <w:u w:val="single"/>
        </w:rPr>
        <w:t>Результаты социологического исследования</w:t>
      </w:r>
    </w:p>
    <w:p w:rsidR="00443599" w:rsidRPr="00183E84" w:rsidRDefault="00443599" w:rsidP="00183E84">
      <w:pPr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183E84">
        <w:rPr>
          <w:rFonts w:ascii="Monotype Corsiva" w:hAnsi="Monotype Corsiva" w:cs="Times New Roman"/>
          <w:b/>
          <w:sz w:val="32"/>
          <w:szCs w:val="32"/>
          <w:u w:val="single"/>
        </w:rPr>
        <w:t xml:space="preserve"> в МКОУ </w:t>
      </w:r>
      <w:proofErr w:type="spellStart"/>
      <w:r w:rsidRPr="00183E84">
        <w:rPr>
          <w:rFonts w:ascii="Monotype Corsiva" w:hAnsi="Monotype Corsiva" w:cs="Times New Roman"/>
          <w:b/>
          <w:sz w:val="32"/>
          <w:szCs w:val="32"/>
          <w:u w:val="single"/>
        </w:rPr>
        <w:t>Курежской</w:t>
      </w:r>
      <w:proofErr w:type="spellEnd"/>
      <w:r w:rsidRPr="00183E84">
        <w:rPr>
          <w:rFonts w:ascii="Monotype Corsiva" w:hAnsi="Monotype Corsiva" w:cs="Times New Roman"/>
          <w:b/>
          <w:sz w:val="32"/>
          <w:szCs w:val="32"/>
          <w:u w:val="single"/>
        </w:rPr>
        <w:t xml:space="preserve"> ООШ</w:t>
      </w:r>
    </w:p>
    <w:p w:rsidR="00443599" w:rsidRPr="00183E84" w:rsidRDefault="00443599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599" w:rsidRPr="00183E84" w:rsidRDefault="008251C5" w:rsidP="00183E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В школе обучаются дети 3 национальносте</w:t>
      </w:r>
      <w:r w:rsidR="00183E84">
        <w:rPr>
          <w:rFonts w:ascii="Times New Roman" w:hAnsi="Times New Roman" w:cs="Times New Roman"/>
          <w:sz w:val="28"/>
          <w:szCs w:val="28"/>
        </w:rPr>
        <w:t>й</w:t>
      </w:r>
      <w:r w:rsidR="00443599" w:rsidRPr="00183E84">
        <w:rPr>
          <w:rFonts w:ascii="Times New Roman" w:hAnsi="Times New Roman" w:cs="Times New Roman"/>
          <w:sz w:val="28"/>
          <w:szCs w:val="28"/>
        </w:rPr>
        <w:t xml:space="preserve"> (с разными культурами, мировоззрением, религией)</w:t>
      </w:r>
    </w:p>
    <w:p w:rsidR="00FA3C7B" w:rsidRPr="00183E84" w:rsidRDefault="008251C5" w:rsidP="00183E8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Существует напряженность во взаимоотношениях между обеспеченными и малообеспеченными детьми</w:t>
      </w:r>
    </w:p>
    <w:p w:rsidR="00FA3C7B" w:rsidRPr="00183E84" w:rsidRDefault="008251C5" w:rsidP="00183E8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Конфликты между детьми с </w:t>
      </w:r>
      <w:proofErr w:type="spellStart"/>
      <w:r w:rsidRPr="00183E8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83E84">
        <w:rPr>
          <w:rFonts w:ascii="Times New Roman" w:hAnsi="Times New Roman" w:cs="Times New Roman"/>
          <w:sz w:val="28"/>
          <w:szCs w:val="28"/>
        </w:rPr>
        <w:t xml:space="preserve"> поведением и обычными школьниками</w:t>
      </w:r>
    </w:p>
    <w:p w:rsidR="00FA3C7B" w:rsidRPr="00183E84" w:rsidRDefault="008251C5" w:rsidP="00183E8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Выявлена ограниченность и замкнутость образовательного пространства школы (недостаточность возможностей для самореализации учащихся и педагогов)</w:t>
      </w:r>
    </w:p>
    <w:p w:rsidR="00443599" w:rsidRPr="00183E84" w:rsidRDefault="00443599" w:rsidP="00183E84">
      <w:p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b/>
          <w:sz w:val="28"/>
          <w:szCs w:val="28"/>
          <w:u w:val="single"/>
        </w:rPr>
        <w:t>Объект проекта</w:t>
      </w:r>
      <w:r w:rsidRPr="00183E84">
        <w:rPr>
          <w:rFonts w:ascii="Times New Roman" w:hAnsi="Times New Roman" w:cs="Times New Roman"/>
          <w:sz w:val="28"/>
          <w:szCs w:val="28"/>
        </w:rPr>
        <w:t xml:space="preserve"> – образовательная среда МКОУ </w:t>
      </w:r>
      <w:proofErr w:type="spellStart"/>
      <w:r w:rsidRPr="00183E84">
        <w:rPr>
          <w:rFonts w:ascii="Times New Roman" w:hAnsi="Times New Roman" w:cs="Times New Roman"/>
          <w:sz w:val="28"/>
          <w:szCs w:val="28"/>
        </w:rPr>
        <w:t>Курежская</w:t>
      </w:r>
      <w:proofErr w:type="spellEnd"/>
      <w:r w:rsidRPr="00183E84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443599" w:rsidRPr="00183E84" w:rsidRDefault="00443599" w:rsidP="00183E84">
      <w:p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b/>
          <w:sz w:val="28"/>
          <w:szCs w:val="28"/>
          <w:u w:val="single"/>
        </w:rPr>
        <w:t>Предмет проекта</w:t>
      </w:r>
      <w:r w:rsidRPr="00183E84">
        <w:rPr>
          <w:rFonts w:ascii="Times New Roman" w:hAnsi="Times New Roman" w:cs="Times New Roman"/>
          <w:sz w:val="28"/>
          <w:szCs w:val="28"/>
        </w:rPr>
        <w:t xml:space="preserve"> – толерантные качества личности выпускника МКОУ </w:t>
      </w:r>
      <w:proofErr w:type="spellStart"/>
      <w:r w:rsidRPr="00183E84">
        <w:rPr>
          <w:rFonts w:ascii="Times New Roman" w:hAnsi="Times New Roman" w:cs="Times New Roman"/>
          <w:sz w:val="28"/>
          <w:szCs w:val="28"/>
        </w:rPr>
        <w:t>Курежской</w:t>
      </w:r>
      <w:proofErr w:type="spellEnd"/>
      <w:r w:rsidRPr="00183E84"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443599" w:rsidRPr="00183E84" w:rsidRDefault="00443599" w:rsidP="00183E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E84">
        <w:rPr>
          <w:rFonts w:ascii="Times New Roman" w:hAnsi="Times New Roman" w:cs="Times New Roman"/>
          <w:b/>
          <w:sz w:val="28"/>
          <w:szCs w:val="28"/>
          <w:u w:val="single"/>
        </w:rPr>
        <w:t>Гипотеза проекта</w:t>
      </w:r>
      <w:r w:rsidRPr="00183E8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43599" w:rsidRPr="00183E84" w:rsidRDefault="00443599" w:rsidP="00183E84">
      <w:p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Создание благоприятных толерантных качеств личности выпускника школы </w:t>
      </w:r>
    </w:p>
    <w:p w:rsidR="00443599" w:rsidRPr="00183E84" w:rsidRDefault="00443599" w:rsidP="0018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84">
        <w:rPr>
          <w:rFonts w:ascii="Times New Roman" w:hAnsi="Times New Roman" w:cs="Times New Roman"/>
          <w:b/>
          <w:sz w:val="28"/>
          <w:szCs w:val="28"/>
        </w:rPr>
        <w:t>Социальные компетентности выпускника (с позиции толерантности)</w:t>
      </w:r>
    </w:p>
    <w:p w:rsidR="00FA3C7B" w:rsidRPr="00183E84" w:rsidRDefault="008251C5" w:rsidP="00183E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Система общечеловеческих ценностей и толерантное мышление</w:t>
      </w:r>
    </w:p>
    <w:p w:rsidR="00FA3C7B" w:rsidRPr="00183E84" w:rsidRDefault="008251C5" w:rsidP="00183E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Широта взглядов на мир в целом (мировоззренческие горизонты), на другие культуры и традиции</w:t>
      </w:r>
    </w:p>
    <w:p w:rsidR="00FA3C7B" w:rsidRPr="00183E84" w:rsidRDefault="008251C5" w:rsidP="00183E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Способность принимать решения, нести ответственность за них</w:t>
      </w:r>
    </w:p>
    <w:p w:rsidR="00FA3C7B" w:rsidRPr="00183E84" w:rsidRDefault="008251C5" w:rsidP="00183E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Принятие идеи сообщества, принципов сотрудничества</w:t>
      </w:r>
    </w:p>
    <w:p w:rsidR="00FA3C7B" w:rsidRPr="00183E84" w:rsidRDefault="008251C5" w:rsidP="00183E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Развитие чувства принадлежности и причастности к значимым явлениям современного общества</w:t>
      </w:r>
    </w:p>
    <w:p w:rsidR="00DF7AB4" w:rsidRPr="00183E84" w:rsidRDefault="008251C5" w:rsidP="00183E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Способность признавать права и свободы других людей, уважение человеческого достоинства</w:t>
      </w:r>
      <w:r w:rsidR="00783B17" w:rsidRPr="00183E84">
        <w:rPr>
          <w:rFonts w:ascii="Times New Roman" w:hAnsi="Times New Roman" w:cs="Times New Roman"/>
          <w:sz w:val="28"/>
          <w:szCs w:val="28"/>
        </w:rPr>
        <w:t>.</w:t>
      </w:r>
    </w:p>
    <w:p w:rsidR="00183E84" w:rsidRDefault="00183E84" w:rsidP="00183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599" w:rsidRPr="00183E84" w:rsidRDefault="00443599" w:rsidP="00183E8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E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проекта:</w:t>
      </w:r>
    </w:p>
    <w:p w:rsidR="00443599" w:rsidRPr="00183E84" w:rsidRDefault="00443599" w:rsidP="00183E84">
      <w:p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создание педагогических условий для развития толерантных качеств личности учащегося, которые помогают ценить культурное и социальное различие между людьми, воспитывают терпимое отношение к окружающим и самому себе </w:t>
      </w:r>
    </w:p>
    <w:p w:rsidR="00443599" w:rsidRPr="00183E84" w:rsidRDefault="00443599" w:rsidP="00183E8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E84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FA3C7B" w:rsidRPr="00183E84" w:rsidRDefault="008251C5" w:rsidP="00183E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Изучить теорию и педагогическую практику по проблеме толерантности в системе образования</w:t>
      </w:r>
    </w:p>
    <w:p w:rsidR="00FA3C7B" w:rsidRPr="00183E84" w:rsidRDefault="008251C5" w:rsidP="00183E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Исследовать «уровень толерантности»  образовательного пространства школы</w:t>
      </w:r>
    </w:p>
    <w:p w:rsidR="00FA3C7B" w:rsidRPr="00183E84" w:rsidRDefault="008251C5" w:rsidP="00183E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Выявить «очаги нетерпимости» (элементы негативного отношения участников образовательного процесса к социальным явлениям)</w:t>
      </w:r>
    </w:p>
    <w:p w:rsidR="00FA3C7B" w:rsidRPr="00183E84" w:rsidRDefault="008251C5" w:rsidP="00183E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Создать «центры толерантности» (объединения педагогов и учащихся по сферам реализации проекта) для более эффективного управления проектом</w:t>
      </w:r>
    </w:p>
    <w:p w:rsidR="00443599" w:rsidRPr="00183E84" w:rsidRDefault="00443599" w:rsidP="0018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84">
        <w:rPr>
          <w:rFonts w:ascii="Times New Roman" w:hAnsi="Times New Roman" w:cs="Times New Roman"/>
          <w:b/>
          <w:sz w:val="28"/>
          <w:szCs w:val="28"/>
        </w:rPr>
        <w:t>ПЛАНИРУЕМЫЕ РЕЗУЛЬТАТЫ ПРОЕКТА</w:t>
      </w:r>
    </w:p>
    <w:p w:rsidR="00DF7AB4" w:rsidRPr="00183E84" w:rsidRDefault="00DF7AB4" w:rsidP="00183E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E8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Разработать:</w:t>
      </w:r>
    </w:p>
    <w:p w:rsidR="00FA3C7B" w:rsidRPr="00183E84" w:rsidRDefault="008251C5" w:rsidP="00183E8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Программу факультативного курса «Конфликты и их разрешение» </w:t>
      </w:r>
    </w:p>
    <w:p w:rsidR="00FA3C7B" w:rsidRPr="00183E84" w:rsidRDefault="008251C5" w:rsidP="00183E8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Систему мероприятий по развитию толерантных качеств личности учащихся </w:t>
      </w:r>
    </w:p>
    <w:p w:rsidR="00DF7AB4" w:rsidRPr="00183E84" w:rsidRDefault="00DF7AB4" w:rsidP="00183E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E8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Создать:</w:t>
      </w:r>
    </w:p>
    <w:p w:rsidR="00FA3C7B" w:rsidRPr="00183E84" w:rsidRDefault="008251C5" w:rsidP="00183E8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Систему мониторинга для выявления толерантных качеств образовательной среды</w:t>
      </w:r>
    </w:p>
    <w:p w:rsidR="00FA3C7B" w:rsidRPr="00183E84" w:rsidRDefault="008251C5" w:rsidP="00183E8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Эффективную модель взаимодействия школы и общества в аспекте толерантности</w:t>
      </w:r>
    </w:p>
    <w:p w:rsidR="00FA3C7B" w:rsidRPr="00183E84" w:rsidRDefault="008251C5" w:rsidP="00183E8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Систему повышения квалификации для педагогов по проблеме толерантности</w:t>
      </w:r>
    </w:p>
    <w:p w:rsidR="00FA3C7B" w:rsidRPr="00183E84" w:rsidRDefault="00BB7ECF" w:rsidP="00183E8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Уголок</w:t>
      </w:r>
      <w:r w:rsidR="008251C5" w:rsidRPr="00183E84">
        <w:rPr>
          <w:rFonts w:ascii="Times New Roman" w:hAnsi="Times New Roman" w:cs="Times New Roman"/>
          <w:sz w:val="28"/>
          <w:szCs w:val="28"/>
        </w:rPr>
        <w:t xml:space="preserve"> национальных культур в школе</w:t>
      </w:r>
    </w:p>
    <w:p w:rsidR="00183E84" w:rsidRDefault="00183E84" w:rsidP="00183E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3E84" w:rsidRDefault="00183E84" w:rsidP="00183E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7AB4" w:rsidRPr="00183E84" w:rsidRDefault="00DF7AB4" w:rsidP="00183E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E8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Провести:</w:t>
      </w:r>
    </w:p>
    <w:p w:rsidR="00FA3C7B" w:rsidRPr="00183E84" w:rsidRDefault="008251C5" w:rsidP="00183E8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Коррекцию образовательных программ  по отбору  содержания образования с позиции толерантности</w:t>
      </w:r>
    </w:p>
    <w:p w:rsidR="00FA3C7B" w:rsidRPr="00183E84" w:rsidRDefault="008251C5" w:rsidP="00183E8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DD1AD5" w:rsidRPr="00183E84">
        <w:rPr>
          <w:rFonts w:ascii="Times New Roman" w:hAnsi="Times New Roman" w:cs="Times New Roman"/>
          <w:sz w:val="28"/>
          <w:szCs w:val="28"/>
        </w:rPr>
        <w:t>педагогов</w:t>
      </w:r>
      <w:r w:rsidRPr="00183E84">
        <w:rPr>
          <w:rFonts w:ascii="Times New Roman" w:hAnsi="Times New Roman" w:cs="Times New Roman"/>
          <w:sz w:val="28"/>
          <w:szCs w:val="28"/>
        </w:rPr>
        <w:t xml:space="preserve"> по правовому воспитанию для обмена опытом по проекту </w:t>
      </w:r>
    </w:p>
    <w:p w:rsidR="00DF7AB4" w:rsidRPr="00183E84" w:rsidRDefault="00DF7AB4" w:rsidP="00183E8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E84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</w:p>
    <w:p w:rsidR="00DF7AB4" w:rsidRPr="00183E84" w:rsidRDefault="00DF7AB4" w:rsidP="0018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84">
        <w:rPr>
          <w:rFonts w:ascii="Times New Roman" w:hAnsi="Times New Roman" w:cs="Times New Roman"/>
          <w:b/>
          <w:sz w:val="28"/>
          <w:szCs w:val="28"/>
        </w:rPr>
        <w:t>Организационно-методический (1 этап)</w:t>
      </w:r>
    </w:p>
    <w:p w:rsidR="00FA3C7B" w:rsidRPr="00183E84" w:rsidRDefault="008251C5" w:rsidP="00183E8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Разработка плана реализации проекта, определение списка необходимых мероприятий. </w:t>
      </w:r>
    </w:p>
    <w:p w:rsidR="00FA3C7B" w:rsidRPr="00183E84" w:rsidRDefault="008251C5" w:rsidP="00183E8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Создание «центров толерантности» по направлениям деятельности проекта, определение целей, задач и планируемого результата работы каждого центра. </w:t>
      </w:r>
    </w:p>
    <w:p w:rsidR="00FA3C7B" w:rsidRPr="00183E84" w:rsidRDefault="008251C5" w:rsidP="00183E8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Коррекция образовательных программ с учетом «компонента толерантности». </w:t>
      </w:r>
    </w:p>
    <w:p w:rsidR="00FA3C7B" w:rsidRPr="00183E84" w:rsidRDefault="008251C5" w:rsidP="00183E8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Проведение научно-практической конференции «Толерантность – дорога к будущему». </w:t>
      </w:r>
    </w:p>
    <w:p w:rsidR="00DD1AD5" w:rsidRPr="00183E84" w:rsidRDefault="008251C5" w:rsidP="00183E8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Комплексное социологическое исследование состояния образовательной среды в аспекте толерантности. </w:t>
      </w:r>
    </w:p>
    <w:p w:rsidR="00DF7AB4" w:rsidRPr="00183E84" w:rsidRDefault="00DF7AB4" w:rsidP="0018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84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183E84">
        <w:rPr>
          <w:rFonts w:ascii="Times New Roman" w:hAnsi="Times New Roman" w:cs="Times New Roman"/>
          <w:b/>
          <w:sz w:val="28"/>
          <w:szCs w:val="28"/>
        </w:rPr>
        <w:br/>
        <w:t xml:space="preserve"> (2 этап)</w:t>
      </w:r>
    </w:p>
    <w:p w:rsidR="00FA3C7B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Установление взаимоотношений между субъектами образовательного пространства с учетом уровня толерантности</w:t>
      </w:r>
    </w:p>
    <w:p w:rsidR="00FA3C7B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Проведение развивающих семинаров и тренингов для педагогов и родителей</w:t>
      </w:r>
    </w:p>
    <w:p w:rsidR="00FA3C7B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Стимулирование исследовательской и социальной активности школьников через участие в научно-практических конференциях, публикациях, выступлениях. </w:t>
      </w:r>
    </w:p>
    <w:p w:rsidR="00FA3C7B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Проведение «круглого стола» с руководителями школьных методических объединений по результатам работы над коррекцией образовательных программ в аспекте толерантности. </w:t>
      </w:r>
    </w:p>
    <w:p w:rsidR="00BB7ECF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lastRenderedPageBreak/>
        <w:t>Проведение научно-практической конференции «Конфликты современного обще</w:t>
      </w:r>
      <w:r w:rsidR="00BB7ECF" w:rsidRPr="00183E84">
        <w:rPr>
          <w:rFonts w:ascii="Times New Roman" w:hAnsi="Times New Roman" w:cs="Times New Roman"/>
          <w:sz w:val="28"/>
          <w:szCs w:val="28"/>
        </w:rPr>
        <w:t>ства и проблема толерантности».</w:t>
      </w:r>
    </w:p>
    <w:p w:rsidR="00FA3C7B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Мониторинг происходящих изменений при помощи качественных социологических замеров. </w:t>
      </w:r>
    </w:p>
    <w:p w:rsidR="00DF7AB4" w:rsidRPr="00183E84" w:rsidRDefault="00DF7AB4" w:rsidP="00183E8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E84"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  <w:r w:rsidRPr="00183E84">
        <w:rPr>
          <w:rFonts w:ascii="Times New Roman" w:hAnsi="Times New Roman" w:cs="Times New Roman"/>
          <w:b/>
          <w:sz w:val="28"/>
          <w:szCs w:val="28"/>
        </w:rPr>
        <w:br/>
        <w:t>(3 этап)</w:t>
      </w:r>
    </w:p>
    <w:p w:rsidR="00FA3C7B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Разработка и проведение серии классн</w:t>
      </w:r>
      <w:r w:rsidR="00BB7ECF" w:rsidRPr="00183E84">
        <w:rPr>
          <w:rFonts w:ascii="Times New Roman" w:hAnsi="Times New Roman" w:cs="Times New Roman"/>
          <w:sz w:val="28"/>
          <w:szCs w:val="28"/>
        </w:rPr>
        <w:t>ых часов и открытых уроков (1-9</w:t>
      </w:r>
      <w:r w:rsidRPr="00183E84">
        <w:rPr>
          <w:rFonts w:ascii="Times New Roman" w:hAnsi="Times New Roman" w:cs="Times New Roman"/>
          <w:sz w:val="28"/>
          <w:szCs w:val="28"/>
        </w:rPr>
        <w:t xml:space="preserve"> класс) по проблеме толерантности в современном обществе. </w:t>
      </w:r>
    </w:p>
    <w:p w:rsidR="00FA3C7B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Комплексное социологическое исследование изменений толерантных каче</w:t>
      </w:r>
      <w:proofErr w:type="gramStart"/>
      <w:r w:rsidRPr="00183E84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183E84">
        <w:rPr>
          <w:rFonts w:ascii="Times New Roman" w:hAnsi="Times New Roman" w:cs="Times New Roman"/>
          <w:sz w:val="28"/>
          <w:szCs w:val="28"/>
        </w:rPr>
        <w:t xml:space="preserve">еды, соотнесение реального положения вещей с планируемым результатом. </w:t>
      </w:r>
    </w:p>
    <w:p w:rsidR="00FA3C7B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Обмен опытом с педагогами города посредством проведения городского семинара заместителей директоров по правовому воспитанию и воспитательной работе на тему «Формирование толерантного сознания учащихся». </w:t>
      </w:r>
    </w:p>
    <w:p w:rsidR="00FA3C7B" w:rsidRPr="00183E84" w:rsidRDefault="008251C5" w:rsidP="00183E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Подведение итогов и анализ результатов деятельности «Центров толерантности». </w:t>
      </w:r>
    </w:p>
    <w:p w:rsidR="00DF7AB4" w:rsidRPr="00183E84" w:rsidRDefault="00DF7AB4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6F3" w:rsidRPr="00183E84" w:rsidRDefault="005766F3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6F3" w:rsidRPr="00183E84" w:rsidRDefault="005766F3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6F3" w:rsidRPr="00183E84" w:rsidRDefault="005766F3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6F3" w:rsidRPr="00183E84" w:rsidRDefault="005766F3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6F3" w:rsidRPr="00183E84" w:rsidRDefault="005766F3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6F3" w:rsidRPr="00183E84" w:rsidRDefault="005766F3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6F3" w:rsidRPr="00183E84" w:rsidRDefault="005766F3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6F3" w:rsidRPr="00183E84" w:rsidRDefault="005766F3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B17" w:rsidRDefault="00783B17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3E84" w:rsidRPr="00183E84" w:rsidRDefault="00183E84" w:rsidP="00183E8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1AD5" w:rsidRPr="00183E84" w:rsidRDefault="00DD1AD5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AB4" w:rsidRPr="00183E84" w:rsidRDefault="00DF7AB4" w:rsidP="00183E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E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ПРЕДЛОЖЕНИЯ ПО РАСПРОСТРАНЕНИЮ ИНИЦИАТИВЫ</w:t>
      </w:r>
    </w:p>
    <w:p w:rsidR="00510526" w:rsidRPr="00183E84" w:rsidRDefault="00566EC7" w:rsidP="00183E8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Система мероприятий по развитию толерантных качеств личности поможет повысить исследовательскую и творческую активность учащихся, уровень их воспитанности, а также будет способствовать решению межличностных,  психологических и социальных конфликтов в школе, семье, между сверстниками </w:t>
      </w:r>
    </w:p>
    <w:p w:rsidR="00510526" w:rsidRPr="00183E84" w:rsidRDefault="00566EC7" w:rsidP="00183E8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Система мониторинга толерантных качеств образовательной среды (комплекс социологических исследований) поможет руководителю образовательного учреждения адекватно и своевременно получать информацию о характере изменений в пространстве школы, обеспечить субъектов образовательного процесса необходимыми ресурсами для решения возникающих проблем во взаимоотношениях</w:t>
      </w:r>
    </w:p>
    <w:p w:rsidR="00510526" w:rsidRPr="00183E84" w:rsidRDefault="00566EC7" w:rsidP="00183E8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Система развивающих тренингов и семинаров для учащихся по проблеме толерантности поможет им установить дружеские и доверительные отношения между собой, будет мотивировать их к сотрудничеству. </w:t>
      </w:r>
    </w:p>
    <w:p w:rsidR="00510526" w:rsidRPr="00183E84" w:rsidRDefault="00566EC7" w:rsidP="00183E84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Коррекция образовательных программ по отбору содержания образования с позиции толерантности обеспечит переход на новый качественный уровень в  преподавании школьных дисциплин, будет способствовать адекватному пониманию учащимися процессов в современном обществе и культуре </w:t>
      </w:r>
    </w:p>
    <w:p w:rsidR="00DF7AB4" w:rsidRPr="00183E84" w:rsidRDefault="00DF7AB4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B17" w:rsidRPr="00183E84" w:rsidRDefault="00783B17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B17" w:rsidRPr="00183E84" w:rsidRDefault="00783B17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B17" w:rsidRPr="00183E84" w:rsidRDefault="00783B17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B17" w:rsidRDefault="00783B17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E84" w:rsidRPr="00183E84" w:rsidRDefault="00183E84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B17" w:rsidRPr="00183E84" w:rsidRDefault="00783B17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B17" w:rsidRPr="00183E84" w:rsidRDefault="00783B17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B17" w:rsidRPr="00183E84" w:rsidRDefault="00783B17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B17" w:rsidRPr="00183E84" w:rsidRDefault="00783B17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6F3" w:rsidRPr="00183E84" w:rsidRDefault="005766F3" w:rsidP="00183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5766F3" w:rsidRPr="00183E84" w:rsidRDefault="005766F3" w:rsidP="00183E84">
      <w:pPr>
        <w:spacing w:after="0" w:line="240" w:lineRule="auto"/>
        <w:ind w:left="300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Абетова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Толерантность и мир </w:t>
      </w:r>
      <w:proofErr w:type="gram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этнического</w:t>
      </w:r>
      <w:proofErr w:type="gram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Мысль. —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2007. — № 7. — С. 29—35.</w:t>
      </w:r>
    </w:p>
    <w:p w:rsidR="005766F3" w:rsidRPr="00183E84" w:rsidRDefault="005766F3" w:rsidP="00183E84">
      <w:pPr>
        <w:spacing w:after="0" w:line="240" w:lineRule="auto"/>
        <w:ind w:left="300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Артемьев А.И.,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Цепкова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И.Б.,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Маульшариф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Этноконфессиональная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толерантность в Казахстане. —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Гылым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2009. — 428 с. </w:t>
      </w:r>
    </w:p>
    <w:p w:rsidR="005766F3" w:rsidRPr="00183E84" w:rsidRDefault="005766F3" w:rsidP="00183E84">
      <w:pPr>
        <w:spacing w:after="0" w:line="240" w:lineRule="auto"/>
        <w:ind w:left="300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Арынгазин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 Введение в смысловую педагогику. — Караганда: Изд-во КРУ, 2005. — 410 </w:t>
      </w:r>
      <w:proofErr w:type="gram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6F3" w:rsidRPr="00183E84" w:rsidRDefault="005766F3" w:rsidP="00183E84">
      <w:pPr>
        <w:spacing w:after="0" w:line="240" w:lineRule="auto"/>
        <w:ind w:left="300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Гершунский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Б.С. Философия образования. — М.: Флинта, 1998. — 432 </w:t>
      </w:r>
      <w:proofErr w:type="gram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6F3" w:rsidRPr="00183E84" w:rsidRDefault="005766F3" w:rsidP="00183E84">
      <w:pPr>
        <w:spacing w:after="0" w:line="240" w:lineRule="auto"/>
        <w:ind w:left="300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Проблема толерантности сквозь призму культурной антропологии и социологии // Религиозная толерантность. Историческое и политическое измерения / Сост. и общ</w:t>
      </w:r>
      <w:proofErr w:type="gram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А.А. Красикова и Е.С.Токаревой. — М.: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Academia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 — С. 64—72.</w:t>
      </w:r>
    </w:p>
    <w:p w:rsidR="005766F3" w:rsidRPr="00183E84" w:rsidRDefault="005766F3" w:rsidP="00183E84">
      <w:pPr>
        <w:spacing w:after="0" w:line="240" w:lineRule="auto"/>
        <w:ind w:left="300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Шрейдер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Ценности, которые мы выбираем. — М.: Изд-во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Эдиториал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УРСС, 1999. — 208 </w:t>
      </w:r>
      <w:proofErr w:type="gram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6F3" w:rsidRPr="00183E84" w:rsidRDefault="005766F3" w:rsidP="00183E84">
      <w:pPr>
        <w:spacing w:after="0" w:line="240" w:lineRule="auto"/>
        <w:ind w:left="300"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Эверс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О природе толерантности. —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Конфликтологический</w:t>
      </w:r>
      <w:proofErr w:type="spell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центр, 2001. — 39 </w:t>
      </w:r>
      <w:proofErr w:type="gramStart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6F3" w:rsidRPr="00183E84" w:rsidRDefault="005766F3" w:rsidP="00183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66F3" w:rsidRPr="00183E84" w:rsidSect="00183E84">
      <w:pgSz w:w="11906" w:h="16838"/>
      <w:pgMar w:top="1134" w:right="707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A2F"/>
    <w:multiLevelType w:val="hybridMultilevel"/>
    <w:tmpl w:val="BF4AEBB6"/>
    <w:lvl w:ilvl="0" w:tplc="27E844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0A0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66E8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50B6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E8F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1A69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8E5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D260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88D8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391B0D"/>
    <w:multiLevelType w:val="hybridMultilevel"/>
    <w:tmpl w:val="04D22542"/>
    <w:lvl w:ilvl="0" w:tplc="A97431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AE3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0EE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667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C10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627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EA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86C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066DC"/>
    <w:multiLevelType w:val="hybridMultilevel"/>
    <w:tmpl w:val="B5C00CFE"/>
    <w:lvl w:ilvl="0" w:tplc="B60C66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8C6C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EC1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1E52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287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0E4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9252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C2D1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24E9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825C90"/>
    <w:multiLevelType w:val="hybridMultilevel"/>
    <w:tmpl w:val="B2EEF26C"/>
    <w:lvl w:ilvl="0" w:tplc="C48CA5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342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A5B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E04AB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808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0C8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C2425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D62C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402A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1F344AD1"/>
    <w:multiLevelType w:val="hybridMultilevel"/>
    <w:tmpl w:val="EF44C5FA"/>
    <w:lvl w:ilvl="0" w:tplc="A1ACD4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052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AB8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698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E14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4B7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6EC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C52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641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56F7B"/>
    <w:multiLevelType w:val="hybridMultilevel"/>
    <w:tmpl w:val="2F4E0902"/>
    <w:lvl w:ilvl="0" w:tplc="0728E8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45A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098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E95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2D1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35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AE4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0AE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022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C3D6B"/>
    <w:multiLevelType w:val="hybridMultilevel"/>
    <w:tmpl w:val="FCC6CAAA"/>
    <w:lvl w:ilvl="0" w:tplc="8E8AD4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264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629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AB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20A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815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8B7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682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286F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EE7013"/>
    <w:multiLevelType w:val="hybridMultilevel"/>
    <w:tmpl w:val="C1A8C498"/>
    <w:lvl w:ilvl="0" w:tplc="7748A6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A431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6E28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6E9D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612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ACD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256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E080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F6B2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96716FE"/>
    <w:multiLevelType w:val="hybridMultilevel"/>
    <w:tmpl w:val="A4C0E7B4"/>
    <w:lvl w:ilvl="0" w:tplc="A2CAC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018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89F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246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AAE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AB3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E2A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41F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0AE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19327F"/>
    <w:multiLevelType w:val="hybridMultilevel"/>
    <w:tmpl w:val="ED929BC2"/>
    <w:lvl w:ilvl="0" w:tplc="F314D9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ED9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02A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AF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3A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09C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C6C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650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87D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93651"/>
    <w:multiLevelType w:val="hybridMultilevel"/>
    <w:tmpl w:val="03DC8EC0"/>
    <w:lvl w:ilvl="0" w:tplc="03DEAB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425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A39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088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8F5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291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2F7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4E1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25B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C713F"/>
    <w:multiLevelType w:val="hybridMultilevel"/>
    <w:tmpl w:val="B49A09B6"/>
    <w:lvl w:ilvl="0" w:tplc="02223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B2E6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27E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CA7B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44E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087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C09C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0E0C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DAAB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C965DA8"/>
    <w:multiLevelType w:val="hybridMultilevel"/>
    <w:tmpl w:val="76089868"/>
    <w:lvl w:ilvl="0" w:tplc="44DC1C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07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F2AF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64FD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0097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F07E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3C1E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786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1290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1865025"/>
    <w:multiLevelType w:val="hybridMultilevel"/>
    <w:tmpl w:val="3D6A91F2"/>
    <w:lvl w:ilvl="0" w:tplc="5AC22D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EE5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C5F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9A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29E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6CC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46D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2C1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ED4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C40B73"/>
    <w:multiLevelType w:val="hybridMultilevel"/>
    <w:tmpl w:val="EB0E1D24"/>
    <w:lvl w:ilvl="0" w:tplc="44026B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4847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76F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7296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BAA6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C42B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7C3A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9E3D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FCD2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6D27D36"/>
    <w:multiLevelType w:val="hybridMultilevel"/>
    <w:tmpl w:val="BC08FA7A"/>
    <w:lvl w:ilvl="0" w:tplc="9EAA536A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66C86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32E6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ACC77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44E9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50FA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28E2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BF03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D8BD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>
    <w:nsid w:val="57343E99"/>
    <w:multiLevelType w:val="hybridMultilevel"/>
    <w:tmpl w:val="7BB07544"/>
    <w:lvl w:ilvl="0" w:tplc="36547F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A35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269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627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A23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EAB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27C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223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0B9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3645DD"/>
    <w:multiLevelType w:val="hybridMultilevel"/>
    <w:tmpl w:val="FE1AD1D8"/>
    <w:lvl w:ilvl="0" w:tplc="E3C0C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709E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82B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B614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8E56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F07E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18C1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7C48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3A8A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4D92064"/>
    <w:multiLevelType w:val="hybridMultilevel"/>
    <w:tmpl w:val="9A24F84A"/>
    <w:lvl w:ilvl="0" w:tplc="BB645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0BF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5C1B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CB5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E29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8BE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EE6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626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414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981714"/>
    <w:multiLevelType w:val="hybridMultilevel"/>
    <w:tmpl w:val="2FB6B90E"/>
    <w:lvl w:ilvl="0" w:tplc="E79C01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C1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9A88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A09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ECF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45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4A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D2CD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0C0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E35616"/>
    <w:multiLevelType w:val="hybridMultilevel"/>
    <w:tmpl w:val="9BCA0126"/>
    <w:lvl w:ilvl="0" w:tplc="52444F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CB8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802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854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AC4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808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CCB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001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A15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BD62FB"/>
    <w:multiLevelType w:val="hybridMultilevel"/>
    <w:tmpl w:val="2244014C"/>
    <w:lvl w:ilvl="0" w:tplc="04F0E0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48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80F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839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221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696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45A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C23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880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4162B8"/>
    <w:multiLevelType w:val="hybridMultilevel"/>
    <w:tmpl w:val="E056090C"/>
    <w:lvl w:ilvl="0" w:tplc="508C80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C02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B2AA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AC6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D6F1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9A26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22A4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D005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AA51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6254888"/>
    <w:multiLevelType w:val="hybridMultilevel"/>
    <w:tmpl w:val="92C8B0D0"/>
    <w:lvl w:ilvl="0" w:tplc="A8125D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8DD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445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85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679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826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064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A73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C46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50629E"/>
    <w:multiLevelType w:val="hybridMultilevel"/>
    <w:tmpl w:val="113CA3A6"/>
    <w:lvl w:ilvl="0" w:tplc="934A14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2C20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289D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A644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5CBE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9C6F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BAFC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CA0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2CE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CE231AA"/>
    <w:multiLevelType w:val="hybridMultilevel"/>
    <w:tmpl w:val="E78EC5C4"/>
    <w:lvl w:ilvl="0" w:tplc="6E74E3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C27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2482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485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2C18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445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0234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A0AE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7481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9"/>
  </w:num>
  <w:num w:numId="5">
    <w:abstractNumId w:val="8"/>
  </w:num>
  <w:num w:numId="6">
    <w:abstractNumId w:val="15"/>
  </w:num>
  <w:num w:numId="7">
    <w:abstractNumId w:val="3"/>
  </w:num>
  <w:num w:numId="8">
    <w:abstractNumId w:val="22"/>
  </w:num>
  <w:num w:numId="9">
    <w:abstractNumId w:val="7"/>
  </w:num>
  <w:num w:numId="10">
    <w:abstractNumId w:val="17"/>
  </w:num>
  <w:num w:numId="11">
    <w:abstractNumId w:val="0"/>
  </w:num>
  <w:num w:numId="12">
    <w:abstractNumId w:val="11"/>
  </w:num>
  <w:num w:numId="13">
    <w:abstractNumId w:val="2"/>
  </w:num>
  <w:num w:numId="14">
    <w:abstractNumId w:val="12"/>
  </w:num>
  <w:num w:numId="15">
    <w:abstractNumId w:val="25"/>
  </w:num>
  <w:num w:numId="16">
    <w:abstractNumId w:val="24"/>
  </w:num>
  <w:num w:numId="17">
    <w:abstractNumId w:val="14"/>
  </w:num>
  <w:num w:numId="18">
    <w:abstractNumId w:val="20"/>
  </w:num>
  <w:num w:numId="19">
    <w:abstractNumId w:val="16"/>
  </w:num>
  <w:num w:numId="20">
    <w:abstractNumId w:val="1"/>
  </w:num>
  <w:num w:numId="21">
    <w:abstractNumId w:val="23"/>
  </w:num>
  <w:num w:numId="22">
    <w:abstractNumId w:val="9"/>
  </w:num>
  <w:num w:numId="23">
    <w:abstractNumId w:val="4"/>
  </w:num>
  <w:num w:numId="24">
    <w:abstractNumId w:val="10"/>
  </w:num>
  <w:num w:numId="25">
    <w:abstractNumId w:val="2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3599"/>
    <w:rsid w:val="00183E84"/>
    <w:rsid w:val="001C2A5E"/>
    <w:rsid w:val="002B7BCB"/>
    <w:rsid w:val="00443599"/>
    <w:rsid w:val="00510526"/>
    <w:rsid w:val="00566EC7"/>
    <w:rsid w:val="005766F3"/>
    <w:rsid w:val="00783B17"/>
    <w:rsid w:val="008251C5"/>
    <w:rsid w:val="008C2E97"/>
    <w:rsid w:val="00B52C87"/>
    <w:rsid w:val="00BB7ECF"/>
    <w:rsid w:val="00DD1AD5"/>
    <w:rsid w:val="00DF7AB4"/>
    <w:rsid w:val="00FA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59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78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2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9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7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9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7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6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3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501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60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0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8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21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1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720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221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91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8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7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6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3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0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56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32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1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9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8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01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6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0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699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394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6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85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62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25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3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5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117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822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91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797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921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49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2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7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4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016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749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213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538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6CD1-A650-4530-BDDC-D2034425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cp:lastPrinted>2012-12-10T14:33:00Z</cp:lastPrinted>
  <dcterms:created xsi:type="dcterms:W3CDTF">2012-12-02T08:59:00Z</dcterms:created>
  <dcterms:modified xsi:type="dcterms:W3CDTF">2012-12-10T14:33:00Z</dcterms:modified>
</cp:coreProperties>
</file>