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1" w:rsidRPr="003505F7" w:rsidRDefault="00453641" w:rsidP="00A2683B">
      <w:pPr>
        <w:jc w:val="both"/>
        <w:rPr>
          <w:b/>
        </w:rPr>
      </w:pPr>
      <w:r w:rsidRPr="003505F7">
        <w:rPr>
          <w:b/>
        </w:rPr>
        <w:t xml:space="preserve">Занятие 3. </w:t>
      </w:r>
    </w:p>
    <w:p w:rsidR="00453641" w:rsidRPr="003505F7" w:rsidRDefault="00453641" w:rsidP="00A2683B">
      <w:pPr>
        <w:jc w:val="both"/>
        <w:rPr>
          <w:b/>
        </w:rPr>
      </w:pPr>
    </w:p>
    <w:p w:rsidR="00453641" w:rsidRPr="003505F7" w:rsidRDefault="00453641" w:rsidP="00A2683B">
      <w:pPr>
        <w:snapToGrid w:val="0"/>
        <w:ind w:left="25"/>
      </w:pPr>
      <w:r w:rsidRPr="003505F7">
        <w:rPr>
          <w:b/>
        </w:rPr>
        <w:t>Тема:</w:t>
      </w:r>
      <w:r w:rsidRPr="003505F7">
        <w:t xml:space="preserve"> Движение пешеходов индивидуально, группами и в колоннах.</w:t>
      </w:r>
    </w:p>
    <w:p w:rsidR="00453641" w:rsidRPr="003505F7" w:rsidRDefault="00453641" w:rsidP="00A2683B">
      <w:pPr>
        <w:jc w:val="both"/>
      </w:pPr>
    </w:p>
    <w:p w:rsidR="00453641" w:rsidRPr="003505F7" w:rsidRDefault="00453641" w:rsidP="00A2683B">
      <w:pPr>
        <w:snapToGrid w:val="0"/>
        <w:ind w:left="25"/>
      </w:pPr>
      <w:r w:rsidRPr="003505F7">
        <w:rPr>
          <w:b/>
        </w:rPr>
        <w:t xml:space="preserve">Цель занятия: </w:t>
      </w:r>
      <w:r w:rsidRPr="003505F7">
        <w:t>выучить правила для пешеходов; научиться правильно пользоваться ими.</w:t>
      </w:r>
    </w:p>
    <w:p w:rsidR="00453641" w:rsidRPr="003505F7" w:rsidRDefault="00453641" w:rsidP="00A2683B">
      <w:pPr>
        <w:snapToGrid w:val="0"/>
        <w:ind w:firstLine="25"/>
      </w:pPr>
    </w:p>
    <w:p w:rsidR="00453641" w:rsidRPr="003505F7" w:rsidRDefault="00453641" w:rsidP="00A2683B">
      <w:pPr>
        <w:jc w:val="both"/>
        <w:rPr>
          <w:b/>
        </w:rPr>
      </w:pPr>
      <w:r w:rsidRPr="003505F7">
        <w:rPr>
          <w:b/>
        </w:rPr>
        <w:t>Содержание:</w:t>
      </w:r>
    </w:p>
    <w:p w:rsidR="00453641" w:rsidRPr="003505F7" w:rsidRDefault="00453641" w:rsidP="00A2683B">
      <w:pPr>
        <w:numPr>
          <w:ilvl w:val="0"/>
          <w:numId w:val="1"/>
        </w:numPr>
        <w:jc w:val="both"/>
      </w:pPr>
      <w:r w:rsidRPr="003505F7">
        <w:t>правила движения пешеходов;</w:t>
      </w:r>
    </w:p>
    <w:p w:rsidR="00453641" w:rsidRPr="003505F7" w:rsidRDefault="00453641" w:rsidP="00A2683B">
      <w:pPr>
        <w:numPr>
          <w:ilvl w:val="0"/>
          <w:numId w:val="1"/>
        </w:numPr>
        <w:jc w:val="both"/>
      </w:pPr>
      <w:r w:rsidRPr="003505F7">
        <w:t>правила движения пешеходов группами;</w:t>
      </w:r>
    </w:p>
    <w:p w:rsidR="00757FEB" w:rsidRPr="003505F7" w:rsidRDefault="00453641" w:rsidP="00BC4E04">
      <w:pPr>
        <w:numPr>
          <w:ilvl w:val="0"/>
          <w:numId w:val="1"/>
        </w:numPr>
        <w:jc w:val="both"/>
      </w:pPr>
      <w:r w:rsidRPr="003505F7">
        <w:t>правила движения пешеходов колонами.</w:t>
      </w:r>
    </w:p>
    <w:p w:rsidR="00757FEB" w:rsidRPr="003505F7" w:rsidRDefault="00757FEB" w:rsidP="00757FEB">
      <w:pPr>
        <w:jc w:val="both"/>
        <w:rPr>
          <w:b/>
          <w:bCs/>
        </w:rPr>
      </w:pPr>
    </w:p>
    <w:p w:rsidR="00757FEB" w:rsidRPr="003505F7" w:rsidRDefault="00757FEB" w:rsidP="00757FEB">
      <w:pPr>
        <w:jc w:val="center"/>
        <w:rPr>
          <w:b/>
          <w:bCs/>
        </w:rPr>
      </w:pPr>
      <w:r w:rsidRPr="003505F7">
        <w:rPr>
          <w:b/>
          <w:bCs/>
        </w:rPr>
        <w:t>Ход занятия</w:t>
      </w:r>
    </w:p>
    <w:p w:rsidR="00757FEB" w:rsidRPr="003505F7" w:rsidRDefault="00757FEB" w:rsidP="00757FEB">
      <w:pPr>
        <w:jc w:val="center"/>
      </w:pPr>
    </w:p>
    <w:p w:rsidR="00757FEB" w:rsidRPr="003505F7" w:rsidRDefault="00757FEB" w:rsidP="00757FEB">
      <w:pPr>
        <w:jc w:val="center"/>
      </w:pPr>
      <w:r w:rsidRPr="003505F7">
        <w:t>1. Рассказ учителя и его беседа с учениками</w:t>
      </w:r>
    </w:p>
    <w:p w:rsidR="00757FEB" w:rsidRPr="003505F7" w:rsidRDefault="00757FEB" w:rsidP="00757FEB"/>
    <w:p w:rsidR="00757FEB" w:rsidRPr="003505F7" w:rsidRDefault="00757FEB" w:rsidP="00757FEB">
      <w:pPr>
        <w:shd w:val="clear" w:color="auto" w:fill="FFFFFF"/>
        <w:tabs>
          <w:tab w:val="left" w:pos="4440"/>
        </w:tabs>
        <w:ind w:left="14" w:right="29" w:firstLine="695"/>
        <w:jc w:val="both"/>
        <w:rPr>
          <w:bCs/>
        </w:rPr>
      </w:pPr>
      <w:r w:rsidRPr="003505F7">
        <w:rPr>
          <w:bCs/>
        </w:rPr>
        <w:t>Учитель просит вспомнить учащихся, как они понимают термины «правостороннее» и «левостороннее» движение транспорта.</w:t>
      </w:r>
    </w:p>
    <w:p w:rsidR="00757FEB" w:rsidRPr="003505F7" w:rsidRDefault="00757FEB" w:rsidP="00757FEB">
      <w:pPr>
        <w:shd w:val="clear" w:color="auto" w:fill="FFFFFF"/>
        <w:tabs>
          <w:tab w:val="left" w:pos="9245"/>
        </w:tabs>
        <w:ind w:left="43" w:right="29" w:firstLine="695"/>
        <w:jc w:val="both"/>
        <w:rPr>
          <w:bCs/>
        </w:rPr>
      </w:pPr>
      <w:r w:rsidRPr="003505F7">
        <w:rPr>
          <w:bCs/>
          <w:i/>
          <w:iCs/>
        </w:rPr>
        <w:t>Правостороннее движение</w:t>
      </w:r>
      <w:r w:rsidRPr="003505F7">
        <w:rPr>
          <w:bCs/>
        </w:rPr>
        <w:t xml:space="preserve"> - это когда транспорт движется только по правой стороне проезжей части. Рассказывает, что правостороннее движение в России исторически сложилось во времена, когда еще были конные упряжки. Они должны были придерживаться правой стороны, чтобы не сталкиваться.</w:t>
      </w:r>
    </w:p>
    <w:p w:rsidR="00757FEB" w:rsidRPr="003505F7" w:rsidRDefault="00757FEB" w:rsidP="00757FEB">
      <w:pPr>
        <w:shd w:val="clear" w:color="auto" w:fill="FFFFFF"/>
        <w:ind w:left="29" w:right="29" w:firstLine="695"/>
        <w:jc w:val="both"/>
        <w:rPr>
          <w:bCs/>
        </w:rPr>
      </w:pPr>
      <w:r w:rsidRPr="003505F7">
        <w:rPr>
          <w:bCs/>
        </w:rPr>
        <w:t xml:space="preserve">В большинстве стран мира движение правостороннее. А в некоторых странах, таких, например, как Япония, Англия, Индия, Австралия - </w:t>
      </w:r>
      <w:r w:rsidRPr="003505F7">
        <w:rPr>
          <w:bCs/>
          <w:i/>
          <w:iCs/>
        </w:rPr>
        <w:t>левостороннее</w:t>
      </w:r>
      <w:r w:rsidRPr="003505F7">
        <w:rPr>
          <w:bCs/>
        </w:rPr>
        <w:t>. То есть транспорт движется по левой стороне проезжей части.</w:t>
      </w:r>
    </w:p>
    <w:p w:rsidR="00757FEB" w:rsidRPr="003505F7" w:rsidRDefault="00757FEB" w:rsidP="00757FEB">
      <w:pPr>
        <w:shd w:val="clear" w:color="auto" w:fill="FFFFFF"/>
        <w:ind w:right="34" w:firstLine="695"/>
        <w:jc w:val="both"/>
        <w:rPr>
          <w:bCs/>
        </w:rPr>
      </w:pPr>
      <w:r w:rsidRPr="003505F7">
        <w:rPr>
          <w:bCs/>
        </w:rPr>
        <w:t>Поэтому, в странах с правосторонним движением, в том числе в России, при переходе проезжей части надо посмотреть сначала налево, откуда движется транспорт, а дойдя до середины – направо.</w:t>
      </w:r>
    </w:p>
    <w:p w:rsidR="00757FEB" w:rsidRPr="003505F7" w:rsidRDefault="00757FEB" w:rsidP="00757FEB">
      <w:pPr>
        <w:shd w:val="clear" w:color="auto" w:fill="FFFFFF"/>
        <w:ind w:right="38" w:firstLine="695"/>
        <w:jc w:val="both"/>
        <w:rPr>
          <w:bCs/>
        </w:rPr>
      </w:pPr>
      <w:r w:rsidRPr="003505F7">
        <w:rPr>
          <w:bCs/>
        </w:rPr>
        <w:t>С учетом направления движения конструируют и транспортные средства. Так, в маршрутных такси, автобусах, троллейбусах и трамваях двери для входа и выхода пассажиров делают всегда только справа.</w:t>
      </w:r>
    </w:p>
    <w:p w:rsidR="00757FEB" w:rsidRPr="003505F7" w:rsidRDefault="00757FEB" w:rsidP="00757FEB">
      <w:pPr>
        <w:shd w:val="clear" w:color="auto" w:fill="FFFFFF"/>
        <w:ind w:left="14" w:right="19" w:firstLine="695"/>
        <w:jc w:val="both"/>
        <w:rPr>
          <w:bCs/>
        </w:rPr>
      </w:pPr>
      <w:r w:rsidRPr="003505F7">
        <w:rPr>
          <w:bCs/>
        </w:rPr>
        <w:t>Правостороннее движение распространяется и на пешеходов. По тротуару надо ходить с правой стороны. Учитель напоминает учащимся, что слово «тротуар» в переводе с французского языка означает «место для движения пешеходов». Одни люди идут по правой стороне в одну сторону, а другие - навстречу, тоже по правой стороне.</w:t>
      </w:r>
    </w:p>
    <w:p w:rsidR="00757FEB" w:rsidRPr="003505F7" w:rsidRDefault="00757FEB" w:rsidP="00757FEB">
      <w:pPr>
        <w:shd w:val="clear" w:color="auto" w:fill="FFFFFF"/>
        <w:ind w:right="14" w:firstLine="695"/>
        <w:jc w:val="both"/>
        <w:rPr>
          <w:bCs/>
        </w:rPr>
      </w:pPr>
      <w:r w:rsidRPr="003505F7">
        <w:rPr>
          <w:bCs/>
        </w:rPr>
        <w:t>Учитель спрашивает учеников: где должны ходить пешеходы, если нет тротуара или пешеходной дорожки? (Ответ: по обочине.). Однако ходить по обочине опасно. Иногда на нее съезжают машины, поэтому надо быть внимательным, чтобы вовремя избежать опасности.</w:t>
      </w:r>
    </w:p>
    <w:p w:rsidR="00757FEB" w:rsidRPr="003505F7" w:rsidRDefault="00757FEB" w:rsidP="00757FEB">
      <w:pPr>
        <w:shd w:val="clear" w:color="auto" w:fill="FFFFFF"/>
        <w:ind w:left="24" w:right="5" w:firstLine="695"/>
        <w:jc w:val="both"/>
        <w:rPr>
          <w:bCs/>
        </w:rPr>
      </w:pPr>
      <w:r w:rsidRPr="003505F7">
        <w:rPr>
          <w:bCs/>
        </w:rPr>
        <w:t>Напоминает, что если нет тротуара, пешеходной дорожки, обочины, то можно в сопровождении взрослых идти по краю проезжей части дороги в один ряд и навстречу движению транспорта. Тогда водители видят пешеходов издалека. Кроме того, если машины едут с большой скоростью, можно отойти немного в сторону от шоссе, чтобы не случилось аварии.</w:t>
      </w:r>
    </w:p>
    <w:p w:rsidR="00757FEB" w:rsidRPr="003505F7" w:rsidRDefault="00757FEB" w:rsidP="00757FEB">
      <w:pPr>
        <w:shd w:val="clear" w:color="auto" w:fill="FFFFFF"/>
        <w:ind w:left="10" w:right="19" w:firstLine="695"/>
        <w:jc w:val="both"/>
        <w:rPr>
          <w:bCs/>
        </w:rPr>
      </w:pPr>
      <w:r w:rsidRPr="003505F7">
        <w:rPr>
          <w:bCs/>
        </w:rPr>
        <w:t>Опасности на улицах и дорогах могут возникнуть из-за погоды. Зимой надо быть очень осторожным, потому что можно поскользнуться и упасть перед машиной. Обзору дороги может мешать капюшон, поднятый воротник. Весной на тротуаре большие лужи, и дети, чтобы обойти их, выходят на проезжую часть. А этого делать нельзя - может неожиданно появиться машина. В тумане водители могут не увидеть пешеходов, которые неправильно переходят улицы и дороги. В результате происходят аварии. Поэтому важно постоянно быть внимательным, чтобы видеть и слышать, что делается вокруг.</w:t>
      </w:r>
    </w:p>
    <w:p w:rsidR="00757FEB" w:rsidRPr="003505F7" w:rsidRDefault="00757FEB" w:rsidP="00757FEB">
      <w:pPr>
        <w:shd w:val="clear" w:color="auto" w:fill="FFFFFF"/>
        <w:ind w:left="14" w:right="29" w:firstLine="695"/>
        <w:jc w:val="both"/>
        <w:rPr>
          <w:bCs/>
        </w:rPr>
      </w:pPr>
      <w:r w:rsidRPr="003505F7">
        <w:rPr>
          <w:bCs/>
        </w:rPr>
        <w:t xml:space="preserve">Учитель рекомендует запомнить словесные формулы. Каждый учащийся, подойдя к проезжей части дороги, должен мысленно сказать себе: «Стоп. Я иду через дорогу. Опасно. </w:t>
      </w:r>
      <w:r w:rsidRPr="003505F7">
        <w:rPr>
          <w:bCs/>
        </w:rPr>
        <w:lastRenderedPageBreak/>
        <w:t>Надо быть осторожным». Если это повторять каждый раз, появится привычка всегда соблюдать правила безопасного поведения.</w:t>
      </w:r>
    </w:p>
    <w:p w:rsidR="00757FEB" w:rsidRPr="003505F7" w:rsidRDefault="00757FEB" w:rsidP="00757FEB">
      <w:pPr>
        <w:shd w:val="clear" w:color="auto" w:fill="FFFFFF"/>
        <w:ind w:left="43" w:firstLine="695"/>
        <w:jc w:val="both"/>
        <w:rPr>
          <w:bCs/>
        </w:rPr>
      </w:pPr>
      <w:r w:rsidRPr="003505F7">
        <w:rPr>
          <w:bCs/>
        </w:rPr>
        <w:t>Учитель просит учащихся вспомнить правила перехода дорог по пешеходному переходу и дороге, где поблизости нет пешеходных переходов. Объясняет, что в этом случае надо найти безопасное место для перехода, расположенное подальше от поворота и с хорошим обзором в обе стороны.</w:t>
      </w:r>
    </w:p>
    <w:p w:rsidR="00757FEB" w:rsidRPr="003505F7" w:rsidRDefault="00757FEB" w:rsidP="00757FEB">
      <w:pPr>
        <w:shd w:val="clear" w:color="auto" w:fill="FFFFFF"/>
        <w:ind w:firstLine="695"/>
        <w:jc w:val="both"/>
        <w:rPr>
          <w:bCs/>
        </w:rPr>
      </w:pPr>
      <w:r w:rsidRPr="003505F7">
        <w:rPr>
          <w:bCs/>
        </w:rPr>
        <w:t>Если машина идет быстро, надо дать ей проехать. Нельзя спешить перейти дорогу и перед медленно движущейся машиной, так как за ней может быть вторая, едущая быстрее. При переходе дороги нужно всегда смотреть и прислушиваться. Машина может появиться в любой момент.</w:t>
      </w:r>
    </w:p>
    <w:p w:rsidR="00757FEB" w:rsidRPr="003505F7" w:rsidRDefault="00757FEB" w:rsidP="00757FEB">
      <w:pPr>
        <w:shd w:val="clear" w:color="auto" w:fill="FFFFFF"/>
        <w:ind w:firstLine="709"/>
        <w:jc w:val="both"/>
        <w:rPr>
          <w:bCs/>
        </w:rPr>
      </w:pPr>
      <w:r w:rsidRPr="003505F7">
        <w:rPr>
          <w:bCs/>
        </w:rPr>
        <w:t>Особенно опасным участком дороги считается перекресток, так как транспорт на нем движется в разных направлениях. В целях безопасности водителям и пешеходам надо знать и соблюдать правила проезда и перехода перекрестка.</w:t>
      </w:r>
    </w:p>
    <w:p w:rsidR="00757FEB" w:rsidRPr="003505F7" w:rsidRDefault="00757FEB" w:rsidP="00757FEB">
      <w:pPr>
        <w:shd w:val="clear" w:color="auto" w:fill="FFFFFF"/>
        <w:ind w:firstLine="709"/>
        <w:jc w:val="both"/>
        <w:rPr>
          <w:bCs/>
        </w:rPr>
      </w:pPr>
      <w:r w:rsidRPr="003505F7">
        <w:rPr>
          <w:bCs/>
        </w:rPr>
        <w:t xml:space="preserve">На перекрестке может быть светофор и регулировщик - например, инспектор ДПС со свистком и жезлом. Он стоит в центре перекрестка, чтобы все его видели, и управляет движением. Такой перекресток, где есть светофоры или регулировщик, называется </w:t>
      </w:r>
      <w:r w:rsidRPr="003505F7">
        <w:rPr>
          <w:bCs/>
          <w:i/>
          <w:iCs/>
        </w:rPr>
        <w:t>регулируемым</w:t>
      </w:r>
      <w:r w:rsidRPr="003505F7">
        <w:rPr>
          <w:bCs/>
        </w:rPr>
        <w:t xml:space="preserve">, т.е. управляемым. Если на перекрестке нет регулировщика или светофоров – он называется </w:t>
      </w:r>
      <w:r w:rsidRPr="003505F7">
        <w:rPr>
          <w:bCs/>
          <w:i/>
          <w:iCs/>
        </w:rPr>
        <w:t>нерегулируемым</w:t>
      </w:r>
      <w:r w:rsidRPr="003505F7">
        <w:rPr>
          <w:bCs/>
        </w:rPr>
        <w:t xml:space="preserve"> (неуправляемым).</w:t>
      </w:r>
    </w:p>
    <w:p w:rsidR="00757FEB" w:rsidRPr="003505F7" w:rsidRDefault="00757FEB" w:rsidP="00757FEB">
      <w:pPr>
        <w:shd w:val="clear" w:color="auto" w:fill="FFFFFF"/>
        <w:ind w:right="29" w:firstLine="709"/>
        <w:jc w:val="both"/>
        <w:rPr>
          <w:bCs/>
        </w:rPr>
      </w:pPr>
      <w:r w:rsidRPr="003505F7">
        <w:rPr>
          <w:bCs/>
        </w:rPr>
        <w:t>Учитель обращает внимание учащихся на то, что при переходе нерегулируемого перекрестка надо быть очень внимательным. Переходить его можно только под прямым углом к краю проезжей части. Если идти не по прямой, а наискосок, то путь получится длиннее и придется дольше находиться на проезжей части. Это опасно.</w:t>
      </w:r>
    </w:p>
    <w:p w:rsidR="00757FEB" w:rsidRPr="003505F7" w:rsidRDefault="00757FEB" w:rsidP="00757FEB">
      <w:pPr>
        <w:shd w:val="clear" w:color="auto" w:fill="FFFFFF"/>
        <w:ind w:right="19" w:firstLine="709"/>
        <w:jc w:val="both"/>
        <w:rPr>
          <w:bCs/>
        </w:rPr>
      </w:pPr>
      <w:r w:rsidRPr="003505F7">
        <w:rPr>
          <w:bCs/>
        </w:rPr>
        <w:t>Переходить дорогу на регулируемом перекрестке тоже непросто, потому что там установлено сразу несколько светофоров. У каждого из них сигналы красного, желтого и зеленого цвета могут быть с двух, трех и четырех сторон. Переходя проезжую часть на таком перекрестке (дети должны это делать со взрослыми), надо смотреть на светофор для пешеходов.</w:t>
      </w:r>
    </w:p>
    <w:p w:rsidR="00757FEB" w:rsidRPr="003505F7" w:rsidRDefault="00757FEB" w:rsidP="00757FEB">
      <w:pPr>
        <w:shd w:val="clear" w:color="auto" w:fill="FFFFFF"/>
        <w:ind w:right="24" w:firstLine="709"/>
        <w:jc w:val="both"/>
        <w:rPr>
          <w:bCs/>
        </w:rPr>
      </w:pPr>
      <w:r w:rsidRPr="003505F7">
        <w:rPr>
          <w:bCs/>
        </w:rPr>
        <w:t>В конце своего объяснения учитель еще раз уточняет правила перехода перекрестка и дает установку на их осмысление, осознание и запоминание.</w:t>
      </w:r>
    </w:p>
    <w:p w:rsidR="00757FEB" w:rsidRPr="003505F7" w:rsidRDefault="00757FEB" w:rsidP="00757FEB">
      <w:pPr>
        <w:shd w:val="clear" w:color="auto" w:fill="FFFFFF"/>
        <w:ind w:right="48" w:firstLine="709"/>
        <w:jc w:val="both"/>
        <w:rPr>
          <w:bCs/>
        </w:rPr>
      </w:pPr>
      <w:r w:rsidRPr="003505F7">
        <w:rPr>
          <w:bCs/>
        </w:rPr>
        <w:t>1. Смотреть надо на пешеходный светофор, находящийся на противоположной стороне проезжей части дороги, которую собираешься перейти.</w:t>
      </w:r>
    </w:p>
    <w:p w:rsidR="00757FEB" w:rsidRPr="003505F7" w:rsidRDefault="00757FEB" w:rsidP="00757FEB">
      <w:pPr>
        <w:shd w:val="clear" w:color="auto" w:fill="FFFFFF"/>
        <w:ind w:right="48" w:firstLine="709"/>
        <w:jc w:val="both"/>
        <w:rPr>
          <w:bCs/>
        </w:rPr>
      </w:pPr>
      <w:r w:rsidRPr="003505F7">
        <w:rPr>
          <w:bCs/>
        </w:rPr>
        <w:t>2. Регулируемый перекресток со светофором и пешеходным переходом «зебра» следует переходить на зеленый сигнал, руководствуясь правилом: остановиться перед проезжей частью, посмотреть назад, вперед, налево, направо и убедиться в безопасности.</w:t>
      </w:r>
    </w:p>
    <w:p w:rsidR="00757FEB" w:rsidRPr="003505F7" w:rsidRDefault="00757FEB" w:rsidP="00757FEB">
      <w:pPr>
        <w:shd w:val="clear" w:color="auto" w:fill="FFFFFF"/>
        <w:ind w:right="48" w:firstLine="709"/>
        <w:jc w:val="both"/>
        <w:rPr>
          <w:bCs/>
        </w:rPr>
      </w:pPr>
      <w:r w:rsidRPr="003505F7">
        <w:rPr>
          <w:bCs/>
        </w:rPr>
        <w:t>3. Нерегулируемый перекресток следует переходить по пешеходному переходу «зебра» по тому же правилу.</w:t>
      </w:r>
    </w:p>
    <w:p w:rsidR="00757FEB" w:rsidRPr="003505F7" w:rsidRDefault="00757FEB" w:rsidP="00757FEB">
      <w:pPr>
        <w:shd w:val="clear" w:color="auto" w:fill="FFFFFF"/>
        <w:ind w:right="5" w:firstLine="709"/>
        <w:jc w:val="both"/>
        <w:rPr>
          <w:bCs/>
        </w:rPr>
      </w:pPr>
      <w:r w:rsidRPr="003505F7">
        <w:rPr>
          <w:bCs/>
        </w:rPr>
        <w:t>4. Переходить проезжую часть дороги (регулируемый и нерегулируемый перекресток) необходимо только прямо, поперек движению машин, а не наискосок.</w:t>
      </w:r>
    </w:p>
    <w:p w:rsidR="00757FEB" w:rsidRPr="003505F7" w:rsidRDefault="00757FEB" w:rsidP="00757FEB">
      <w:pPr>
        <w:shd w:val="clear" w:color="auto" w:fill="FFFFFF"/>
        <w:ind w:left="14" w:right="29" w:firstLine="695"/>
        <w:jc w:val="both"/>
        <w:rPr>
          <w:bCs/>
        </w:rPr>
      </w:pPr>
      <w:r w:rsidRPr="003505F7">
        <w:rPr>
          <w:bCs/>
        </w:rPr>
        <w:t>Учитель напоминает детям о том, где можно, а где нельзя играть.</w:t>
      </w:r>
    </w:p>
    <w:p w:rsidR="00757FEB" w:rsidRPr="003505F7" w:rsidRDefault="00757FEB" w:rsidP="00757FEB">
      <w:pPr>
        <w:pStyle w:val="33"/>
        <w:rPr>
          <w:sz w:val="24"/>
          <w:szCs w:val="24"/>
        </w:rPr>
      </w:pPr>
      <w:r w:rsidRPr="003505F7">
        <w:rPr>
          <w:sz w:val="24"/>
          <w:szCs w:val="24"/>
        </w:rPr>
        <w:t xml:space="preserve">Кататься </w:t>
      </w:r>
      <w:r w:rsidRPr="003505F7">
        <w:rPr>
          <w:i/>
          <w:iCs/>
          <w:sz w:val="24"/>
          <w:szCs w:val="24"/>
        </w:rPr>
        <w:t>на коньках или лыжах</w:t>
      </w:r>
      <w:r w:rsidRPr="003505F7">
        <w:rPr>
          <w:sz w:val="24"/>
          <w:szCs w:val="24"/>
        </w:rPr>
        <w:t xml:space="preserve"> можно только в парках, скверах, стадионах, катках. Горки, с которых катаются </w:t>
      </w:r>
      <w:r w:rsidRPr="003505F7">
        <w:rPr>
          <w:i/>
          <w:iCs/>
          <w:sz w:val="24"/>
          <w:szCs w:val="24"/>
        </w:rPr>
        <w:t>на санках</w:t>
      </w:r>
      <w:r w:rsidRPr="003505F7">
        <w:rPr>
          <w:sz w:val="24"/>
          <w:szCs w:val="24"/>
        </w:rPr>
        <w:t xml:space="preserve">, не должны заканчиваться у края проезжей части – есть опасность выезда на дорогу, по которой с большой скоростью движутся автомобили. </w:t>
      </w:r>
    </w:p>
    <w:p w:rsidR="00757FEB" w:rsidRPr="003505F7" w:rsidRDefault="00757FEB" w:rsidP="00757FEB">
      <w:pPr>
        <w:pStyle w:val="33"/>
        <w:rPr>
          <w:sz w:val="24"/>
          <w:szCs w:val="24"/>
        </w:rPr>
      </w:pPr>
      <w:r w:rsidRPr="003505F7">
        <w:rPr>
          <w:sz w:val="24"/>
          <w:szCs w:val="24"/>
        </w:rPr>
        <w:t xml:space="preserve">Летом кататься </w:t>
      </w:r>
      <w:r w:rsidRPr="003505F7">
        <w:rPr>
          <w:i/>
          <w:iCs/>
          <w:sz w:val="24"/>
          <w:szCs w:val="24"/>
        </w:rPr>
        <w:t>на велосипедах или самокатах</w:t>
      </w:r>
      <w:r w:rsidRPr="003505F7">
        <w:rPr>
          <w:sz w:val="24"/>
          <w:szCs w:val="24"/>
        </w:rPr>
        <w:t xml:space="preserve"> можно только в специально отведенных местах. Категорически запрещено выезжать на проезжую часть или тротуар – это создает помехи для движения транспорта и пешеходов. Движение на велосипедах по проезжей части дорог разрешается только с 14 лет.</w:t>
      </w:r>
    </w:p>
    <w:p w:rsidR="00757FEB" w:rsidRPr="003505F7" w:rsidRDefault="00757FEB" w:rsidP="00757FEB">
      <w:pPr>
        <w:pStyle w:val="33"/>
        <w:rPr>
          <w:sz w:val="24"/>
          <w:szCs w:val="24"/>
        </w:rPr>
      </w:pPr>
      <w:r w:rsidRPr="003505F7">
        <w:rPr>
          <w:i/>
          <w:iCs/>
          <w:sz w:val="24"/>
          <w:szCs w:val="24"/>
        </w:rPr>
        <w:t>Играть</w:t>
      </w:r>
      <w:r w:rsidRPr="003505F7">
        <w:rPr>
          <w:sz w:val="24"/>
          <w:szCs w:val="24"/>
        </w:rPr>
        <w:t xml:space="preserve"> следует на детских и спортивных площадках, стадионах. Нельзя играть в снежки, футбол и другие игры на проезжей части дорог и тротуарах – это мешает движению транспорта и пешеходов.</w:t>
      </w:r>
    </w:p>
    <w:p w:rsidR="00757FEB" w:rsidRPr="003505F7" w:rsidRDefault="00757FEB" w:rsidP="00757FEB">
      <w:pPr>
        <w:pStyle w:val="33"/>
        <w:rPr>
          <w:sz w:val="24"/>
          <w:szCs w:val="24"/>
        </w:rPr>
      </w:pPr>
      <w:r w:rsidRPr="003505F7">
        <w:rPr>
          <w:sz w:val="24"/>
          <w:szCs w:val="24"/>
        </w:rPr>
        <w:t xml:space="preserve">В Правилах дорожного движения Российской Федерации есть специальный раздел </w:t>
      </w:r>
      <w:r w:rsidRPr="003505F7">
        <w:rPr>
          <w:i/>
          <w:iCs/>
          <w:sz w:val="24"/>
          <w:szCs w:val="24"/>
        </w:rPr>
        <w:t>«Обязанности пешеходов».</w:t>
      </w:r>
      <w:r w:rsidRPr="003505F7">
        <w:rPr>
          <w:sz w:val="24"/>
          <w:szCs w:val="24"/>
        </w:rPr>
        <w:t xml:space="preserve"> Учитель кратко излагает суть этого раздела.</w:t>
      </w:r>
    </w:p>
    <w:p w:rsidR="00757FEB" w:rsidRPr="003505F7" w:rsidRDefault="00757FEB" w:rsidP="00757FEB">
      <w:pPr>
        <w:pStyle w:val="33"/>
        <w:rPr>
          <w:b/>
          <w:bCs/>
          <w:sz w:val="24"/>
          <w:szCs w:val="24"/>
        </w:rPr>
      </w:pPr>
    </w:p>
    <w:p w:rsidR="00757FEB" w:rsidRPr="003505F7" w:rsidRDefault="00757FEB" w:rsidP="00757FEB">
      <w:pPr>
        <w:pStyle w:val="33"/>
        <w:rPr>
          <w:b/>
          <w:bCs/>
          <w:sz w:val="24"/>
          <w:szCs w:val="24"/>
        </w:rPr>
      </w:pPr>
      <w:r w:rsidRPr="003505F7">
        <w:rPr>
          <w:b/>
          <w:bCs/>
          <w:sz w:val="24"/>
          <w:szCs w:val="24"/>
        </w:rPr>
        <w:lastRenderedPageBreak/>
        <w:t>Обязанности пешеходов</w:t>
      </w:r>
    </w:p>
    <w:p w:rsidR="00757FEB" w:rsidRPr="003505F7" w:rsidRDefault="00757FEB" w:rsidP="00757FEB">
      <w:pPr>
        <w:shd w:val="clear" w:color="auto" w:fill="FFFFFF"/>
        <w:ind w:firstLine="720"/>
        <w:jc w:val="both"/>
      </w:pPr>
      <w:r w:rsidRPr="003505F7">
        <w:t xml:space="preserve">Пешеходы должны ходить только по тротуарам или пешеходным дорожкам. Если тротуар, пешеходная или велосипедная дорожка, обочина, отсутствуют или движение по ним невозможно, пешеход может идти по краю проезжей части </w:t>
      </w:r>
      <w:r w:rsidRPr="003505F7">
        <w:rPr>
          <w:i/>
        </w:rPr>
        <w:t xml:space="preserve">навстречу движению </w:t>
      </w:r>
      <w:r w:rsidRPr="003505F7">
        <w:t>транспортных средств.</w:t>
      </w:r>
    </w:p>
    <w:p w:rsidR="00757FEB" w:rsidRPr="003505F7" w:rsidRDefault="00757FEB" w:rsidP="00757FEB">
      <w:pPr>
        <w:ind w:firstLine="709"/>
        <w:jc w:val="both"/>
      </w:pPr>
      <w:r w:rsidRPr="00E8725D">
        <w:t>Различают движение колонн пешеходов и групп детей. Под колонной пешеходов следует понимать группу людей, совместно движущихся по дороге в одном направлении. Колонны пешеходов должны двигаться по правой сторо</w:t>
      </w:r>
      <w:r w:rsidRPr="00E8725D">
        <w:softHyphen/>
        <w:t>не проезжей части дороги не более чем в 4 ряда, не создавая помех движению транспортных средств. Впереди и сзади колонны с левой стороны должны ша</w:t>
      </w:r>
      <w:r w:rsidRPr="00E8725D">
        <w:softHyphen/>
        <w:t>гать сопровождающие с красными флажками, а в темное время суток и в других условиях недостаточной видимости (снегопад, дождь) - с зажженными фона</w:t>
      </w:r>
      <w:r w:rsidRPr="00E8725D">
        <w:softHyphen/>
        <w:t>рями, впереди с белым, сзади с красным.</w:t>
      </w:r>
    </w:p>
    <w:p w:rsidR="00757FEB" w:rsidRPr="003505F7" w:rsidRDefault="00757FEB" w:rsidP="00757FEB">
      <w:pPr>
        <w:ind w:firstLine="709"/>
        <w:jc w:val="both"/>
      </w:pPr>
      <w:r w:rsidRPr="00E8725D">
        <w:t>Для руководства движение</w:t>
      </w:r>
      <w:r w:rsidRPr="003505F7">
        <w:t>м колонны назначается старший.</w:t>
      </w:r>
    </w:p>
    <w:p w:rsidR="00757FEB" w:rsidRPr="003505F7" w:rsidRDefault="00757FEB" w:rsidP="00757FEB">
      <w:pPr>
        <w:ind w:firstLine="709"/>
        <w:jc w:val="both"/>
      </w:pPr>
      <w:r w:rsidRPr="00E8725D">
        <w:t>Группы детей должны идти только по тротуарам и пешеходным дорож</w:t>
      </w:r>
      <w:r w:rsidRPr="003505F7">
        <w:softHyphen/>
        <w:t>кам в сопровождении взрослых.</w:t>
      </w:r>
    </w:p>
    <w:p w:rsidR="00757FEB" w:rsidRPr="003505F7" w:rsidRDefault="00757FEB" w:rsidP="00757FEB">
      <w:pPr>
        <w:ind w:firstLine="709"/>
        <w:jc w:val="both"/>
      </w:pPr>
      <w:r w:rsidRPr="00E8725D">
        <w:t>Движение группы детей по велосипедной дорожке и проезжей части за</w:t>
      </w:r>
      <w:r w:rsidRPr="00E8725D">
        <w:softHyphen/>
        <w:t>прещено. При отсутствии тротуаров и пешеходных дорожек группы детей мо</w:t>
      </w:r>
      <w:r w:rsidRPr="00E8725D">
        <w:softHyphen/>
        <w:t xml:space="preserve">гут двигаться в светлое время суток по обочине с тремя сопровождающими в том же порядке, что и колонны пешеходов (не более чем в 4 ряда и только в направлении движения </w:t>
      </w:r>
      <w:r w:rsidRPr="003505F7">
        <w:t>транспортных средств).</w:t>
      </w:r>
    </w:p>
    <w:p w:rsidR="00757FEB" w:rsidRPr="003505F7" w:rsidRDefault="00757FEB" w:rsidP="00757FEB">
      <w:pPr>
        <w:ind w:firstLine="709"/>
        <w:jc w:val="both"/>
      </w:pPr>
      <w:r w:rsidRPr="00E8725D">
        <w:t>Переходить улицу и дорогу группам детей разрешается только на пере</w:t>
      </w:r>
      <w:r w:rsidRPr="00E8725D">
        <w:softHyphen/>
        <w:t xml:space="preserve">крестках и </w:t>
      </w:r>
      <w:proofErr w:type="gramStart"/>
      <w:r w:rsidRPr="00E8725D">
        <w:t>в местах</w:t>
      </w:r>
      <w:proofErr w:type="gramEnd"/>
      <w:r w:rsidRPr="00E8725D">
        <w:t xml:space="preserve"> предназначенных для перехода. Старший группы поднятием флажка (или школь</w:t>
      </w:r>
      <w:r w:rsidRPr="00E8725D">
        <w:softHyphen/>
        <w:t>ным жезлом) предупреждает водителей транспорта о переходе группы детей.</w:t>
      </w:r>
    </w:p>
    <w:p w:rsidR="00757FEB" w:rsidRPr="003505F7" w:rsidRDefault="00757FEB" w:rsidP="00757FEB">
      <w:pPr>
        <w:pStyle w:val="33"/>
        <w:rPr>
          <w:sz w:val="24"/>
          <w:szCs w:val="24"/>
        </w:rPr>
      </w:pPr>
      <w:r w:rsidRPr="003505F7">
        <w:rPr>
          <w:sz w:val="24"/>
          <w:szCs w:val="24"/>
        </w:rPr>
        <w:t>Переходить дорогу пешеходы должны по подземным или надземным пешеходным переходам, либо в местах, обозначенных разметкой или знаками. На участках дорог, где отсутствуют обозначенные пешеходные переходы, пешеходы должны переходить дорогу на перекрестках по линии тротуара или обочины, а между перекрестками – только под прямым углом в местах, где дорога хорошо просматривается в обе стороны.</w:t>
      </w:r>
    </w:p>
    <w:p w:rsidR="00757FEB" w:rsidRPr="003505F7" w:rsidRDefault="00757FEB" w:rsidP="00757FEB">
      <w:pPr>
        <w:pStyle w:val="33"/>
        <w:rPr>
          <w:sz w:val="24"/>
          <w:szCs w:val="24"/>
        </w:rPr>
      </w:pPr>
      <w:r w:rsidRPr="003505F7">
        <w:rPr>
          <w:sz w:val="24"/>
          <w:szCs w:val="24"/>
        </w:rPr>
        <w:t>В местах, где движение регулируется, пешеходы обязаны руководствоваться сигналами регулировщика или светофора. Переходя дорогу, нельзя останавливаться на проезжей части. Если пешеходы не успели закончить переход, то следует остановиться на «островке безопасности».</w:t>
      </w:r>
    </w:p>
    <w:p w:rsidR="00757FEB" w:rsidRPr="003505F7" w:rsidRDefault="00757FEB" w:rsidP="00757FEB">
      <w:pPr>
        <w:pStyle w:val="33"/>
        <w:rPr>
          <w:sz w:val="24"/>
          <w:szCs w:val="24"/>
        </w:rPr>
      </w:pPr>
      <w:r w:rsidRPr="003505F7">
        <w:rPr>
          <w:sz w:val="24"/>
          <w:szCs w:val="24"/>
        </w:rPr>
        <w:t>При приближении специальных транспортных средств пешеходы должны воздержаться от перехода проезжей части.</w:t>
      </w:r>
    </w:p>
    <w:p w:rsidR="00757FEB" w:rsidRPr="003505F7" w:rsidRDefault="00757FEB" w:rsidP="00757FEB">
      <w:pPr>
        <w:pStyle w:val="2"/>
        <w:jc w:val="center"/>
        <w:rPr>
          <w:sz w:val="24"/>
          <w:szCs w:val="24"/>
        </w:rPr>
      </w:pPr>
    </w:p>
    <w:p w:rsidR="00757FEB" w:rsidRPr="003505F7" w:rsidRDefault="00757FEB" w:rsidP="00757FEB">
      <w:pPr>
        <w:pStyle w:val="2"/>
        <w:jc w:val="center"/>
        <w:rPr>
          <w:sz w:val="24"/>
          <w:szCs w:val="24"/>
        </w:rPr>
      </w:pPr>
      <w:r w:rsidRPr="003505F7">
        <w:rPr>
          <w:sz w:val="24"/>
          <w:szCs w:val="24"/>
        </w:rPr>
        <w:t>2. Практическое задание</w:t>
      </w:r>
    </w:p>
    <w:p w:rsidR="00757FEB" w:rsidRPr="003505F7" w:rsidRDefault="00757FEB" w:rsidP="00757FEB">
      <w:pPr>
        <w:pStyle w:val="2"/>
        <w:jc w:val="both"/>
        <w:rPr>
          <w:sz w:val="24"/>
          <w:szCs w:val="24"/>
        </w:rPr>
      </w:pPr>
    </w:p>
    <w:p w:rsidR="00757FEB" w:rsidRPr="003505F7" w:rsidRDefault="00757FEB" w:rsidP="00757FE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Учитель просит учащихся изобразить на листе бумаги проезжую часть дороги. Одним ученикам он дает задание нарисовать светофоры, другим – пешеходный переход, обозначенный дорожными знаками или дорожной разметкой «зебра». Еще раз повторить, как правильно переходить проезжую часть в том или ином случае.</w:t>
      </w:r>
    </w:p>
    <w:p w:rsidR="00757FEB" w:rsidRPr="003505F7" w:rsidRDefault="00757FEB" w:rsidP="00757FEB">
      <w:pPr>
        <w:pStyle w:val="2"/>
        <w:jc w:val="both"/>
        <w:rPr>
          <w:sz w:val="24"/>
          <w:szCs w:val="24"/>
        </w:rPr>
      </w:pPr>
    </w:p>
    <w:p w:rsidR="00757FEB" w:rsidRPr="003505F7" w:rsidRDefault="00757FEB" w:rsidP="00757FEB">
      <w:pPr>
        <w:pStyle w:val="2"/>
        <w:jc w:val="center"/>
        <w:rPr>
          <w:sz w:val="24"/>
          <w:szCs w:val="24"/>
        </w:rPr>
      </w:pPr>
      <w:r w:rsidRPr="003505F7">
        <w:rPr>
          <w:sz w:val="24"/>
          <w:szCs w:val="24"/>
        </w:rPr>
        <w:t>3. Игра</w:t>
      </w:r>
    </w:p>
    <w:p w:rsidR="00757FEB" w:rsidRPr="003505F7" w:rsidRDefault="00757FEB" w:rsidP="00757FEB">
      <w:pPr>
        <w:pStyle w:val="2"/>
        <w:jc w:val="both"/>
        <w:rPr>
          <w:sz w:val="24"/>
          <w:szCs w:val="24"/>
        </w:rPr>
      </w:pPr>
    </w:p>
    <w:p w:rsidR="00757FEB" w:rsidRPr="003505F7" w:rsidRDefault="00757FEB" w:rsidP="00757FE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«Огни светофора».</w:t>
      </w:r>
    </w:p>
    <w:p w:rsidR="00757FEB" w:rsidRPr="003505F7" w:rsidRDefault="00757FEB" w:rsidP="00757FE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В игре все дети – пешеходы. Когда учитель (регулировщик) поднимает круг желтого цвета, то все ученики выстраиваются в шеренгу и готовятся начать движение. Когда регулировщик поднимает круг зеленого цвета – можно ходить, бегать, прыгать по всему залу. При поднятии красного круга все замирают. Тот, кто ошибся – выбывает из игры.</w:t>
      </w:r>
    </w:p>
    <w:p w:rsidR="00757FEB" w:rsidRPr="003505F7" w:rsidRDefault="00757FEB" w:rsidP="00757FEB">
      <w:pPr>
        <w:pStyle w:val="2"/>
        <w:jc w:val="both"/>
        <w:rPr>
          <w:sz w:val="24"/>
          <w:szCs w:val="24"/>
        </w:rPr>
      </w:pPr>
    </w:p>
    <w:p w:rsidR="00757FEB" w:rsidRPr="003505F7" w:rsidRDefault="00757FEB" w:rsidP="00757FEB">
      <w:pPr>
        <w:pStyle w:val="2"/>
        <w:jc w:val="center"/>
        <w:rPr>
          <w:sz w:val="24"/>
          <w:szCs w:val="24"/>
        </w:rPr>
      </w:pPr>
    </w:p>
    <w:p w:rsidR="00757FEB" w:rsidRPr="003505F7" w:rsidRDefault="00757FEB" w:rsidP="00757FEB">
      <w:pPr>
        <w:pStyle w:val="2"/>
        <w:jc w:val="center"/>
        <w:rPr>
          <w:sz w:val="24"/>
          <w:szCs w:val="24"/>
        </w:rPr>
      </w:pPr>
      <w:r w:rsidRPr="003505F7">
        <w:rPr>
          <w:sz w:val="24"/>
          <w:szCs w:val="24"/>
        </w:rPr>
        <w:t>4. Вопросы для закрепления знаний</w:t>
      </w:r>
    </w:p>
    <w:p w:rsidR="00757FEB" w:rsidRPr="003505F7" w:rsidRDefault="00757FEB" w:rsidP="00757FEB">
      <w:pPr>
        <w:pStyle w:val="2"/>
        <w:jc w:val="both"/>
        <w:rPr>
          <w:sz w:val="24"/>
          <w:szCs w:val="24"/>
        </w:rPr>
      </w:pPr>
    </w:p>
    <w:p w:rsidR="00757FEB" w:rsidRPr="003505F7" w:rsidRDefault="00BC4E04" w:rsidP="00757FEB">
      <w:pPr>
        <w:ind w:firstLine="709"/>
        <w:jc w:val="both"/>
      </w:pPr>
      <w:r w:rsidRPr="00E8725D">
        <w:lastRenderedPageBreak/>
        <w:t xml:space="preserve">Где и как должны двигаться группы детей? </w:t>
      </w:r>
    </w:p>
    <w:p w:rsidR="00757FEB" w:rsidRPr="003505F7" w:rsidRDefault="00BC4E04" w:rsidP="00757FEB">
      <w:pPr>
        <w:ind w:firstLine="709"/>
        <w:jc w:val="both"/>
      </w:pPr>
      <w:r w:rsidRPr="00E8725D">
        <w:t>Каков порядок движения ко</w:t>
      </w:r>
      <w:r w:rsidRPr="00E8725D">
        <w:softHyphen/>
        <w:t xml:space="preserve">лонны пешеходов? </w:t>
      </w:r>
    </w:p>
    <w:p w:rsidR="00757FEB" w:rsidRPr="003505F7" w:rsidRDefault="00BC4E04" w:rsidP="00757FEB">
      <w:pPr>
        <w:ind w:firstLine="709"/>
        <w:jc w:val="both"/>
      </w:pPr>
      <w:r w:rsidRPr="00E8725D">
        <w:t>Как должна быть обозначена колонна пешеходов в</w:t>
      </w:r>
      <w:r w:rsidR="00757FEB" w:rsidRPr="003505F7">
        <w:t xml:space="preserve"> светлое и темное время суток?</w:t>
      </w:r>
    </w:p>
    <w:p w:rsidR="00D70399" w:rsidRPr="003505F7" w:rsidRDefault="00BC4E04" w:rsidP="00757FEB">
      <w:pPr>
        <w:ind w:firstLine="709"/>
        <w:jc w:val="both"/>
      </w:pPr>
      <w:r w:rsidRPr="00E8725D">
        <w:t>Как группы должны переходить регулируемый и нерегулируемый пере</w:t>
      </w:r>
      <w:r w:rsidRPr="00E8725D">
        <w:softHyphen/>
        <w:t>кресток?</w:t>
      </w:r>
      <w:r w:rsidRPr="00E8725D">
        <w:br/>
      </w:r>
      <w:r w:rsidRPr="00E8725D">
        <w:br/>
      </w: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757FEB" w:rsidRPr="003505F7" w:rsidRDefault="00757FEB" w:rsidP="00757FEB">
      <w:pPr>
        <w:ind w:firstLine="709"/>
        <w:jc w:val="both"/>
      </w:pPr>
    </w:p>
    <w:p w:rsidR="00D70399" w:rsidRPr="003505F7" w:rsidRDefault="00D70399" w:rsidP="00A2683B"/>
    <w:p w:rsidR="00453641" w:rsidRPr="003505F7" w:rsidRDefault="00453641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</w:p>
    <w:p w:rsidR="00D70399" w:rsidRPr="003505F7" w:rsidRDefault="00D70399" w:rsidP="00A2683B">
      <w:pPr>
        <w:jc w:val="both"/>
        <w:rPr>
          <w:b/>
        </w:rPr>
      </w:pPr>
      <w:bookmarkStart w:id="0" w:name="_GoBack"/>
      <w:bookmarkEnd w:id="0"/>
    </w:p>
    <w:sectPr w:rsidR="00D70399" w:rsidRPr="003505F7" w:rsidSect="009E1E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" o:bullet="t">
        <v:imagedata r:id="rId1" o:title="marker-1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A321CE1A"/>
    <w:multiLevelType w:val="hybridMultilevel"/>
    <w:tmpl w:val="1D7F9C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74C1F"/>
    <w:multiLevelType w:val="multilevel"/>
    <w:tmpl w:val="EC3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945FD"/>
    <w:multiLevelType w:val="hybridMultilevel"/>
    <w:tmpl w:val="71E49394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019AA"/>
    <w:multiLevelType w:val="hybridMultilevel"/>
    <w:tmpl w:val="6DFA8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7B6D"/>
    <w:multiLevelType w:val="hybridMultilevel"/>
    <w:tmpl w:val="B21444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84372"/>
    <w:multiLevelType w:val="hybridMultilevel"/>
    <w:tmpl w:val="53F2FF14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70B98"/>
    <w:multiLevelType w:val="hybridMultilevel"/>
    <w:tmpl w:val="62D2662C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77318"/>
    <w:multiLevelType w:val="hybridMultilevel"/>
    <w:tmpl w:val="6068C9D8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52E8A"/>
    <w:multiLevelType w:val="hybridMultilevel"/>
    <w:tmpl w:val="318C1A7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22EF8"/>
    <w:multiLevelType w:val="hybridMultilevel"/>
    <w:tmpl w:val="B0F2E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EB4E7C"/>
    <w:multiLevelType w:val="multilevel"/>
    <w:tmpl w:val="6E9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00713"/>
    <w:multiLevelType w:val="hybridMultilevel"/>
    <w:tmpl w:val="3B00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02600"/>
    <w:multiLevelType w:val="multilevel"/>
    <w:tmpl w:val="148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5392A"/>
    <w:multiLevelType w:val="multilevel"/>
    <w:tmpl w:val="772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D02B8"/>
    <w:multiLevelType w:val="multilevel"/>
    <w:tmpl w:val="924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2575F"/>
    <w:multiLevelType w:val="multilevel"/>
    <w:tmpl w:val="659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3422E"/>
    <w:multiLevelType w:val="multilevel"/>
    <w:tmpl w:val="21E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428C3"/>
    <w:multiLevelType w:val="multilevel"/>
    <w:tmpl w:val="0A2EC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C32D3"/>
    <w:multiLevelType w:val="hybridMultilevel"/>
    <w:tmpl w:val="0DB6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A1195"/>
    <w:multiLevelType w:val="multilevel"/>
    <w:tmpl w:val="634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B72E9"/>
    <w:multiLevelType w:val="hybridMultilevel"/>
    <w:tmpl w:val="40B27B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D5B49"/>
    <w:multiLevelType w:val="hybridMultilevel"/>
    <w:tmpl w:val="A17A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8062A9"/>
    <w:multiLevelType w:val="hybridMultilevel"/>
    <w:tmpl w:val="7FB6F34E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031"/>
    <w:multiLevelType w:val="hybridMultilevel"/>
    <w:tmpl w:val="1C903FAC"/>
    <w:lvl w:ilvl="0" w:tplc="FB6C2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86549"/>
    <w:multiLevelType w:val="hybridMultilevel"/>
    <w:tmpl w:val="C63C9412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0F75"/>
    <w:multiLevelType w:val="hybridMultilevel"/>
    <w:tmpl w:val="5E02EA02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1774A"/>
    <w:multiLevelType w:val="hybridMultilevel"/>
    <w:tmpl w:val="39D882D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75942"/>
    <w:multiLevelType w:val="multilevel"/>
    <w:tmpl w:val="EF6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0"/>
  </w:num>
  <w:num w:numId="5">
    <w:abstractNumId w:val="4"/>
  </w:num>
  <w:num w:numId="6">
    <w:abstractNumId w:val="20"/>
  </w:num>
  <w:num w:numId="7">
    <w:abstractNumId w:val="11"/>
  </w:num>
  <w:num w:numId="8">
    <w:abstractNumId w:val="24"/>
  </w:num>
  <w:num w:numId="9">
    <w:abstractNumId w:val="22"/>
  </w:num>
  <w:num w:numId="10">
    <w:abstractNumId w:val="18"/>
  </w:num>
  <w:num w:numId="11">
    <w:abstractNumId w:val="5"/>
  </w:num>
  <w:num w:numId="12">
    <w:abstractNumId w:val="27"/>
  </w:num>
  <w:num w:numId="13">
    <w:abstractNumId w:val="17"/>
  </w:num>
  <w:num w:numId="14">
    <w:abstractNumId w:val="10"/>
  </w:num>
  <w:num w:numId="15">
    <w:abstractNumId w:val="19"/>
  </w:num>
  <w:num w:numId="16">
    <w:abstractNumId w:val="1"/>
  </w:num>
  <w:num w:numId="17">
    <w:abstractNumId w:val="12"/>
  </w:num>
  <w:num w:numId="18">
    <w:abstractNumId w:val="13"/>
  </w:num>
  <w:num w:numId="19">
    <w:abstractNumId w:val="15"/>
  </w:num>
  <w:num w:numId="20">
    <w:abstractNumId w:val="7"/>
  </w:num>
  <w:num w:numId="21">
    <w:abstractNumId w:val="23"/>
  </w:num>
  <w:num w:numId="22">
    <w:abstractNumId w:val="2"/>
  </w:num>
  <w:num w:numId="23">
    <w:abstractNumId w:val="25"/>
  </w:num>
  <w:num w:numId="24">
    <w:abstractNumId w:val="14"/>
  </w:num>
  <w:num w:numId="25">
    <w:abstractNumId w:val="16"/>
  </w:num>
  <w:num w:numId="26">
    <w:abstractNumId w:val="3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41"/>
    <w:rsid w:val="000E578E"/>
    <w:rsid w:val="001479B7"/>
    <w:rsid w:val="00164190"/>
    <w:rsid w:val="00172785"/>
    <w:rsid w:val="001D66F7"/>
    <w:rsid w:val="00226F23"/>
    <w:rsid w:val="002A28DE"/>
    <w:rsid w:val="002F6588"/>
    <w:rsid w:val="003505F7"/>
    <w:rsid w:val="00360448"/>
    <w:rsid w:val="004139D6"/>
    <w:rsid w:val="00453641"/>
    <w:rsid w:val="004556F8"/>
    <w:rsid w:val="00463EFF"/>
    <w:rsid w:val="004A3C5B"/>
    <w:rsid w:val="004E7B21"/>
    <w:rsid w:val="005A40FB"/>
    <w:rsid w:val="005B1E4C"/>
    <w:rsid w:val="005E09E8"/>
    <w:rsid w:val="005F14A3"/>
    <w:rsid w:val="00615316"/>
    <w:rsid w:val="007348D4"/>
    <w:rsid w:val="00757FEB"/>
    <w:rsid w:val="008975DA"/>
    <w:rsid w:val="008E12D4"/>
    <w:rsid w:val="00983140"/>
    <w:rsid w:val="009E1EFE"/>
    <w:rsid w:val="00A2683B"/>
    <w:rsid w:val="00A32912"/>
    <w:rsid w:val="00A76F73"/>
    <w:rsid w:val="00BA2376"/>
    <w:rsid w:val="00BC4E04"/>
    <w:rsid w:val="00C82D54"/>
    <w:rsid w:val="00CB76F5"/>
    <w:rsid w:val="00D70399"/>
    <w:rsid w:val="00D8288E"/>
    <w:rsid w:val="00E260F3"/>
    <w:rsid w:val="00E95A7D"/>
    <w:rsid w:val="00EB04D4"/>
    <w:rsid w:val="00EE35DF"/>
    <w:rsid w:val="00F80F79"/>
    <w:rsid w:val="00FD28DF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C70B8-1489-4EC7-A47D-4BB291F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5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0448"/>
    <w:pPr>
      <w:keepNext/>
      <w:ind w:firstLine="72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4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4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360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360448"/>
    <w:pPr>
      <w:widowControl w:val="0"/>
      <w:jc w:val="both"/>
    </w:pPr>
    <w:rPr>
      <w:b/>
      <w:snapToGrid w:val="0"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360448"/>
    <w:rPr>
      <w:rFonts w:ascii="Times New Roman" w:eastAsia="Times New Roman" w:hAnsi="Times New Roman" w:cs="Times New Roman"/>
      <w:b/>
      <w:snapToGrid w:val="0"/>
      <w:sz w:val="28"/>
      <w:szCs w:val="32"/>
      <w:lang w:eastAsia="ru-RU"/>
    </w:rPr>
  </w:style>
  <w:style w:type="paragraph" w:styleId="2">
    <w:name w:val="Body Text Indent 2"/>
    <w:basedOn w:val="a"/>
    <w:link w:val="20"/>
    <w:rsid w:val="00360448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60448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703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3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703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03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5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butback1">
    <w:name w:val="butback1"/>
    <w:basedOn w:val="a0"/>
    <w:rsid w:val="005A40FB"/>
    <w:rPr>
      <w:color w:val="666666"/>
    </w:rPr>
  </w:style>
  <w:style w:type="character" w:customStyle="1" w:styleId="submenu-table">
    <w:name w:val="submenu-table"/>
    <w:basedOn w:val="a0"/>
    <w:rsid w:val="005A40FB"/>
  </w:style>
  <w:style w:type="character" w:styleId="a8">
    <w:name w:val="Hyperlink"/>
    <w:basedOn w:val="a0"/>
    <w:unhideWhenUsed/>
    <w:rsid w:val="004556F8"/>
    <w:rPr>
      <w:color w:val="1B91B3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5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threesize1color2bold">
    <w:name w:val="three_size1 color2 bold"/>
    <w:basedOn w:val="a0"/>
    <w:rsid w:val="00983140"/>
  </w:style>
  <w:style w:type="character" w:customStyle="1" w:styleId="threesize1color2boldcursorunder">
    <w:name w:val="three_size1 color2 bold cursor under"/>
    <w:basedOn w:val="a0"/>
    <w:rsid w:val="00983140"/>
  </w:style>
  <w:style w:type="character" w:styleId="a9">
    <w:name w:val="Strong"/>
    <w:qFormat/>
    <w:rsid w:val="00983140"/>
    <w:rPr>
      <w:b/>
      <w:bCs/>
    </w:rPr>
  </w:style>
  <w:style w:type="paragraph" w:styleId="aa">
    <w:name w:val="Normal (Web)"/>
    <w:basedOn w:val="a"/>
    <w:rsid w:val="00983140"/>
    <w:pPr>
      <w:spacing w:before="100" w:beforeAutospacing="1" w:after="100" w:afterAutospacing="1"/>
    </w:pPr>
    <w:rPr>
      <w:color w:val="7F7F7F"/>
    </w:rPr>
  </w:style>
  <w:style w:type="character" w:styleId="ab">
    <w:name w:val="Emphasis"/>
    <w:qFormat/>
    <w:rsid w:val="00983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2861">
                                      <w:marLeft w:val="0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8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693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CCCCCC"/>
                                                <w:left w:val="single" w:sz="6" w:space="4" w:color="CCCCCC"/>
                                                <w:bottom w:val="single" w:sz="6" w:space="4" w:color="CCCCCC"/>
                                                <w:right w:val="single" w:sz="6" w:space="4" w:color="CCCCCC"/>
                                              </w:divBdr>
                                            </w:div>
                                            <w:div w:id="11403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06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4343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D127-266D-4332-ABB8-ABD34602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2013-11-02T07:29:00Z</cp:lastPrinted>
  <dcterms:created xsi:type="dcterms:W3CDTF">2014-10-14T14:32:00Z</dcterms:created>
  <dcterms:modified xsi:type="dcterms:W3CDTF">2014-10-14T14:41:00Z</dcterms:modified>
</cp:coreProperties>
</file>