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B97" w:rsidRPr="00EB20EF" w:rsidRDefault="00020656" w:rsidP="004905BE">
      <w:pPr>
        <w:jc w:val="center"/>
        <w:rPr>
          <w:b/>
          <w:i/>
          <w:sz w:val="32"/>
          <w:szCs w:val="32"/>
        </w:rPr>
      </w:pPr>
      <w:r w:rsidRPr="00EB20EF">
        <w:rPr>
          <w:b/>
          <w:i/>
          <w:sz w:val="32"/>
          <w:szCs w:val="32"/>
        </w:rPr>
        <w:t>Применение новых технологий</w:t>
      </w:r>
      <w:r w:rsidR="00AD76EA" w:rsidRPr="00EB20EF">
        <w:rPr>
          <w:b/>
          <w:i/>
          <w:sz w:val="32"/>
          <w:szCs w:val="32"/>
        </w:rPr>
        <w:t xml:space="preserve"> в комплексном</w:t>
      </w:r>
      <w:r w:rsidR="002178D5" w:rsidRPr="00EB20EF">
        <w:rPr>
          <w:b/>
          <w:i/>
          <w:sz w:val="32"/>
          <w:szCs w:val="32"/>
        </w:rPr>
        <w:t xml:space="preserve"> подходе</w:t>
      </w:r>
      <w:r w:rsidR="00AD76EA" w:rsidRPr="00EB20EF">
        <w:rPr>
          <w:b/>
          <w:i/>
          <w:sz w:val="32"/>
          <w:szCs w:val="32"/>
        </w:rPr>
        <w:t xml:space="preserve"> </w:t>
      </w:r>
      <w:r w:rsidR="002178D5" w:rsidRPr="00EB20EF">
        <w:rPr>
          <w:b/>
          <w:i/>
          <w:sz w:val="32"/>
          <w:szCs w:val="32"/>
        </w:rPr>
        <w:t xml:space="preserve">к  </w:t>
      </w:r>
      <w:r w:rsidR="00AD76EA" w:rsidRPr="00EB20EF">
        <w:rPr>
          <w:b/>
          <w:i/>
          <w:sz w:val="32"/>
          <w:szCs w:val="32"/>
        </w:rPr>
        <w:t>обуче</w:t>
      </w:r>
      <w:r w:rsidR="002178D5" w:rsidRPr="00EB20EF">
        <w:rPr>
          <w:b/>
          <w:i/>
          <w:sz w:val="32"/>
          <w:szCs w:val="32"/>
        </w:rPr>
        <w:t>нию</w:t>
      </w:r>
      <w:r w:rsidR="00AD76EA" w:rsidRPr="00EB20EF">
        <w:rPr>
          <w:b/>
          <w:i/>
          <w:sz w:val="32"/>
          <w:szCs w:val="32"/>
        </w:rPr>
        <w:t xml:space="preserve"> детей</w:t>
      </w:r>
      <w:r w:rsidR="002178D5" w:rsidRPr="00EB20EF">
        <w:rPr>
          <w:b/>
          <w:i/>
          <w:sz w:val="32"/>
          <w:szCs w:val="32"/>
        </w:rPr>
        <w:t>,</w:t>
      </w:r>
      <w:r w:rsidR="00AD76EA" w:rsidRPr="00EB20EF">
        <w:rPr>
          <w:b/>
          <w:i/>
          <w:sz w:val="32"/>
          <w:szCs w:val="32"/>
        </w:rPr>
        <w:t xml:space="preserve">  с множественными нарушениями</w:t>
      </w:r>
      <w:r w:rsidR="002178D5" w:rsidRPr="00EB20EF">
        <w:rPr>
          <w:b/>
          <w:i/>
          <w:sz w:val="32"/>
          <w:szCs w:val="32"/>
        </w:rPr>
        <w:t>,</w:t>
      </w:r>
      <w:r w:rsidR="00AD76EA" w:rsidRPr="00EB20EF">
        <w:rPr>
          <w:b/>
          <w:i/>
          <w:sz w:val="32"/>
          <w:szCs w:val="32"/>
        </w:rPr>
        <w:t xml:space="preserve"> на специальных занятиях по РСВ и ФП</w:t>
      </w:r>
      <w:r w:rsidR="0089634C" w:rsidRPr="00EB20EF">
        <w:rPr>
          <w:b/>
          <w:i/>
          <w:sz w:val="32"/>
          <w:szCs w:val="32"/>
        </w:rPr>
        <w:t xml:space="preserve"> </w:t>
      </w:r>
      <w:r w:rsidR="00AD76EA" w:rsidRPr="00EB20EF">
        <w:rPr>
          <w:b/>
          <w:i/>
          <w:sz w:val="32"/>
          <w:szCs w:val="32"/>
        </w:rPr>
        <w:t xml:space="preserve"> </w:t>
      </w:r>
    </w:p>
    <w:p w:rsidR="00D27663" w:rsidRDefault="00D27663" w:rsidP="00D2766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</w:p>
    <w:p w:rsidR="00815847" w:rsidRPr="00EB20EF" w:rsidRDefault="004D47F2" w:rsidP="00D27663">
      <w:r w:rsidRPr="00EB20EF">
        <w:t xml:space="preserve">                  </w:t>
      </w:r>
    </w:p>
    <w:p w:rsidR="004D47F2" w:rsidRPr="00EB20EF" w:rsidRDefault="00FE6170" w:rsidP="00803026">
      <w:pPr>
        <w:ind w:firstLine="708"/>
        <w:jc w:val="both"/>
      </w:pPr>
      <w:r w:rsidRPr="00EB20EF">
        <w:t xml:space="preserve"> Обучение и воспитание детей с ограниченными возможностями</w:t>
      </w:r>
      <w:r w:rsidR="00167750" w:rsidRPr="00EB20EF">
        <w:t xml:space="preserve"> органично входит  в современное образовательное пространство. Идеи специального образования все больше становятся  понятными и принимаемыми в обществе.</w:t>
      </w:r>
      <w:r w:rsidR="00242E7B" w:rsidRPr="00EB20EF">
        <w:t xml:space="preserve"> Изменяется отношение к детям с особенностями психофизического развития  в сторону признания их равных прав на получение образования. Концепция образования разработала дифференцированные уровни и варианты государственного образовательного стандарта и впервые ставит своей задачей введение в образовател</w:t>
      </w:r>
      <w:r w:rsidR="00405C88" w:rsidRPr="00EB20EF">
        <w:t>ьное пространство всех детей с ограниченными возможностями здоровья (ОВЗ), вне зависимости от тяжести их проблем и таким образом исключает возможность определения ребенка как «необучаемого»</w:t>
      </w:r>
      <w:r w:rsidR="00A36D9E" w:rsidRPr="00EB20EF">
        <w:t>. Впервые в ней четко выделяются взаимодополняющие  компоненты образования: «академический» и «жизненной компетенции» и показывается, что образование ребенка с ОВЗ на начальной ступени может считаться качественным и удовлетворять взрослых, при условии, что  есть продвижения ребенка по этим двум направлениям.</w:t>
      </w:r>
    </w:p>
    <w:p w:rsidR="00AA1365" w:rsidRPr="00EB20EF" w:rsidRDefault="00AA1365" w:rsidP="00803026">
      <w:pPr>
        <w:ind w:firstLine="708"/>
        <w:jc w:val="both"/>
      </w:pPr>
      <w:r w:rsidRPr="00EB20EF">
        <w:t>Возрастают и требования к современной специальной школе. В настоящее время перед школой стоит задача пересмотра содержания обучения</w:t>
      </w:r>
      <w:r w:rsidR="00EC16AD" w:rsidRPr="00EB20EF">
        <w:t>, совершенствование методов, приемов  и всей организации учебно-воспитательного процесса.</w:t>
      </w:r>
    </w:p>
    <w:p w:rsidR="007F25E3" w:rsidRPr="00EB20EF" w:rsidRDefault="007F25E3" w:rsidP="00803026">
      <w:pPr>
        <w:ind w:firstLine="708"/>
        <w:jc w:val="both"/>
      </w:pPr>
      <w:r w:rsidRPr="00EB20EF">
        <w:t>Как один из ведущих принципов, комплексный подход  в обучении и воспитании, получил широкое обоснование в развитии теории и практики отечественной сурдопедагогики.</w:t>
      </w:r>
    </w:p>
    <w:p w:rsidR="007D6FB4" w:rsidRPr="00EB20EF" w:rsidRDefault="007D6FB4" w:rsidP="00803026">
      <w:pPr>
        <w:ind w:firstLine="708"/>
        <w:jc w:val="both"/>
      </w:pPr>
    </w:p>
    <w:p w:rsidR="002F0C0F" w:rsidRPr="00EB20EF" w:rsidRDefault="002F0C0F" w:rsidP="00803026">
      <w:pPr>
        <w:ind w:firstLine="708"/>
        <w:jc w:val="both"/>
      </w:pPr>
      <w:r w:rsidRPr="00EB20EF">
        <w:t>За последнее время отмечается рост числа детей с проблемами слуха и речи, с недоразвитием психических процессов, соматически ослабленных.</w:t>
      </w:r>
      <w:r w:rsidR="002178D5" w:rsidRPr="00EB20EF">
        <w:t xml:space="preserve">                            </w:t>
      </w:r>
      <w:r w:rsidR="00FE42B7" w:rsidRPr="00EB20EF">
        <w:t xml:space="preserve"> </w:t>
      </w:r>
      <w:r w:rsidR="002178D5" w:rsidRPr="00EB20EF">
        <w:t xml:space="preserve">   Применение новых технологий и комплексный подход, в </w:t>
      </w:r>
      <w:r w:rsidR="00FE42B7" w:rsidRPr="00EB20EF">
        <w:t xml:space="preserve"> коррекции слухового, речевого и сопутствующих  психическ</w:t>
      </w:r>
      <w:r w:rsidR="002178D5" w:rsidRPr="00EB20EF">
        <w:t>их и соматических проблем, являю</w:t>
      </w:r>
      <w:r w:rsidR="00FE42B7" w:rsidRPr="00EB20EF">
        <w:t>тся в наст</w:t>
      </w:r>
      <w:r w:rsidR="002178D5" w:rsidRPr="00EB20EF">
        <w:t>оящее время особенно актуальными.</w:t>
      </w:r>
    </w:p>
    <w:p w:rsidR="0050291A" w:rsidRPr="00EB20EF" w:rsidRDefault="0050291A" w:rsidP="00803026">
      <w:pPr>
        <w:ind w:firstLine="708"/>
        <w:jc w:val="both"/>
      </w:pPr>
    </w:p>
    <w:p w:rsidR="00F646E1" w:rsidRPr="00EB20EF" w:rsidRDefault="00FE42B7" w:rsidP="000045C9">
      <w:pPr>
        <w:ind w:firstLine="708"/>
        <w:jc w:val="both"/>
      </w:pPr>
      <w:r w:rsidRPr="00EB20EF">
        <w:t xml:space="preserve">В Озерской школе-интернате </w:t>
      </w:r>
      <w:r w:rsidRPr="00EB20EF">
        <w:rPr>
          <w:lang w:val="en-US"/>
        </w:rPr>
        <w:t>II</w:t>
      </w:r>
      <w:r w:rsidR="0074444B" w:rsidRPr="00EB20EF">
        <w:t xml:space="preserve"> вида обучается 127</w:t>
      </w:r>
      <w:r w:rsidRPr="00EB20EF">
        <w:t xml:space="preserve"> детей. За последние годы увеличилось число детей с большой потерей слуха (</w:t>
      </w:r>
      <w:r w:rsidRPr="00EB20EF">
        <w:rPr>
          <w:lang w:val="en-US"/>
        </w:rPr>
        <w:t>IV</w:t>
      </w:r>
      <w:r w:rsidRPr="00EB20EF">
        <w:t xml:space="preserve">-  </w:t>
      </w:r>
      <w:r w:rsidRPr="00EB20EF">
        <w:rPr>
          <w:lang w:val="en-US"/>
        </w:rPr>
        <w:t>V</w:t>
      </w:r>
      <w:r w:rsidRPr="00EB20EF">
        <w:t xml:space="preserve"> ст. т/у, </w:t>
      </w:r>
      <w:r w:rsidRPr="00EB20EF">
        <w:rPr>
          <w:lang w:val="en-US"/>
        </w:rPr>
        <w:t>IV</w:t>
      </w:r>
      <w:r w:rsidRPr="00EB20EF">
        <w:t xml:space="preserve">  гр. глухоты), которые имеют глубокое недоразвитие или отсутствие речи, ЗПР, а некоторые дети имеют отклонения в интеллектуальном развитии. У многих детей в анамнезе имеются органические заболевания головного мозга,</w:t>
      </w:r>
      <w:r w:rsidR="00FA13C5" w:rsidRPr="00EB20EF">
        <w:t xml:space="preserve"> </w:t>
      </w:r>
      <w:r w:rsidR="00D23BC3" w:rsidRPr="00EB20EF">
        <w:t>есть дети  с миастенией, миалгией, ДЦП, дизартрией</w:t>
      </w:r>
      <w:r w:rsidR="0050291A" w:rsidRPr="00EB20EF">
        <w:t>, атрезией</w:t>
      </w:r>
      <w:r w:rsidR="00D23BC3" w:rsidRPr="00EB20EF">
        <w:t xml:space="preserve"> </w:t>
      </w:r>
      <w:r w:rsidR="0050291A" w:rsidRPr="00EB20EF">
        <w:t xml:space="preserve"> и просто ослабленные, часто болеющие дети</w:t>
      </w:r>
      <w:r w:rsidR="00FA13C5" w:rsidRPr="00EB20EF">
        <w:t>, что в свою очередь также  влияет на общее состояние ребенка, и в ко</w:t>
      </w:r>
      <w:r w:rsidR="00D23BC3" w:rsidRPr="00EB20EF">
        <w:t>нечном итоге -  на его обучаемость.</w:t>
      </w:r>
      <w:r w:rsidR="00FA13C5" w:rsidRPr="00EB20EF">
        <w:t xml:space="preserve"> </w:t>
      </w:r>
    </w:p>
    <w:p w:rsidR="00414B87" w:rsidRPr="00EB20EF" w:rsidRDefault="00414B87" w:rsidP="000045C9">
      <w:pPr>
        <w:ind w:firstLine="708"/>
        <w:jc w:val="both"/>
      </w:pPr>
    </w:p>
    <w:p w:rsidR="00414B87" w:rsidRPr="00EB20EF" w:rsidRDefault="00414B87" w:rsidP="000045C9">
      <w:pPr>
        <w:ind w:firstLine="708"/>
        <w:jc w:val="both"/>
      </w:pPr>
    </w:p>
    <w:p w:rsidR="00D23BC3" w:rsidRPr="00EB20EF" w:rsidRDefault="00FA13C5" w:rsidP="0089634C">
      <w:pPr>
        <w:ind w:firstLine="708"/>
        <w:jc w:val="center"/>
        <w:rPr>
          <w:b/>
          <w:i/>
        </w:rPr>
      </w:pPr>
      <w:r w:rsidRPr="00EB20EF">
        <w:rPr>
          <w:b/>
          <w:i/>
        </w:rPr>
        <w:t>Диагностика детей</w:t>
      </w:r>
    </w:p>
    <w:p w:rsidR="002178D5" w:rsidRPr="00EB20EF" w:rsidRDefault="002178D5" w:rsidP="0089634C">
      <w:pPr>
        <w:ind w:firstLine="708"/>
        <w:jc w:val="center"/>
      </w:pPr>
    </w:p>
    <w:p w:rsidR="00D23BC3" w:rsidRPr="00EB20EF" w:rsidRDefault="00D23BC3" w:rsidP="00D23BC3">
      <w:pPr>
        <w:pStyle w:val="a3"/>
        <w:rPr>
          <w:b/>
          <w:i/>
        </w:rPr>
      </w:pPr>
      <w:r w:rsidRPr="00EB20EF">
        <w:rPr>
          <w:b/>
          <w:i/>
        </w:rPr>
        <w:t xml:space="preserve">                                </w:t>
      </w:r>
      <w:r w:rsidR="00464D60" w:rsidRPr="00EB20EF">
        <w:rPr>
          <w:b/>
          <w:i/>
        </w:rPr>
        <w:t xml:space="preserve">  </w:t>
      </w:r>
      <w:r w:rsidRPr="00EB20EF">
        <w:rPr>
          <w:b/>
          <w:i/>
        </w:rPr>
        <w:t xml:space="preserve"> </w:t>
      </w:r>
      <w:r w:rsidR="00EB20EF">
        <w:rPr>
          <w:b/>
          <w:i/>
        </w:rPr>
        <w:t xml:space="preserve">          </w:t>
      </w:r>
      <w:r w:rsidRPr="00EB20EF">
        <w:rPr>
          <w:b/>
          <w:i/>
        </w:rPr>
        <w:t xml:space="preserve">Структура дефекта учащихся  Озерской </w:t>
      </w:r>
    </w:p>
    <w:p w:rsidR="00464D60" w:rsidRPr="00EB20EF" w:rsidRDefault="00D23BC3" w:rsidP="00D23BC3">
      <w:pPr>
        <w:pStyle w:val="a3"/>
        <w:jc w:val="center"/>
      </w:pPr>
      <w:r w:rsidRPr="00EB20EF">
        <w:rPr>
          <w:b/>
          <w:i/>
        </w:rPr>
        <w:t xml:space="preserve">     школы - интерната  </w:t>
      </w:r>
      <w:r w:rsidRPr="00EB20EF">
        <w:rPr>
          <w:b/>
          <w:i/>
          <w:lang w:val="en-US"/>
        </w:rPr>
        <w:t>II</w:t>
      </w:r>
      <w:r w:rsidRPr="00EB20EF">
        <w:rPr>
          <w:b/>
          <w:i/>
        </w:rPr>
        <w:t xml:space="preserve"> вида</w:t>
      </w:r>
    </w:p>
    <w:p w:rsidR="00D23BC3" w:rsidRDefault="00464D60" w:rsidP="00D23BC3">
      <w:pPr>
        <w:pStyle w:val="a3"/>
        <w:ind w:left="-1134"/>
        <w:jc w:val="center"/>
        <w:rPr>
          <w:b/>
          <w:i/>
        </w:rPr>
      </w:pPr>
      <w:r w:rsidRPr="00EB20EF">
        <w:rPr>
          <w:b/>
          <w:i/>
        </w:rPr>
        <w:t xml:space="preserve">                    </w:t>
      </w:r>
      <w:r w:rsidR="00D23BC3" w:rsidRPr="00EB20EF">
        <w:rPr>
          <w:b/>
          <w:i/>
        </w:rPr>
        <w:t>(2012/13 учебный год)</w:t>
      </w:r>
    </w:p>
    <w:p w:rsidR="00ED14FD" w:rsidRDefault="00ED14FD" w:rsidP="00D23BC3">
      <w:pPr>
        <w:pStyle w:val="a3"/>
        <w:ind w:left="-1134"/>
        <w:jc w:val="center"/>
        <w:rPr>
          <w:b/>
          <w:i/>
        </w:rPr>
      </w:pPr>
    </w:p>
    <w:p w:rsidR="00ED14FD" w:rsidRDefault="00ED14FD" w:rsidP="00D23BC3">
      <w:pPr>
        <w:pStyle w:val="a3"/>
        <w:ind w:left="-1134"/>
        <w:jc w:val="center"/>
        <w:rPr>
          <w:b/>
          <w:i/>
        </w:rPr>
      </w:pPr>
    </w:p>
    <w:p w:rsidR="00ED14FD" w:rsidRDefault="00ED14FD" w:rsidP="00D23BC3">
      <w:pPr>
        <w:pStyle w:val="a3"/>
        <w:ind w:left="-1134"/>
        <w:jc w:val="center"/>
        <w:rPr>
          <w:b/>
          <w:i/>
        </w:rPr>
      </w:pPr>
    </w:p>
    <w:p w:rsidR="00ED14FD" w:rsidRPr="00EB20EF" w:rsidRDefault="00ED14FD" w:rsidP="00D23BC3">
      <w:pPr>
        <w:pStyle w:val="a3"/>
        <w:ind w:left="-1134"/>
        <w:jc w:val="center"/>
      </w:pPr>
    </w:p>
    <w:tbl>
      <w:tblPr>
        <w:tblStyle w:val="a5"/>
        <w:tblW w:w="1017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253"/>
        <w:gridCol w:w="915"/>
        <w:gridCol w:w="1058"/>
        <w:gridCol w:w="19"/>
        <w:gridCol w:w="1241"/>
        <w:gridCol w:w="1311"/>
        <w:gridCol w:w="33"/>
        <w:gridCol w:w="1155"/>
        <w:gridCol w:w="1186"/>
      </w:tblGrid>
      <w:tr w:rsidR="00D23BC3" w:rsidRPr="00EB20EF" w:rsidTr="000A4EF2"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C3" w:rsidRPr="00EB20EF" w:rsidRDefault="00D23BC3">
            <w:pPr>
              <w:pStyle w:val="a3"/>
              <w:rPr>
                <w:b/>
                <w:i/>
              </w:rPr>
            </w:pPr>
            <w:r w:rsidRPr="00EB20EF">
              <w:rPr>
                <w:b/>
                <w:i/>
              </w:rPr>
              <w:lastRenderedPageBreak/>
              <w:t xml:space="preserve">                  Слуховое развитие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C3" w:rsidRPr="00EB20EF" w:rsidRDefault="00D23BC3">
            <w:pPr>
              <w:pStyle w:val="a3"/>
              <w:rPr>
                <w:b/>
                <w:i/>
              </w:rPr>
            </w:pPr>
            <w:r w:rsidRPr="00EB20EF">
              <w:rPr>
                <w:b/>
                <w:i/>
              </w:rPr>
              <w:t>Интеллектуальное</w:t>
            </w:r>
          </w:p>
          <w:p w:rsidR="00D23BC3" w:rsidRPr="00EB20EF" w:rsidRDefault="00D23BC3">
            <w:pPr>
              <w:pStyle w:val="a3"/>
              <w:jc w:val="center"/>
              <w:rPr>
                <w:b/>
                <w:i/>
              </w:rPr>
            </w:pPr>
            <w:r w:rsidRPr="00EB20EF">
              <w:rPr>
                <w:b/>
                <w:i/>
              </w:rPr>
              <w:t>развитие</w:t>
            </w:r>
          </w:p>
        </w:tc>
        <w:tc>
          <w:tcPr>
            <w:tcW w:w="2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C3" w:rsidRPr="00EB20EF" w:rsidRDefault="00D23BC3">
            <w:pPr>
              <w:pStyle w:val="a3"/>
              <w:rPr>
                <w:b/>
                <w:i/>
              </w:rPr>
            </w:pPr>
            <w:r w:rsidRPr="00EB20EF">
              <w:rPr>
                <w:b/>
                <w:i/>
              </w:rPr>
              <w:t>Психическое</w:t>
            </w:r>
          </w:p>
          <w:p w:rsidR="00D23BC3" w:rsidRPr="00EB20EF" w:rsidRDefault="00D23BC3">
            <w:pPr>
              <w:pStyle w:val="a3"/>
              <w:rPr>
                <w:b/>
                <w:i/>
              </w:rPr>
            </w:pPr>
            <w:r w:rsidRPr="00EB20EF">
              <w:rPr>
                <w:b/>
                <w:i/>
              </w:rPr>
              <w:t>развитие</w:t>
            </w:r>
          </w:p>
        </w:tc>
      </w:tr>
      <w:tr w:rsidR="00D23BC3" w:rsidRPr="00EB20EF" w:rsidTr="000A4EF2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C3" w:rsidRPr="00EB20EF" w:rsidRDefault="00D23BC3">
            <w:pPr>
              <w:pStyle w:val="a3"/>
              <w:rPr>
                <w:b/>
                <w:i/>
              </w:rPr>
            </w:pPr>
            <w:r w:rsidRPr="00EB20EF">
              <w:rPr>
                <w:b/>
                <w:i/>
              </w:rPr>
              <w:t>Степень потери слуха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C3" w:rsidRPr="00EB20EF" w:rsidRDefault="00D23BC3">
            <w:pPr>
              <w:pStyle w:val="a3"/>
              <w:rPr>
                <w:b/>
                <w:i/>
              </w:rPr>
            </w:pPr>
            <w:r w:rsidRPr="00EB20EF">
              <w:rPr>
                <w:b/>
                <w:i/>
              </w:rPr>
              <w:t>Кол-во</w:t>
            </w:r>
          </w:p>
          <w:p w:rsidR="00D23BC3" w:rsidRPr="00EB20EF" w:rsidRDefault="00D23BC3">
            <w:pPr>
              <w:pStyle w:val="a3"/>
              <w:rPr>
                <w:b/>
                <w:i/>
              </w:rPr>
            </w:pPr>
            <w:r w:rsidRPr="00EB20EF">
              <w:t>уч</w:t>
            </w:r>
            <w:r w:rsidRPr="00EB20EF">
              <w:rPr>
                <w:b/>
                <w:i/>
              </w:rPr>
              <w:t xml:space="preserve">-ся 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C3" w:rsidRPr="00EB20EF" w:rsidRDefault="00D23BC3">
            <w:pPr>
              <w:rPr>
                <w:rFonts w:eastAsia="SimSun"/>
                <w:b/>
                <w:i/>
              </w:rPr>
            </w:pPr>
          </w:p>
          <w:p w:rsidR="00D23BC3" w:rsidRPr="00EB20EF" w:rsidRDefault="00D23BC3">
            <w:pPr>
              <w:pStyle w:val="a3"/>
              <w:rPr>
                <w:b/>
                <w:i/>
              </w:rPr>
            </w:pPr>
            <w:r w:rsidRPr="00EB20EF">
              <w:rPr>
                <w:b/>
                <w:i/>
              </w:rPr>
              <w:t>%</w:t>
            </w:r>
          </w:p>
        </w:tc>
        <w:tc>
          <w:tcPr>
            <w:tcW w:w="2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C3" w:rsidRPr="00EB20EF" w:rsidRDefault="00D23BC3">
            <w:pPr>
              <w:pStyle w:val="a3"/>
              <w:rPr>
                <w:b/>
                <w:i/>
              </w:rPr>
            </w:pPr>
            <w:r w:rsidRPr="00EB20EF">
              <w:rPr>
                <w:b/>
                <w:i/>
              </w:rPr>
              <w:t>Со сложной структурой дефекта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C3" w:rsidRPr="00EB20EF" w:rsidRDefault="00D23BC3">
            <w:pPr>
              <w:pStyle w:val="a3"/>
              <w:rPr>
                <w:b/>
                <w:i/>
              </w:rPr>
            </w:pPr>
            <w:r w:rsidRPr="00EB20EF">
              <w:rPr>
                <w:b/>
                <w:i/>
              </w:rPr>
              <w:t xml:space="preserve">    С ЗПР</w:t>
            </w:r>
          </w:p>
        </w:tc>
      </w:tr>
      <w:tr w:rsidR="00D23BC3" w:rsidRPr="00EB20EF" w:rsidTr="000A4EF2">
        <w:trPr>
          <w:trHeight w:val="1395"/>
        </w:trPr>
        <w:tc>
          <w:tcPr>
            <w:tcW w:w="3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C3" w:rsidRPr="00EB20EF" w:rsidRDefault="00D23BC3">
            <w:pPr>
              <w:pStyle w:val="a3"/>
              <w:rPr>
                <w:b/>
                <w:i/>
              </w:rPr>
            </w:pPr>
            <w:r w:rsidRPr="00EB20EF">
              <w:rPr>
                <w:b/>
                <w:i/>
                <w:lang w:val="en-US"/>
              </w:rPr>
              <w:t>I</w:t>
            </w:r>
            <w:r w:rsidRPr="00EB20EF">
              <w:rPr>
                <w:b/>
                <w:i/>
              </w:rPr>
              <w:t xml:space="preserve"> -  </w:t>
            </w:r>
            <w:r w:rsidRPr="00EB20EF">
              <w:rPr>
                <w:b/>
                <w:i/>
                <w:lang w:val="en-US"/>
              </w:rPr>
              <w:t>II</w:t>
            </w:r>
            <w:r w:rsidRPr="00EB20EF">
              <w:rPr>
                <w:b/>
                <w:i/>
              </w:rPr>
              <w:t xml:space="preserve">  ст. т/у</w:t>
            </w:r>
          </w:p>
          <w:p w:rsidR="00D23BC3" w:rsidRPr="00EB20EF" w:rsidRDefault="00D23BC3">
            <w:pPr>
              <w:pStyle w:val="a3"/>
              <w:rPr>
                <w:b/>
                <w:i/>
              </w:rPr>
            </w:pPr>
            <w:r w:rsidRPr="00EB20EF">
              <w:rPr>
                <w:b/>
                <w:i/>
                <w:lang w:val="en-US"/>
              </w:rPr>
              <w:t>III</w:t>
            </w:r>
            <w:r w:rsidRPr="00EB20EF">
              <w:rPr>
                <w:b/>
                <w:i/>
              </w:rPr>
              <w:t xml:space="preserve"> ст. т/у</w:t>
            </w:r>
          </w:p>
          <w:p w:rsidR="00D23BC3" w:rsidRPr="00EB20EF" w:rsidRDefault="00D23BC3">
            <w:pPr>
              <w:pStyle w:val="a3"/>
              <w:rPr>
                <w:b/>
                <w:i/>
              </w:rPr>
            </w:pPr>
            <w:r w:rsidRPr="00EB20EF">
              <w:rPr>
                <w:b/>
                <w:i/>
                <w:lang w:val="en-US"/>
              </w:rPr>
              <w:t>IV</w:t>
            </w:r>
            <w:r w:rsidRPr="00EB20EF">
              <w:rPr>
                <w:b/>
                <w:i/>
              </w:rPr>
              <w:t>ст. т/у</w:t>
            </w:r>
          </w:p>
          <w:p w:rsidR="00D23BC3" w:rsidRPr="00EB20EF" w:rsidRDefault="00D23BC3">
            <w:pPr>
              <w:pStyle w:val="a3"/>
              <w:rPr>
                <w:b/>
                <w:i/>
              </w:rPr>
            </w:pPr>
            <w:r w:rsidRPr="00EB20EF">
              <w:rPr>
                <w:b/>
                <w:i/>
              </w:rPr>
              <w:t>Глухие</w:t>
            </w:r>
          </w:p>
          <w:p w:rsidR="00386206" w:rsidRPr="00EB20EF" w:rsidRDefault="00386206">
            <w:pPr>
              <w:pStyle w:val="a3"/>
              <w:rPr>
                <w:b/>
                <w:i/>
              </w:rPr>
            </w:pPr>
          </w:p>
          <w:p w:rsidR="00D23BC3" w:rsidRPr="00EB20EF" w:rsidRDefault="00D23BC3">
            <w:pPr>
              <w:pStyle w:val="a3"/>
              <w:rPr>
                <w:b/>
                <w:i/>
              </w:rPr>
            </w:pPr>
            <w:r w:rsidRPr="00EB20EF">
              <w:rPr>
                <w:b/>
                <w:i/>
              </w:rPr>
              <w:t>Позднооглохшие</w:t>
            </w:r>
          </w:p>
          <w:p w:rsidR="00386206" w:rsidRPr="00EB20EF" w:rsidRDefault="00386206">
            <w:pPr>
              <w:pStyle w:val="a3"/>
              <w:rPr>
                <w:b/>
                <w:i/>
              </w:rPr>
            </w:pPr>
          </w:p>
          <w:p w:rsidR="00D23BC3" w:rsidRPr="00EB20EF" w:rsidRDefault="00D23BC3">
            <w:pPr>
              <w:pStyle w:val="a3"/>
              <w:rPr>
                <w:b/>
                <w:i/>
              </w:rPr>
            </w:pPr>
            <w:r w:rsidRPr="00EB20EF">
              <w:rPr>
                <w:b/>
                <w:i/>
              </w:rPr>
              <w:t xml:space="preserve">С кохлеарным </w:t>
            </w:r>
          </w:p>
          <w:p w:rsidR="00D23BC3" w:rsidRPr="00EB20EF" w:rsidRDefault="00D23BC3">
            <w:pPr>
              <w:pStyle w:val="a3"/>
            </w:pPr>
            <w:r w:rsidRPr="00EB20EF">
              <w:rPr>
                <w:b/>
                <w:i/>
              </w:rPr>
              <w:t>имплантом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C3" w:rsidRPr="00EB20EF" w:rsidRDefault="00D23BC3">
            <w:pPr>
              <w:pStyle w:val="a3"/>
            </w:pPr>
            <w:r w:rsidRPr="00EB20EF">
              <w:t>40</w:t>
            </w:r>
          </w:p>
          <w:p w:rsidR="00D23BC3" w:rsidRPr="00EB20EF" w:rsidRDefault="00D23BC3">
            <w:pPr>
              <w:pStyle w:val="a3"/>
            </w:pPr>
            <w:r w:rsidRPr="00EB20EF">
              <w:t>25</w:t>
            </w:r>
          </w:p>
          <w:p w:rsidR="00D23BC3" w:rsidRPr="00EB20EF" w:rsidRDefault="00D23BC3">
            <w:pPr>
              <w:pStyle w:val="a3"/>
            </w:pPr>
            <w:r w:rsidRPr="00EB20EF">
              <w:t>45</w:t>
            </w:r>
          </w:p>
          <w:p w:rsidR="00D23BC3" w:rsidRPr="00EB20EF" w:rsidRDefault="00D23BC3">
            <w:pPr>
              <w:pStyle w:val="a3"/>
            </w:pPr>
            <w:r w:rsidRPr="00EB20EF">
              <w:t>16</w:t>
            </w:r>
          </w:p>
          <w:p w:rsidR="00D23BC3" w:rsidRPr="00EB20EF" w:rsidRDefault="00D23BC3">
            <w:pPr>
              <w:pStyle w:val="a3"/>
            </w:pPr>
            <w:r w:rsidRPr="00EB20EF">
              <w:t xml:space="preserve">  1</w:t>
            </w:r>
          </w:p>
          <w:p w:rsidR="0050291A" w:rsidRPr="00EB20EF" w:rsidRDefault="0050291A">
            <w:pPr>
              <w:pStyle w:val="a3"/>
            </w:pPr>
          </w:p>
          <w:p w:rsidR="00D23BC3" w:rsidRPr="00EB20EF" w:rsidRDefault="00D23BC3">
            <w:pPr>
              <w:pStyle w:val="a3"/>
            </w:pPr>
            <w:r w:rsidRPr="00EB20EF">
              <w:t xml:space="preserve">  5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C3" w:rsidRPr="00EB20EF" w:rsidRDefault="00D23BC3">
            <w:pPr>
              <w:pStyle w:val="a3"/>
            </w:pPr>
            <w:r w:rsidRPr="00EB20EF">
              <w:t>31</w:t>
            </w:r>
          </w:p>
          <w:p w:rsidR="00D23BC3" w:rsidRPr="00EB20EF" w:rsidRDefault="00D23BC3">
            <w:pPr>
              <w:pStyle w:val="a3"/>
            </w:pPr>
            <w:r w:rsidRPr="00EB20EF">
              <w:t>19</w:t>
            </w:r>
          </w:p>
          <w:p w:rsidR="00D23BC3" w:rsidRPr="00EB20EF" w:rsidRDefault="00D23BC3">
            <w:pPr>
              <w:pStyle w:val="a3"/>
            </w:pPr>
            <w:r w:rsidRPr="00EB20EF">
              <w:t>35</w:t>
            </w:r>
          </w:p>
          <w:p w:rsidR="00D23BC3" w:rsidRPr="00EB20EF" w:rsidRDefault="00D23BC3">
            <w:pPr>
              <w:pStyle w:val="a3"/>
            </w:pPr>
            <w:r w:rsidRPr="00EB20EF">
              <w:t>12</w:t>
            </w:r>
          </w:p>
          <w:p w:rsidR="00D23BC3" w:rsidRPr="00EB20EF" w:rsidRDefault="00D23BC3">
            <w:pPr>
              <w:pStyle w:val="a3"/>
            </w:pPr>
            <w:r w:rsidRPr="00EB20EF">
              <w:t>0,8</w:t>
            </w:r>
          </w:p>
          <w:p w:rsidR="0050291A" w:rsidRPr="00EB20EF" w:rsidRDefault="0050291A">
            <w:pPr>
              <w:pStyle w:val="a3"/>
            </w:pPr>
          </w:p>
          <w:p w:rsidR="00D23BC3" w:rsidRPr="00EB20EF" w:rsidRDefault="00D23BC3">
            <w:pPr>
              <w:pStyle w:val="a3"/>
            </w:pPr>
            <w:r w:rsidRPr="00EB20EF">
              <w:t>3,9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C3" w:rsidRPr="00EB20EF" w:rsidRDefault="00D23BC3">
            <w:pPr>
              <w:pStyle w:val="a3"/>
              <w:rPr>
                <w:b/>
              </w:rPr>
            </w:pPr>
          </w:p>
          <w:p w:rsidR="00D23BC3" w:rsidRPr="00EB20EF" w:rsidRDefault="00D23BC3">
            <w:pPr>
              <w:pStyle w:val="a3"/>
            </w:pPr>
            <w:r w:rsidRPr="00EB20EF">
              <w:rPr>
                <w:b/>
              </w:rPr>
              <w:t xml:space="preserve">   </w:t>
            </w:r>
            <w:r w:rsidRPr="00EB20EF">
              <w:t>36ч.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C3" w:rsidRPr="00EB20EF" w:rsidRDefault="00D23BC3">
            <w:pPr>
              <w:pStyle w:val="a3"/>
              <w:rPr>
                <w:b/>
                <w:i/>
              </w:rPr>
            </w:pPr>
          </w:p>
          <w:p w:rsidR="00D23BC3" w:rsidRPr="00EB20EF" w:rsidRDefault="00D23BC3">
            <w:pPr>
              <w:pStyle w:val="a3"/>
            </w:pPr>
            <w:r w:rsidRPr="00EB20EF">
              <w:t xml:space="preserve">   28,3%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C3" w:rsidRPr="00EB20EF" w:rsidRDefault="00D23BC3">
            <w:pPr>
              <w:pStyle w:val="a3"/>
            </w:pPr>
          </w:p>
          <w:p w:rsidR="00D23BC3" w:rsidRPr="00EB20EF" w:rsidRDefault="00D23BC3">
            <w:pPr>
              <w:pStyle w:val="a3"/>
            </w:pPr>
            <w:r w:rsidRPr="00EB20EF">
              <w:t xml:space="preserve">  80ч.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C3" w:rsidRPr="00EB20EF" w:rsidRDefault="00D23BC3">
            <w:pPr>
              <w:pStyle w:val="a3"/>
              <w:rPr>
                <w:b/>
                <w:i/>
              </w:rPr>
            </w:pPr>
          </w:p>
          <w:p w:rsidR="00D23BC3" w:rsidRPr="00EB20EF" w:rsidRDefault="00D23BC3">
            <w:pPr>
              <w:pStyle w:val="a3"/>
            </w:pPr>
            <w:r w:rsidRPr="00EB20EF">
              <w:t xml:space="preserve">  63%</w:t>
            </w:r>
          </w:p>
        </w:tc>
      </w:tr>
      <w:tr w:rsidR="00D23BC3" w:rsidRPr="00EB20EF" w:rsidTr="000A4EF2">
        <w:trPr>
          <w:trHeight w:val="600"/>
        </w:trPr>
        <w:tc>
          <w:tcPr>
            <w:tcW w:w="3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BC3" w:rsidRPr="00EB20EF" w:rsidRDefault="00D23BC3">
            <w:pPr>
              <w:rPr>
                <w:rFonts w:eastAsia="SimSun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BC3" w:rsidRPr="00EB20EF" w:rsidRDefault="00D23BC3">
            <w:pPr>
              <w:rPr>
                <w:rFonts w:eastAsia="SimSun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BC3" w:rsidRPr="00EB20EF" w:rsidRDefault="00D23BC3">
            <w:pPr>
              <w:rPr>
                <w:rFonts w:eastAsia="SimSun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C3" w:rsidRPr="00EB20EF" w:rsidRDefault="00D23BC3">
            <w:pPr>
              <w:pStyle w:val="a3"/>
              <w:rPr>
                <w:b/>
                <w:i/>
              </w:rPr>
            </w:pPr>
            <w:r w:rsidRPr="00EB20EF">
              <w:rPr>
                <w:b/>
                <w:i/>
              </w:rPr>
              <w:t xml:space="preserve"> Миопия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C3" w:rsidRPr="00EB20EF" w:rsidRDefault="00D23BC3">
            <w:pPr>
              <w:pStyle w:val="a3"/>
              <w:rPr>
                <w:b/>
                <w:i/>
              </w:rPr>
            </w:pPr>
            <w:r w:rsidRPr="00EB20EF">
              <w:rPr>
                <w:b/>
                <w:i/>
              </w:rPr>
              <w:t>Атрезия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C3" w:rsidRPr="00EB20EF" w:rsidRDefault="00D23BC3">
            <w:pPr>
              <w:pStyle w:val="a3"/>
              <w:rPr>
                <w:b/>
                <w:i/>
              </w:rPr>
            </w:pPr>
            <w:r w:rsidRPr="00EB20EF">
              <w:rPr>
                <w:b/>
                <w:i/>
              </w:rPr>
              <w:t xml:space="preserve"> ДЦП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C3" w:rsidRPr="00EB20EF" w:rsidRDefault="00D23BC3">
            <w:pPr>
              <w:pStyle w:val="a3"/>
              <w:rPr>
                <w:b/>
                <w:i/>
              </w:rPr>
            </w:pPr>
            <w:r w:rsidRPr="00EB20EF">
              <w:rPr>
                <w:b/>
                <w:i/>
              </w:rPr>
              <w:t>Дизарт-</w:t>
            </w:r>
          </w:p>
          <w:p w:rsidR="00D23BC3" w:rsidRPr="00EB20EF" w:rsidRDefault="00D23BC3">
            <w:pPr>
              <w:pStyle w:val="a3"/>
              <w:rPr>
                <w:b/>
                <w:i/>
              </w:rPr>
            </w:pPr>
            <w:r w:rsidRPr="00EB20EF">
              <w:rPr>
                <w:b/>
                <w:i/>
              </w:rPr>
              <w:t>рия</w:t>
            </w:r>
          </w:p>
        </w:tc>
      </w:tr>
      <w:tr w:rsidR="00D23BC3" w:rsidRPr="00EB20EF" w:rsidTr="000A4EF2">
        <w:trPr>
          <w:trHeight w:val="1300"/>
        </w:trPr>
        <w:tc>
          <w:tcPr>
            <w:tcW w:w="3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BC3" w:rsidRPr="00EB20EF" w:rsidRDefault="00D23BC3">
            <w:pPr>
              <w:rPr>
                <w:rFonts w:eastAsia="SimSun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BC3" w:rsidRPr="00EB20EF" w:rsidRDefault="00D23BC3">
            <w:pPr>
              <w:rPr>
                <w:rFonts w:eastAsia="SimSun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BC3" w:rsidRPr="00EB20EF" w:rsidRDefault="00D23BC3">
            <w:pPr>
              <w:rPr>
                <w:rFonts w:eastAsia="SimSun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C3" w:rsidRPr="00EB20EF" w:rsidRDefault="00D23BC3">
            <w:pPr>
              <w:pStyle w:val="a3"/>
            </w:pPr>
            <w:r w:rsidRPr="00EB20EF">
              <w:t xml:space="preserve">      </w:t>
            </w:r>
            <w:r w:rsidR="0015086F" w:rsidRPr="00EB20EF">
              <w:t>6ч.</w:t>
            </w:r>
            <w:r w:rsidRPr="00EB20EF">
              <w:t xml:space="preserve">              </w:t>
            </w:r>
          </w:p>
          <w:p w:rsidR="00D23BC3" w:rsidRPr="00EB20EF" w:rsidRDefault="0015086F">
            <w:pPr>
              <w:pStyle w:val="a3"/>
            </w:pPr>
            <w:r w:rsidRPr="00EB20EF">
              <w:t xml:space="preserve">  </w:t>
            </w:r>
            <w:r w:rsidR="00D23BC3" w:rsidRPr="00EB20EF">
              <w:t>4,7%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C3" w:rsidRPr="00EB20EF" w:rsidRDefault="0015086F">
            <w:pPr>
              <w:pStyle w:val="a3"/>
              <w:rPr>
                <w:b/>
                <w:i/>
              </w:rPr>
            </w:pPr>
            <w:r w:rsidRPr="00EB20EF">
              <w:rPr>
                <w:b/>
                <w:i/>
              </w:rPr>
              <w:t xml:space="preserve">   2ч.</w:t>
            </w:r>
          </w:p>
          <w:p w:rsidR="00D23BC3" w:rsidRPr="00EB20EF" w:rsidRDefault="0015086F" w:rsidP="0015086F">
            <w:r w:rsidRPr="00EB20EF">
              <w:t xml:space="preserve">    1</w:t>
            </w:r>
            <w:r w:rsidR="00D23BC3" w:rsidRPr="00EB20EF">
              <w:t>,6%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C3" w:rsidRPr="00EB20EF" w:rsidRDefault="0015086F">
            <w:pPr>
              <w:pStyle w:val="a3"/>
              <w:rPr>
                <w:b/>
                <w:i/>
              </w:rPr>
            </w:pPr>
            <w:r w:rsidRPr="00EB20EF">
              <w:rPr>
                <w:b/>
                <w:i/>
              </w:rPr>
              <w:t xml:space="preserve">  2ч.</w:t>
            </w:r>
          </w:p>
          <w:p w:rsidR="00D23BC3" w:rsidRPr="00EB20EF" w:rsidRDefault="00D23BC3">
            <w:pPr>
              <w:pStyle w:val="a3"/>
            </w:pPr>
            <w:r w:rsidRPr="00EB20EF">
              <w:t xml:space="preserve"> 1,6%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C3" w:rsidRPr="00EB20EF" w:rsidRDefault="0015086F" w:rsidP="0015086F">
            <w:pPr>
              <w:pStyle w:val="a3"/>
            </w:pPr>
            <w:r w:rsidRPr="00EB20EF">
              <w:t xml:space="preserve">85ч. </w:t>
            </w:r>
          </w:p>
          <w:p w:rsidR="0015086F" w:rsidRPr="00EB20EF" w:rsidRDefault="0015086F" w:rsidP="0015086F">
            <w:pPr>
              <w:pStyle w:val="a3"/>
            </w:pPr>
            <w:r w:rsidRPr="00EB20EF">
              <w:t>67%</w:t>
            </w:r>
          </w:p>
        </w:tc>
      </w:tr>
    </w:tbl>
    <w:p w:rsidR="00D23BC3" w:rsidRPr="00EB20EF" w:rsidRDefault="00D23BC3" w:rsidP="00D23BC3">
      <w:pPr>
        <w:pStyle w:val="a3"/>
        <w:rPr>
          <w:b/>
          <w:i/>
        </w:rPr>
      </w:pPr>
      <w:r w:rsidRPr="00EB20EF">
        <w:rPr>
          <w:b/>
          <w:i/>
        </w:rPr>
        <w:t xml:space="preserve">   </w:t>
      </w:r>
      <w:r w:rsidRPr="00EB20EF">
        <w:t xml:space="preserve">                           </w:t>
      </w:r>
    </w:p>
    <w:p w:rsidR="00D23BC3" w:rsidRPr="00EB20EF" w:rsidRDefault="00D23BC3" w:rsidP="00D23BC3">
      <w:pPr>
        <w:pStyle w:val="a3"/>
        <w:rPr>
          <w:b/>
          <w:i/>
        </w:rPr>
      </w:pPr>
    </w:p>
    <w:p w:rsidR="004767A2" w:rsidRPr="00EB20EF" w:rsidRDefault="00D23BC3" w:rsidP="00D23BC3">
      <w:pPr>
        <w:pStyle w:val="a3"/>
      </w:pPr>
      <w:r w:rsidRPr="00EB20EF">
        <w:rPr>
          <w:b/>
          <w:i/>
        </w:rPr>
        <w:t xml:space="preserve">                                    Состояние </w:t>
      </w:r>
      <w:r w:rsidR="004767A2" w:rsidRPr="00EB20EF">
        <w:rPr>
          <w:b/>
          <w:i/>
        </w:rPr>
        <w:t xml:space="preserve">  </w:t>
      </w:r>
      <w:r w:rsidRPr="00EB20EF">
        <w:rPr>
          <w:b/>
          <w:i/>
        </w:rPr>
        <w:t xml:space="preserve">речи </w:t>
      </w:r>
      <w:r w:rsidR="004767A2" w:rsidRPr="00EB20EF">
        <w:rPr>
          <w:b/>
          <w:i/>
        </w:rPr>
        <w:t xml:space="preserve"> </w:t>
      </w:r>
      <w:r w:rsidRPr="00EB20EF">
        <w:rPr>
          <w:b/>
          <w:i/>
        </w:rPr>
        <w:t>обучающихся</w:t>
      </w:r>
    </w:p>
    <w:tbl>
      <w:tblPr>
        <w:tblStyle w:val="a5"/>
        <w:tblW w:w="0" w:type="auto"/>
        <w:tblInd w:w="-142" w:type="dxa"/>
        <w:tblLook w:val="04A0" w:firstRow="1" w:lastRow="0" w:firstColumn="1" w:lastColumn="0" w:noHBand="0" w:noVBand="1"/>
      </w:tblPr>
      <w:tblGrid>
        <w:gridCol w:w="2314"/>
        <w:gridCol w:w="956"/>
        <w:gridCol w:w="1063"/>
        <w:gridCol w:w="915"/>
        <w:gridCol w:w="2170"/>
        <w:gridCol w:w="957"/>
        <w:gridCol w:w="956"/>
        <w:gridCol w:w="808"/>
      </w:tblGrid>
      <w:tr w:rsidR="00D23BC3" w:rsidRPr="00EB20EF" w:rsidTr="00D23BC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C3" w:rsidRPr="00EB20EF" w:rsidRDefault="00D23BC3">
            <w:pPr>
              <w:pStyle w:val="a3"/>
              <w:rPr>
                <w:b/>
                <w:i/>
              </w:rPr>
            </w:pPr>
            <w:r w:rsidRPr="00EB20EF">
              <w:rPr>
                <w:b/>
                <w:i/>
              </w:rPr>
              <w:t>Степень сформированности</w:t>
            </w:r>
          </w:p>
          <w:p w:rsidR="00D23BC3" w:rsidRPr="00EB20EF" w:rsidRDefault="00D23BC3">
            <w:pPr>
              <w:pStyle w:val="a3"/>
              <w:rPr>
                <w:b/>
                <w:i/>
              </w:rPr>
            </w:pPr>
            <w:r w:rsidRPr="00EB20EF">
              <w:rPr>
                <w:b/>
                <w:i/>
              </w:rPr>
              <w:t>речи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C3" w:rsidRPr="00EB20EF" w:rsidRDefault="00D23BC3">
            <w:pPr>
              <w:pStyle w:val="a3"/>
              <w:rPr>
                <w:b/>
                <w:i/>
              </w:rPr>
            </w:pPr>
            <w:r w:rsidRPr="00EB20EF">
              <w:rPr>
                <w:b/>
                <w:i/>
              </w:rPr>
              <w:t>Нач.</w:t>
            </w:r>
          </w:p>
          <w:p w:rsidR="00D23BC3" w:rsidRPr="00EB20EF" w:rsidRDefault="00D23BC3">
            <w:pPr>
              <w:pStyle w:val="a3"/>
              <w:rPr>
                <w:b/>
                <w:i/>
              </w:rPr>
            </w:pPr>
            <w:r w:rsidRPr="00EB20EF">
              <w:rPr>
                <w:b/>
                <w:i/>
              </w:rPr>
              <w:t>школа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C3" w:rsidRPr="00EB20EF" w:rsidRDefault="00D23BC3">
            <w:pPr>
              <w:pStyle w:val="a3"/>
              <w:rPr>
                <w:b/>
                <w:i/>
              </w:rPr>
            </w:pPr>
            <w:r w:rsidRPr="00EB20EF">
              <w:rPr>
                <w:b/>
                <w:i/>
              </w:rPr>
              <w:t>Старш.</w:t>
            </w:r>
          </w:p>
          <w:p w:rsidR="00D23BC3" w:rsidRPr="00EB20EF" w:rsidRDefault="00D23BC3">
            <w:pPr>
              <w:pStyle w:val="a3"/>
              <w:rPr>
                <w:b/>
                <w:i/>
              </w:rPr>
            </w:pPr>
            <w:r w:rsidRPr="00EB20EF">
              <w:rPr>
                <w:b/>
                <w:i/>
              </w:rPr>
              <w:t>школа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C3" w:rsidRPr="00EB20EF" w:rsidRDefault="00D23BC3">
            <w:pPr>
              <w:pStyle w:val="a3"/>
              <w:rPr>
                <w:b/>
                <w:i/>
              </w:rPr>
            </w:pPr>
            <w:r w:rsidRPr="00EB20EF">
              <w:rPr>
                <w:b/>
                <w:i/>
              </w:rPr>
              <w:t xml:space="preserve">Всего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C3" w:rsidRPr="00EB20EF" w:rsidRDefault="00D23BC3">
            <w:pPr>
              <w:pStyle w:val="a3"/>
              <w:rPr>
                <w:b/>
                <w:i/>
              </w:rPr>
            </w:pPr>
            <w:r w:rsidRPr="00EB20EF">
              <w:rPr>
                <w:b/>
                <w:i/>
              </w:rPr>
              <w:t>Уровень</w:t>
            </w:r>
          </w:p>
          <w:p w:rsidR="00D23BC3" w:rsidRPr="00EB20EF" w:rsidRDefault="00D23BC3">
            <w:pPr>
              <w:pStyle w:val="a3"/>
              <w:rPr>
                <w:b/>
                <w:i/>
              </w:rPr>
            </w:pPr>
            <w:r w:rsidRPr="00EB20EF">
              <w:rPr>
                <w:b/>
                <w:i/>
              </w:rPr>
              <w:t>речевого</w:t>
            </w:r>
          </w:p>
          <w:p w:rsidR="00D23BC3" w:rsidRPr="00EB20EF" w:rsidRDefault="00D23BC3">
            <w:pPr>
              <w:pStyle w:val="a3"/>
              <w:rPr>
                <w:b/>
                <w:i/>
              </w:rPr>
            </w:pPr>
            <w:r w:rsidRPr="00EB20EF">
              <w:rPr>
                <w:b/>
                <w:i/>
              </w:rPr>
              <w:t>развития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C3" w:rsidRPr="00EB20EF" w:rsidRDefault="00D23BC3">
            <w:pPr>
              <w:pStyle w:val="a3"/>
              <w:rPr>
                <w:b/>
                <w:i/>
              </w:rPr>
            </w:pPr>
            <w:r w:rsidRPr="00EB20EF">
              <w:rPr>
                <w:b/>
                <w:i/>
              </w:rPr>
              <w:t>Нач.</w:t>
            </w:r>
          </w:p>
          <w:p w:rsidR="00D23BC3" w:rsidRPr="00EB20EF" w:rsidRDefault="00D23BC3">
            <w:pPr>
              <w:pStyle w:val="a3"/>
              <w:rPr>
                <w:b/>
                <w:i/>
              </w:rPr>
            </w:pPr>
            <w:r w:rsidRPr="00EB20EF">
              <w:rPr>
                <w:b/>
                <w:i/>
              </w:rPr>
              <w:t>школа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C3" w:rsidRPr="00EB20EF" w:rsidRDefault="00D23BC3">
            <w:pPr>
              <w:pStyle w:val="a3"/>
              <w:rPr>
                <w:b/>
                <w:i/>
              </w:rPr>
            </w:pPr>
            <w:r w:rsidRPr="00EB20EF">
              <w:rPr>
                <w:b/>
                <w:i/>
              </w:rPr>
              <w:t>Ст.</w:t>
            </w:r>
          </w:p>
          <w:p w:rsidR="00D23BC3" w:rsidRPr="00EB20EF" w:rsidRDefault="00D23BC3">
            <w:pPr>
              <w:pStyle w:val="a3"/>
              <w:rPr>
                <w:b/>
                <w:i/>
              </w:rPr>
            </w:pPr>
            <w:r w:rsidRPr="00EB20EF">
              <w:rPr>
                <w:b/>
                <w:i/>
              </w:rPr>
              <w:t>школа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C3" w:rsidRPr="00EB20EF" w:rsidRDefault="00D23BC3">
            <w:pPr>
              <w:pStyle w:val="a3"/>
              <w:rPr>
                <w:b/>
                <w:i/>
              </w:rPr>
            </w:pPr>
            <w:r w:rsidRPr="00EB20EF">
              <w:rPr>
                <w:b/>
                <w:i/>
              </w:rPr>
              <w:t xml:space="preserve">Всего </w:t>
            </w:r>
          </w:p>
        </w:tc>
      </w:tr>
      <w:tr w:rsidR="00D23BC3" w:rsidRPr="00EB20EF" w:rsidTr="00D23BC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C3" w:rsidRPr="00EB20EF" w:rsidRDefault="00D23BC3">
            <w:pPr>
              <w:pStyle w:val="a3"/>
              <w:rPr>
                <w:b/>
                <w:i/>
              </w:rPr>
            </w:pPr>
            <w:r w:rsidRPr="00EB20EF">
              <w:rPr>
                <w:b/>
                <w:i/>
              </w:rPr>
              <w:t>Внятная речь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C3" w:rsidRPr="00EB20EF" w:rsidRDefault="00D23BC3">
            <w:pPr>
              <w:pStyle w:val="a3"/>
            </w:pPr>
            <w:r w:rsidRPr="00EB20EF">
              <w:t xml:space="preserve">  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C3" w:rsidRPr="00EB20EF" w:rsidRDefault="00D23BC3">
            <w:pPr>
              <w:pStyle w:val="a3"/>
            </w:pPr>
            <w:r w:rsidRPr="00EB20EF">
              <w:t xml:space="preserve"> 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C3" w:rsidRPr="00EB20EF" w:rsidRDefault="00D23BC3">
            <w:pPr>
              <w:pStyle w:val="a3"/>
            </w:pPr>
            <w:r w:rsidRPr="00EB20EF">
              <w:t>63</w:t>
            </w:r>
          </w:p>
          <w:p w:rsidR="00D23BC3" w:rsidRPr="00EB20EF" w:rsidRDefault="00D23BC3">
            <w:pPr>
              <w:pStyle w:val="a3"/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C3" w:rsidRPr="00EB20EF" w:rsidRDefault="00D23BC3">
            <w:pPr>
              <w:pStyle w:val="a3"/>
              <w:rPr>
                <w:b/>
                <w:i/>
              </w:rPr>
            </w:pPr>
            <w:r w:rsidRPr="00EB20EF">
              <w:rPr>
                <w:b/>
                <w:i/>
              </w:rPr>
              <w:t>Оптимальный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C3" w:rsidRPr="00EB20EF" w:rsidRDefault="00D23BC3">
            <w:pPr>
              <w:pStyle w:val="a3"/>
            </w:pPr>
            <w:r w:rsidRPr="00EB20EF">
              <w:t>16</w:t>
            </w:r>
          </w:p>
          <w:p w:rsidR="00D23BC3" w:rsidRPr="00EB20EF" w:rsidRDefault="00D23BC3">
            <w:pPr>
              <w:pStyle w:val="a3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C3" w:rsidRPr="00EB20EF" w:rsidRDefault="00D23BC3">
            <w:pPr>
              <w:pStyle w:val="a3"/>
            </w:pPr>
            <w:r w:rsidRPr="00EB20EF">
              <w:t>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C3" w:rsidRPr="00EB20EF" w:rsidRDefault="00D23BC3">
            <w:pPr>
              <w:pStyle w:val="a3"/>
            </w:pPr>
            <w:r w:rsidRPr="00EB20EF">
              <w:t>25</w:t>
            </w:r>
          </w:p>
        </w:tc>
      </w:tr>
      <w:tr w:rsidR="00D23BC3" w:rsidRPr="00EB20EF" w:rsidTr="00D23BC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C3" w:rsidRPr="00EB20EF" w:rsidRDefault="00D23BC3">
            <w:pPr>
              <w:pStyle w:val="a3"/>
              <w:rPr>
                <w:b/>
                <w:i/>
              </w:rPr>
            </w:pPr>
            <w:r w:rsidRPr="00EB20EF">
              <w:rPr>
                <w:b/>
                <w:i/>
              </w:rPr>
              <w:t>Маловнятная речь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C3" w:rsidRPr="00EB20EF" w:rsidRDefault="00D23BC3">
            <w:pPr>
              <w:pStyle w:val="a3"/>
            </w:pPr>
            <w:r w:rsidRPr="00EB20EF">
              <w:t xml:space="preserve"> 32</w:t>
            </w:r>
          </w:p>
          <w:p w:rsidR="00D23BC3" w:rsidRPr="00EB20EF" w:rsidRDefault="00D23BC3">
            <w:pPr>
              <w:pStyle w:val="a3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C3" w:rsidRPr="00EB20EF" w:rsidRDefault="00D23BC3">
            <w:pPr>
              <w:pStyle w:val="a3"/>
            </w:pPr>
            <w:r w:rsidRPr="00EB20EF">
              <w:t xml:space="preserve"> 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C3" w:rsidRPr="00EB20EF" w:rsidRDefault="00D23BC3">
            <w:pPr>
              <w:pStyle w:val="a3"/>
            </w:pPr>
            <w:r w:rsidRPr="00EB20EF">
              <w:t>41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C3" w:rsidRPr="00EB20EF" w:rsidRDefault="00D23BC3">
            <w:pPr>
              <w:pStyle w:val="a3"/>
              <w:rPr>
                <w:b/>
                <w:i/>
              </w:rPr>
            </w:pPr>
            <w:r w:rsidRPr="00EB20EF">
              <w:rPr>
                <w:b/>
                <w:i/>
              </w:rPr>
              <w:t>Сниженный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C3" w:rsidRPr="00EB20EF" w:rsidRDefault="00D23BC3">
            <w:pPr>
              <w:pStyle w:val="a3"/>
            </w:pPr>
            <w:r w:rsidRPr="00EB20EF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C3" w:rsidRPr="00EB20EF" w:rsidRDefault="00D23BC3">
            <w:pPr>
              <w:pStyle w:val="a3"/>
            </w:pPr>
            <w:r w:rsidRPr="00EB20EF">
              <w:t>13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C3" w:rsidRPr="00EB20EF" w:rsidRDefault="00D23BC3">
            <w:pPr>
              <w:pStyle w:val="a3"/>
            </w:pPr>
            <w:r w:rsidRPr="00EB20EF">
              <w:t>26</w:t>
            </w:r>
          </w:p>
        </w:tc>
      </w:tr>
      <w:tr w:rsidR="00D23BC3" w:rsidRPr="00EB20EF" w:rsidTr="00D23BC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C3" w:rsidRPr="00EB20EF" w:rsidRDefault="00D23BC3">
            <w:pPr>
              <w:pStyle w:val="a3"/>
              <w:rPr>
                <w:b/>
                <w:i/>
              </w:rPr>
            </w:pPr>
            <w:r w:rsidRPr="00EB20EF">
              <w:rPr>
                <w:b/>
                <w:i/>
              </w:rPr>
              <w:t>Невнятная  речь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C3" w:rsidRPr="00EB20EF" w:rsidRDefault="00D23BC3">
            <w:pPr>
              <w:pStyle w:val="a3"/>
            </w:pPr>
            <w:r w:rsidRPr="00EB20EF"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C3" w:rsidRPr="00EB20EF" w:rsidRDefault="00D23BC3">
            <w:pPr>
              <w:pStyle w:val="a3"/>
            </w:pPr>
            <w:r w:rsidRPr="00EB20EF"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C3" w:rsidRPr="00EB20EF" w:rsidRDefault="00D23BC3">
            <w:pPr>
              <w:pStyle w:val="a3"/>
            </w:pPr>
            <w:r w:rsidRPr="00EB20EF">
              <w:t>22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C3" w:rsidRPr="00EB20EF" w:rsidRDefault="00D23BC3">
            <w:pPr>
              <w:pStyle w:val="a3"/>
              <w:rPr>
                <w:b/>
                <w:i/>
              </w:rPr>
            </w:pPr>
            <w:r w:rsidRPr="00EB20EF">
              <w:rPr>
                <w:b/>
                <w:i/>
              </w:rPr>
              <w:t xml:space="preserve">Ограниченный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C3" w:rsidRPr="00EB20EF" w:rsidRDefault="00D23BC3">
            <w:pPr>
              <w:pStyle w:val="a3"/>
            </w:pPr>
            <w:r w:rsidRPr="00EB20EF">
              <w:t>15</w:t>
            </w:r>
          </w:p>
          <w:p w:rsidR="00D23BC3" w:rsidRPr="00EB20EF" w:rsidRDefault="00D23BC3">
            <w:pPr>
              <w:pStyle w:val="a3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C3" w:rsidRPr="00EB20EF" w:rsidRDefault="00D23BC3">
            <w:pPr>
              <w:pStyle w:val="a3"/>
            </w:pPr>
            <w:r w:rsidRPr="00EB20EF">
              <w:t>11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C3" w:rsidRPr="00EB20EF" w:rsidRDefault="00D23BC3">
            <w:pPr>
              <w:pStyle w:val="a3"/>
            </w:pPr>
            <w:r w:rsidRPr="00EB20EF">
              <w:t>26</w:t>
            </w:r>
          </w:p>
        </w:tc>
      </w:tr>
      <w:tr w:rsidR="00D23BC3" w:rsidRPr="00EB20EF" w:rsidTr="00D23BC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C3" w:rsidRPr="00EB20EF" w:rsidRDefault="00D23BC3">
            <w:pPr>
              <w:pStyle w:val="a3"/>
              <w:rPr>
                <w:b/>
                <w:i/>
              </w:rPr>
            </w:pPr>
            <w:r w:rsidRPr="00EB20EF">
              <w:rPr>
                <w:b/>
                <w:i/>
              </w:rPr>
              <w:t>Дети без речи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C3" w:rsidRPr="00EB20EF" w:rsidRDefault="00D23BC3">
            <w:pPr>
              <w:pStyle w:val="a3"/>
            </w:pPr>
            <w:r w:rsidRPr="00EB20EF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C3" w:rsidRPr="00EB20EF" w:rsidRDefault="00D23BC3">
            <w:pPr>
              <w:pStyle w:val="a3"/>
            </w:pPr>
            <w:r w:rsidRPr="00EB20EF">
              <w:t xml:space="preserve"> 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C3" w:rsidRPr="00EB20EF" w:rsidRDefault="00D23BC3">
            <w:pPr>
              <w:pStyle w:val="a3"/>
            </w:pPr>
            <w:r w:rsidRPr="00EB20EF"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C3" w:rsidRPr="00EB20EF" w:rsidRDefault="00D23BC3">
            <w:pPr>
              <w:pStyle w:val="a3"/>
              <w:rPr>
                <w:b/>
                <w:i/>
              </w:rPr>
            </w:pPr>
            <w:r w:rsidRPr="00EB20EF">
              <w:rPr>
                <w:b/>
                <w:i/>
              </w:rPr>
              <w:t>Резко ограничен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C3" w:rsidRPr="00EB20EF" w:rsidRDefault="00D23BC3">
            <w:pPr>
              <w:pStyle w:val="a3"/>
            </w:pPr>
            <w:r w:rsidRPr="00EB20EF">
              <w:t>42</w:t>
            </w:r>
          </w:p>
          <w:p w:rsidR="00D23BC3" w:rsidRPr="00EB20EF" w:rsidRDefault="00D23BC3">
            <w:pPr>
              <w:pStyle w:val="a3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C3" w:rsidRPr="00EB20EF" w:rsidRDefault="00D23BC3">
            <w:pPr>
              <w:pStyle w:val="a3"/>
            </w:pPr>
            <w:r w:rsidRPr="00EB20EF">
              <w:t>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C3" w:rsidRPr="00EB20EF" w:rsidRDefault="00D23BC3">
            <w:pPr>
              <w:pStyle w:val="a3"/>
            </w:pPr>
            <w:r w:rsidRPr="00EB20EF">
              <w:t>50</w:t>
            </w:r>
          </w:p>
        </w:tc>
      </w:tr>
    </w:tbl>
    <w:p w:rsidR="00E8438E" w:rsidRPr="00EB20EF" w:rsidRDefault="00547D6F" w:rsidP="0050291A">
      <w:pPr>
        <w:ind w:right="1134"/>
        <w:rPr>
          <w:rFonts w:eastAsia="SimSun"/>
        </w:rPr>
      </w:pPr>
      <w:r w:rsidRPr="00EB20EF">
        <w:rPr>
          <w:rFonts w:eastAsia="SimSun"/>
        </w:rPr>
        <w:t xml:space="preserve">        </w:t>
      </w:r>
    </w:p>
    <w:p w:rsidR="002178D5" w:rsidRPr="00EB20EF" w:rsidRDefault="002178D5" w:rsidP="0050291A">
      <w:pPr>
        <w:ind w:right="1134"/>
        <w:rPr>
          <w:rFonts w:eastAsia="SimSun"/>
        </w:rPr>
      </w:pPr>
    </w:p>
    <w:p w:rsidR="007D6FB4" w:rsidRPr="00EB20EF" w:rsidRDefault="007D6FB4" w:rsidP="0050291A">
      <w:pPr>
        <w:ind w:right="1134"/>
        <w:rPr>
          <w:rFonts w:eastAsia="SimSun"/>
        </w:rPr>
      </w:pPr>
    </w:p>
    <w:p w:rsidR="002178D5" w:rsidRPr="00EB20EF" w:rsidRDefault="002178D5" w:rsidP="0050291A">
      <w:pPr>
        <w:ind w:right="1134"/>
        <w:rPr>
          <w:rFonts w:eastAsia="SimSun"/>
        </w:rPr>
      </w:pPr>
    </w:p>
    <w:p w:rsidR="00D23BC3" w:rsidRPr="00EB20EF" w:rsidRDefault="00547D6F" w:rsidP="00EB20EF">
      <w:pPr>
        <w:jc w:val="both"/>
        <w:rPr>
          <w:rFonts w:eastAsia="SimSun"/>
        </w:rPr>
      </w:pPr>
      <w:r w:rsidRPr="00EB20EF">
        <w:rPr>
          <w:rFonts w:eastAsia="SimSun"/>
        </w:rPr>
        <w:t>Педагогическая технология</w:t>
      </w:r>
      <w:r w:rsidR="004905BE" w:rsidRPr="00EB20EF">
        <w:rPr>
          <w:rFonts w:eastAsia="SimSun"/>
        </w:rPr>
        <w:t xml:space="preserve"> </w:t>
      </w:r>
      <w:r w:rsidRPr="00EB20EF">
        <w:rPr>
          <w:rFonts w:eastAsia="SimSun"/>
        </w:rPr>
        <w:t xml:space="preserve">- </w:t>
      </w:r>
      <w:r w:rsidR="004905BE" w:rsidRPr="00EB20EF">
        <w:rPr>
          <w:rFonts w:eastAsia="SimSun"/>
        </w:rPr>
        <w:t xml:space="preserve"> </w:t>
      </w:r>
      <w:r w:rsidRPr="00EB20EF">
        <w:rPr>
          <w:rFonts w:eastAsia="SimSun"/>
        </w:rPr>
        <w:t>это такое построение деятельности учителя, в котором входящие в него действия представлены в определенной последовательности и предполагают  получение определенного результата.</w:t>
      </w:r>
    </w:p>
    <w:p w:rsidR="00547D6F" w:rsidRPr="00EB20EF" w:rsidRDefault="00777B93" w:rsidP="00EB20EF">
      <w:pPr>
        <w:ind w:right="1134"/>
        <w:jc w:val="both"/>
        <w:rPr>
          <w:rFonts w:eastAsia="SimSun"/>
        </w:rPr>
      </w:pPr>
      <w:r w:rsidRPr="00EB20EF">
        <w:rPr>
          <w:rFonts w:eastAsia="SimSun"/>
        </w:rPr>
        <w:t>.</w:t>
      </w:r>
    </w:p>
    <w:p w:rsidR="004905BE" w:rsidRPr="00EB20EF" w:rsidRDefault="004905BE" w:rsidP="00EB20EF">
      <w:pPr>
        <w:jc w:val="both"/>
        <w:rPr>
          <w:rFonts w:eastAsia="SimSun"/>
        </w:rPr>
      </w:pPr>
      <w:r w:rsidRPr="00EB20EF">
        <w:rPr>
          <w:rFonts w:eastAsia="SimSun"/>
        </w:rPr>
        <w:t xml:space="preserve">Технология по РСВ и ФП пользуется  </w:t>
      </w:r>
      <w:r w:rsidRPr="00EB20EF">
        <w:rPr>
          <w:rFonts w:eastAsia="SimSun"/>
          <w:color w:val="FF0000"/>
        </w:rPr>
        <w:t>общепедагогическими</w:t>
      </w:r>
      <w:r w:rsidRPr="00EB20EF">
        <w:rPr>
          <w:rFonts w:eastAsia="SimSun"/>
        </w:rPr>
        <w:t xml:space="preserve">  принципами, методами, формами организации учебной деятельности и применяет</w:t>
      </w:r>
      <w:r w:rsidR="002178D5" w:rsidRPr="00EB20EF">
        <w:rPr>
          <w:rFonts w:eastAsia="SimSun"/>
        </w:rPr>
        <w:t xml:space="preserve">, </w:t>
      </w:r>
      <w:r w:rsidRPr="00EB20EF">
        <w:rPr>
          <w:rFonts w:eastAsia="SimSun"/>
        </w:rPr>
        <w:t xml:space="preserve"> и </w:t>
      </w:r>
      <w:r w:rsidRPr="00EB20EF">
        <w:rPr>
          <w:rFonts w:eastAsia="SimSun"/>
          <w:color w:val="FF0000"/>
        </w:rPr>
        <w:t xml:space="preserve">реализует собственные  </w:t>
      </w:r>
      <w:r w:rsidRPr="00EB20EF">
        <w:rPr>
          <w:rFonts w:eastAsia="SimSun"/>
        </w:rPr>
        <w:t xml:space="preserve">технологические </w:t>
      </w:r>
      <w:r w:rsidR="00B55585" w:rsidRPr="00EB20EF">
        <w:rPr>
          <w:rFonts w:eastAsia="SimSun"/>
        </w:rPr>
        <w:t xml:space="preserve"> принципы, приемы и средства обучения. Сочетание педагогической и </w:t>
      </w:r>
      <w:r w:rsidR="00B55585" w:rsidRPr="00EB20EF">
        <w:rPr>
          <w:rFonts w:eastAsia="SimSun"/>
        </w:rPr>
        <w:lastRenderedPageBreak/>
        <w:t>предметной технологии</w:t>
      </w:r>
      <w:r w:rsidRPr="00EB20EF">
        <w:rPr>
          <w:rFonts w:eastAsia="SimSun"/>
        </w:rPr>
        <w:t xml:space="preserve"> </w:t>
      </w:r>
      <w:r w:rsidR="00B55585" w:rsidRPr="00EB20EF">
        <w:rPr>
          <w:rFonts w:eastAsia="SimSun"/>
        </w:rPr>
        <w:t xml:space="preserve">  дает продуктивный результат  обучения детей по РСВ и ФП в учебно-воспитательном процессе.</w:t>
      </w:r>
    </w:p>
    <w:p w:rsidR="000A4EF2" w:rsidRPr="00EB20EF" w:rsidRDefault="000A4EF2" w:rsidP="00EB20EF">
      <w:pPr>
        <w:pStyle w:val="a3"/>
        <w:jc w:val="both"/>
      </w:pPr>
      <w:r w:rsidRPr="00EB20EF">
        <w:t xml:space="preserve">Практикующие  специалисты  считают, чтобы </w:t>
      </w:r>
      <w:r w:rsidR="004767A2" w:rsidRPr="00EB20EF">
        <w:t xml:space="preserve"> </w:t>
      </w:r>
      <w:r w:rsidRPr="00EB20EF">
        <w:t xml:space="preserve">более  эффективнее </w:t>
      </w:r>
      <w:r w:rsidR="00ED14FD">
        <w:t xml:space="preserve"> </w:t>
      </w:r>
      <w:r w:rsidRPr="00EB20EF">
        <w:t>решать проблемы, стоящие перед сурдопедагогом, надо  включать в процесс коррекции основной речевой патологии   приемы, которые будут воздействовать на сопутствующие ей проблемы.</w:t>
      </w:r>
    </w:p>
    <w:p w:rsidR="00E8438E" w:rsidRPr="00EB20EF" w:rsidRDefault="00E8438E" w:rsidP="00EB20EF">
      <w:pPr>
        <w:pStyle w:val="a3"/>
        <w:jc w:val="both"/>
      </w:pPr>
      <w:r w:rsidRPr="00EB20EF">
        <w:t>Создание эффективных условий обучения и воспитания детей с тяжелыми нарушениями слуха и речи предполагает продуманную во всех деталях совместную педагогическую деятельность по планированию, организации и проведению учебно-воспитательного процесса с безусловным обеспечением комфортных условий для ученика и учителя.</w:t>
      </w:r>
    </w:p>
    <w:p w:rsidR="00E8438E" w:rsidRPr="00EB20EF" w:rsidRDefault="00F40E56" w:rsidP="00EB20EF">
      <w:pPr>
        <w:pStyle w:val="a3"/>
        <w:jc w:val="both"/>
      </w:pPr>
      <w:r w:rsidRPr="00EB20EF">
        <w:t>Для  этого в нашей школе-интернате учителя</w:t>
      </w:r>
      <w:r w:rsidR="00BA4340" w:rsidRPr="00EB20EF">
        <w:t xml:space="preserve"> </w:t>
      </w:r>
      <w:r w:rsidR="0073661D" w:rsidRPr="00EB20EF">
        <w:t>-</w:t>
      </w:r>
      <w:r w:rsidRPr="00EB20EF">
        <w:t xml:space="preserve"> дефектологи используют такие технологии:</w:t>
      </w:r>
    </w:p>
    <w:p w:rsidR="00F40E56" w:rsidRPr="00EB20EF" w:rsidRDefault="00F40E56" w:rsidP="007D6FB4">
      <w:pPr>
        <w:pStyle w:val="a3"/>
        <w:rPr>
          <w:i/>
        </w:rPr>
      </w:pPr>
      <w:r w:rsidRPr="00EB20EF">
        <w:rPr>
          <w:i/>
        </w:rPr>
        <w:t>1. личностно-ориентированные  (</w:t>
      </w:r>
      <w:r w:rsidR="00ED14FD">
        <w:rPr>
          <w:i/>
        </w:rPr>
        <w:t xml:space="preserve"> </w:t>
      </w:r>
      <w:r w:rsidRPr="00EB20EF">
        <w:rPr>
          <w:i/>
        </w:rPr>
        <w:t xml:space="preserve">разноуровнего  </w:t>
      </w:r>
      <w:r w:rsidR="00386206" w:rsidRPr="00EB20EF">
        <w:rPr>
          <w:i/>
        </w:rPr>
        <w:t>и дифференцированного обучения</w:t>
      </w:r>
      <w:r w:rsidRPr="00EB20EF">
        <w:rPr>
          <w:i/>
        </w:rPr>
        <w:t xml:space="preserve">, </w:t>
      </w:r>
      <w:r w:rsidR="00357043" w:rsidRPr="00EB20EF">
        <w:rPr>
          <w:i/>
        </w:rPr>
        <w:t xml:space="preserve"> </w:t>
      </w:r>
      <w:r w:rsidRPr="00EB20EF">
        <w:rPr>
          <w:i/>
        </w:rPr>
        <w:t>модульного обучения)</w:t>
      </w:r>
    </w:p>
    <w:p w:rsidR="00F40E56" w:rsidRPr="00EB20EF" w:rsidRDefault="00A41E6D" w:rsidP="007D6FB4">
      <w:pPr>
        <w:pStyle w:val="a3"/>
        <w:rPr>
          <w:i/>
        </w:rPr>
      </w:pPr>
      <w:r w:rsidRPr="00EB20EF">
        <w:rPr>
          <w:i/>
        </w:rPr>
        <w:t>2. коррекционно - педагогические</w:t>
      </w:r>
    </w:p>
    <w:p w:rsidR="00F40E56" w:rsidRPr="00EB20EF" w:rsidRDefault="00F40E56" w:rsidP="007D6FB4">
      <w:pPr>
        <w:pStyle w:val="a3"/>
        <w:rPr>
          <w:i/>
        </w:rPr>
      </w:pPr>
      <w:r w:rsidRPr="00EB20EF">
        <w:rPr>
          <w:i/>
        </w:rPr>
        <w:t>3. развивающие</w:t>
      </w:r>
      <w:r w:rsidR="00A41E6D" w:rsidRPr="00EB20EF">
        <w:rPr>
          <w:i/>
        </w:rPr>
        <w:t xml:space="preserve">  технологии</w:t>
      </w:r>
    </w:p>
    <w:p w:rsidR="00EB5B3B" w:rsidRPr="00EB20EF" w:rsidRDefault="00EB5B3B" w:rsidP="007D6FB4">
      <w:pPr>
        <w:pStyle w:val="a3"/>
        <w:rPr>
          <w:i/>
        </w:rPr>
      </w:pPr>
      <w:r w:rsidRPr="00EB20EF">
        <w:rPr>
          <w:i/>
        </w:rPr>
        <w:t>4. компьютерные  технологии</w:t>
      </w:r>
    </w:p>
    <w:p w:rsidR="00F40E56" w:rsidRPr="00EB20EF" w:rsidRDefault="00F40E56" w:rsidP="007D6FB4">
      <w:pPr>
        <w:pStyle w:val="a3"/>
        <w:rPr>
          <w:color w:val="FF0000"/>
        </w:rPr>
      </w:pPr>
    </w:p>
    <w:p w:rsidR="00252AEF" w:rsidRPr="00EB20EF" w:rsidRDefault="00CB11C0" w:rsidP="007D6FB4">
      <w:pPr>
        <w:pStyle w:val="a3"/>
        <w:rPr>
          <w:color w:val="FF0000"/>
        </w:rPr>
      </w:pPr>
      <w:r w:rsidRPr="00EB20EF">
        <w:rPr>
          <w:color w:val="FF0000"/>
          <w:lang w:val="en-US"/>
        </w:rPr>
        <w:t>I</w:t>
      </w:r>
      <w:r w:rsidRPr="00EB20EF">
        <w:rPr>
          <w:color w:val="FF0000"/>
        </w:rPr>
        <w:t>.</w:t>
      </w:r>
      <w:r w:rsidR="00BA4340" w:rsidRPr="00EB20EF">
        <w:rPr>
          <w:color w:val="FF0000"/>
        </w:rPr>
        <w:t xml:space="preserve"> </w:t>
      </w:r>
      <w:r w:rsidR="00F40E56" w:rsidRPr="00EB20EF">
        <w:rPr>
          <w:color w:val="FF0000"/>
        </w:rPr>
        <w:t>К личностно-ориентированным технологиям</w:t>
      </w:r>
    </w:p>
    <w:p w:rsidR="00F40E56" w:rsidRPr="00EB20EF" w:rsidRDefault="00F40E56" w:rsidP="00EB20EF">
      <w:pPr>
        <w:pStyle w:val="a3"/>
        <w:jc w:val="both"/>
      </w:pPr>
      <w:r w:rsidRPr="00EB20EF">
        <w:t>обучения относятся такие педагогические новации, которые позволяют приспособить учебный процесс к индивидуальным способностям школьника,</w:t>
      </w:r>
      <w:r w:rsidR="00BD68A6" w:rsidRPr="00EB20EF">
        <w:t xml:space="preserve"> различному уровню сложности содержания обучения, специфическим особенностям каждой школы.</w:t>
      </w:r>
    </w:p>
    <w:p w:rsidR="00301F11" w:rsidRPr="00EB20EF" w:rsidRDefault="00301F11" w:rsidP="007D6FB4">
      <w:pPr>
        <w:pStyle w:val="a3"/>
        <w:numPr>
          <w:ilvl w:val="0"/>
          <w:numId w:val="6"/>
        </w:numPr>
        <w:rPr>
          <w:i/>
        </w:rPr>
      </w:pPr>
      <w:r w:rsidRPr="00EB20EF">
        <w:rPr>
          <w:i/>
        </w:rPr>
        <w:t>Технология разноуровнего обучения</w:t>
      </w:r>
    </w:p>
    <w:p w:rsidR="00301F11" w:rsidRPr="00EB20EF" w:rsidRDefault="0073661D" w:rsidP="00EB20EF">
      <w:pPr>
        <w:pStyle w:val="a3"/>
        <w:jc w:val="both"/>
      </w:pPr>
      <w:r w:rsidRPr="00EB20EF">
        <w:t>п</w:t>
      </w:r>
      <w:r w:rsidR="00301F11" w:rsidRPr="00EB20EF">
        <w:t>ринимает во внимание личные способности и возможности, которые обеспечивают гарантированное усвоение базисного ядра школьной программы.</w:t>
      </w:r>
    </w:p>
    <w:p w:rsidR="00301F11" w:rsidRPr="00EB20EF" w:rsidRDefault="00301F11" w:rsidP="00EB20EF">
      <w:pPr>
        <w:pStyle w:val="a3"/>
        <w:jc w:val="both"/>
      </w:pPr>
      <w:r w:rsidRPr="00EB20EF">
        <w:t>При работе с детьми с тяжелыми нарушениями слуха и речи и другими сопутствующими отклонениями технология</w:t>
      </w:r>
      <w:r w:rsidR="00EB5B3B" w:rsidRPr="00EB20EF">
        <w:t xml:space="preserve"> </w:t>
      </w:r>
      <w:r w:rsidRPr="00EB20EF">
        <w:t xml:space="preserve"> разноуровнего обучения на занятиях по РСВ и ФП просто необходима. Как правило, учащиеся имеют  разный уровень состояния  слуховой функции, речевого  и интеллектуального развития, произносительных навыков, восприятия и воспроизведения устной речи.</w:t>
      </w:r>
      <w:r w:rsidR="000C3F89" w:rsidRPr="00EB20EF">
        <w:t xml:space="preserve"> Поэтому выполнение единых программных требований,  ориентированных на определенные сроки обучения, просто неэффективно. Нестойкие умения быстро утрачиваются</w:t>
      </w:r>
      <w:r w:rsidR="00E41E3D" w:rsidRPr="00EB20EF">
        <w:t xml:space="preserve">, </w:t>
      </w:r>
      <w:r w:rsidR="000C3F89" w:rsidRPr="00EB20EF">
        <w:t xml:space="preserve"> и это приводит к развитию у учеников</w:t>
      </w:r>
      <w:r w:rsidR="00E41E3D" w:rsidRPr="00EB20EF">
        <w:t xml:space="preserve"> неуверенности в овладении речью, а у учителя  - к неудовлетворенности   результатами </w:t>
      </w:r>
      <w:r w:rsidR="00BA4340" w:rsidRPr="00EB20EF">
        <w:t xml:space="preserve"> </w:t>
      </w:r>
      <w:r w:rsidR="00E41E3D" w:rsidRPr="00EB20EF">
        <w:t>своей работы.</w:t>
      </w:r>
    </w:p>
    <w:p w:rsidR="00E41E3D" w:rsidRPr="00EB20EF" w:rsidRDefault="00E41E3D" w:rsidP="00EB20EF">
      <w:pPr>
        <w:pStyle w:val="a3"/>
        <w:jc w:val="both"/>
      </w:pPr>
      <w:r w:rsidRPr="00EB20EF">
        <w:t>Используя  в работе с детьми дифференцированный подход в обучении, который учитывает  индивидуальные особенности речевого и психофизического  развития, возможно добиться определенных результатов.</w:t>
      </w:r>
    </w:p>
    <w:p w:rsidR="00C47FF6" w:rsidRPr="00EB20EF" w:rsidRDefault="00357043" w:rsidP="00EB20EF">
      <w:pPr>
        <w:pStyle w:val="a3"/>
        <w:jc w:val="both"/>
      </w:pPr>
      <w:r w:rsidRPr="00EB20EF">
        <w:t>Для осуществления дифференцированного подхода к детям</w:t>
      </w:r>
      <w:r w:rsidR="00C47FF6" w:rsidRPr="00EB20EF">
        <w:t xml:space="preserve"> </w:t>
      </w:r>
      <w:r w:rsidRPr="00EB20EF">
        <w:t xml:space="preserve"> с множественными  нарушениями   в  </w:t>
      </w:r>
      <w:r w:rsidR="00C47FF6" w:rsidRPr="00EB20EF">
        <w:t>нашей школе  учителя-дефектологи и</w:t>
      </w:r>
      <w:r w:rsidRPr="00EB20EF">
        <w:t xml:space="preserve">спользуют  разноуровневое    планирование </w:t>
      </w:r>
      <w:r w:rsidR="00C47FF6" w:rsidRPr="00EB20EF">
        <w:t xml:space="preserve"> речевого материала  для индивидуальных занятий по РСВ и ФП, который определяет стратегию  обучения каждого ученика, исходя из фактического состояния его слухоречевого и умственного развития.</w:t>
      </w:r>
    </w:p>
    <w:p w:rsidR="00CB11C0" w:rsidRPr="00EB20EF" w:rsidRDefault="00C47FF6" w:rsidP="00EB20EF">
      <w:pPr>
        <w:pStyle w:val="a3"/>
        <w:jc w:val="both"/>
        <w:rPr>
          <w:color w:val="FF0000"/>
        </w:rPr>
      </w:pPr>
      <w:r w:rsidRPr="00EB20EF">
        <w:t>Личностно-ориентированное обучение, уровневая дифференциация в определенной степени позволяют решить проблемы учебной мотивации и развития навыков, а также увидеть ожидаемые результаты.</w:t>
      </w:r>
    </w:p>
    <w:p w:rsidR="000E21EE" w:rsidRPr="00EB20EF" w:rsidRDefault="00CB11C0" w:rsidP="007D6FB4">
      <w:pPr>
        <w:pStyle w:val="a3"/>
        <w:ind w:left="360"/>
        <w:rPr>
          <w:i/>
          <w:color w:val="FF0000"/>
        </w:rPr>
      </w:pPr>
      <w:r w:rsidRPr="00EB20EF">
        <w:rPr>
          <w:i/>
          <w:color w:val="FF0000"/>
          <w:lang w:val="en-US"/>
        </w:rPr>
        <w:t>II</w:t>
      </w:r>
      <w:r w:rsidR="00357043" w:rsidRPr="00EB20EF">
        <w:rPr>
          <w:i/>
          <w:color w:val="FF0000"/>
        </w:rPr>
        <w:t xml:space="preserve">. </w:t>
      </w:r>
      <w:r w:rsidR="000E21EE" w:rsidRPr="00EB20EF">
        <w:rPr>
          <w:i/>
          <w:color w:val="FF0000"/>
        </w:rPr>
        <w:t>Коррекционно</w:t>
      </w:r>
      <w:r w:rsidR="00357043" w:rsidRPr="00EB20EF">
        <w:rPr>
          <w:i/>
          <w:color w:val="FF0000"/>
        </w:rPr>
        <w:t xml:space="preserve">  </w:t>
      </w:r>
      <w:r w:rsidR="000E21EE" w:rsidRPr="00EB20EF">
        <w:rPr>
          <w:i/>
          <w:color w:val="FF0000"/>
        </w:rPr>
        <w:t>-</w:t>
      </w:r>
      <w:r w:rsidR="00357043" w:rsidRPr="00EB20EF">
        <w:rPr>
          <w:i/>
          <w:color w:val="FF0000"/>
        </w:rPr>
        <w:t xml:space="preserve"> </w:t>
      </w:r>
      <w:r w:rsidR="000E21EE" w:rsidRPr="00EB20EF">
        <w:rPr>
          <w:i/>
          <w:color w:val="FF0000"/>
        </w:rPr>
        <w:t>педагогические  технологии</w:t>
      </w:r>
    </w:p>
    <w:p w:rsidR="000D7E6B" w:rsidRPr="00EB20EF" w:rsidRDefault="000D7E6B" w:rsidP="00EB20EF">
      <w:pPr>
        <w:pStyle w:val="a3"/>
        <w:jc w:val="both"/>
      </w:pPr>
      <w:r w:rsidRPr="00EB20EF">
        <w:t>В школе для детей с нарушением слуха и речи предполагают комплексную реабилитацию детей с ограниченными возможностями здоровья</w:t>
      </w:r>
      <w:r w:rsidR="006248A9" w:rsidRPr="00EB20EF">
        <w:t>.</w:t>
      </w:r>
    </w:p>
    <w:p w:rsidR="000A4EF2" w:rsidRPr="00EB20EF" w:rsidRDefault="00F40E56" w:rsidP="00EB20EF">
      <w:pPr>
        <w:pStyle w:val="a3"/>
        <w:jc w:val="both"/>
      </w:pPr>
      <w:r w:rsidRPr="00EB20EF">
        <w:lastRenderedPageBreak/>
        <w:t>Л</w:t>
      </w:r>
      <w:r w:rsidR="000A4EF2" w:rsidRPr="00EB20EF">
        <w:t>ичностно-ориентированный подход  в работе с ребенком  способствует  выбору оптимальной, результативной, комплексной методики. Методы и приемы, применяемые  на индивидуальных занятиях по ФП</w:t>
      </w:r>
      <w:r w:rsidR="000E21EE" w:rsidRPr="00EB20EF">
        <w:t xml:space="preserve"> </w:t>
      </w:r>
      <w:r w:rsidR="000A4EF2" w:rsidRPr="00EB20EF">
        <w:t xml:space="preserve">  эффективны и  доступны детям всех возрастов.</w:t>
      </w:r>
    </w:p>
    <w:p w:rsidR="00646F7D" w:rsidRPr="00EB20EF" w:rsidRDefault="004767A2" w:rsidP="00EB20EF">
      <w:pPr>
        <w:pStyle w:val="a3"/>
        <w:jc w:val="both"/>
      </w:pPr>
      <w:r w:rsidRPr="00EB20EF">
        <w:t>Для  достижения  положительных результатов занятия строятся с учетом  равномерности распределения психофизическ</w:t>
      </w:r>
      <w:r w:rsidR="009B77C5" w:rsidRPr="00EB20EF">
        <w:t>ой и речевой нагрузки.</w:t>
      </w:r>
    </w:p>
    <w:p w:rsidR="00260704" w:rsidRPr="00EB20EF" w:rsidRDefault="00357043" w:rsidP="00EB20EF">
      <w:pPr>
        <w:pStyle w:val="a3"/>
        <w:jc w:val="both"/>
      </w:pPr>
      <w:r w:rsidRPr="00EB20EF">
        <w:t>В нашей школе-интернате с целью оздоровления, коррекции и развития  ребенка  на индивидуальных занятиях по ФП и РСВ используются следующие приемы:</w:t>
      </w:r>
    </w:p>
    <w:p w:rsidR="00414B87" w:rsidRPr="00EB20EF" w:rsidRDefault="00CB11C0" w:rsidP="007D6FB4">
      <w:pPr>
        <w:pStyle w:val="a3"/>
        <w:rPr>
          <w:i/>
        </w:rPr>
      </w:pPr>
      <w:r w:rsidRPr="00EB20EF">
        <w:rPr>
          <w:i/>
        </w:rPr>
        <w:t xml:space="preserve">1. </w:t>
      </w:r>
      <w:r w:rsidR="00646F7D" w:rsidRPr="00EB20EF">
        <w:rPr>
          <w:i/>
        </w:rPr>
        <w:t xml:space="preserve"> </w:t>
      </w:r>
      <w:r w:rsidR="006248A9" w:rsidRPr="00EB20EF">
        <w:rPr>
          <w:i/>
        </w:rPr>
        <w:t>Развитие  ручного</w:t>
      </w:r>
      <w:r w:rsidR="001413CA" w:rsidRPr="00EB20EF">
        <w:rPr>
          <w:i/>
        </w:rPr>
        <w:t xml:space="preserve">  праксис</w:t>
      </w:r>
      <w:r w:rsidR="006248A9" w:rsidRPr="00EB20EF">
        <w:rPr>
          <w:i/>
        </w:rPr>
        <w:t>а</w:t>
      </w:r>
    </w:p>
    <w:p w:rsidR="00386206" w:rsidRPr="00EB20EF" w:rsidRDefault="00386206" w:rsidP="007D6FB4">
      <w:pPr>
        <w:pStyle w:val="a3"/>
        <w:rPr>
          <w:i/>
        </w:rPr>
      </w:pPr>
    </w:p>
    <w:p w:rsidR="00E0014F" w:rsidRPr="00EB20EF" w:rsidRDefault="00E0014F" w:rsidP="00EB20EF">
      <w:pPr>
        <w:pStyle w:val="a3"/>
        <w:jc w:val="both"/>
      </w:pPr>
      <w:r w:rsidRPr="00EB20EF">
        <w:t>У детей при ряде нарушений отмечается выраженная в разной степени моторная недостаточность</w:t>
      </w:r>
      <w:r w:rsidR="00FA6B34" w:rsidRPr="00EB20EF">
        <w:t>, а также  отклонения в развитии движений пальцев рук. А движения пальцев рук тесно связаны с речевой функцией. Считается, что уровень развития речи детей находится в прямой зависимости от степени сформированности  тонких движений пальцев рук (М.М. Кольцова).</w:t>
      </w:r>
    </w:p>
    <w:p w:rsidR="00FA6B34" w:rsidRPr="00EB20EF" w:rsidRDefault="00FA6B34" w:rsidP="00EB20EF">
      <w:pPr>
        <w:pStyle w:val="a3"/>
        <w:jc w:val="both"/>
      </w:pPr>
      <w:r w:rsidRPr="00EB20EF">
        <w:t xml:space="preserve">В этот комплекс входит массаж </w:t>
      </w:r>
      <w:r w:rsidR="00DA1736" w:rsidRPr="00EB20EF">
        <w:t>кисти</w:t>
      </w:r>
      <w:r w:rsidR="00863501" w:rsidRPr="00EB20EF">
        <w:t xml:space="preserve"> рук, каждого пальчика, каждой фаланги, ежедневное разминание, поглаживание. Это особенно важно для детей с ДЦП.</w:t>
      </w:r>
      <w:r w:rsidR="009C08C2" w:rsidRPr="00EB20EF">
        <w:t xml:space="preserve"> </w:t>
      </w:r>
      <w:r w:rsidR="00863501" w:rsidRPr="00EB20EF">
        <w:t xml:space="preserve">Здесь упражнения подбираются с учетом возрастных и индивидуальных  особенностей. Постепенно упражнения </w:t>
      </w:r>
      <w:r w:rsidR="009C08C2" w:rsidRPr="00EB20EF">
        <w:t xml:space="preserve"> усложняются.  Сюда же входят: катание пальчиками деревянных палочек, шариков, перекладывание из одной коробки в  другую пуговиц, карандашей, спичек, природного материала: фасоли, гороха, елочных шишек, застегивание пуговиц, зашнуровывание обуви, завязывание и развязывание узлов,</w:t>
      </w:r>
    </w:p>
    <w:p w:rsidR="00CF1AF9" w:rsidRPr="00EB20EF" w:rsidRDefault="008316E7" w:rsidP="00EB20EF">
      <w:pPr>
        <w:pStyle w:val="a3"/>
        <w:jc w:val="both"/>
      </w:pPr>
      <w:r w:rsidRPr="00EB20EF">
        <w:t>в</w:t>
      </w:r>
      <w:r w:rsidR="00CF1AF9" w:rsidRPr="00EB20EF">
        <w:t>ышивание, вязание, отвинчивание и завинчивание пробок, разной величины и конфигурации, вращение между пальцами  карандаша, гладкого и ребристого, выкладывание из спичек</w:t>
      </w:r>
      <w:r w:rsidR="00975E49" w:rsidRPr="00EB20EF">
        <w:t>, из</w:t>
      </w:r>
      <w:r w:rsidR="00CF1AF9" w:rsidRPr="00EB20EF">
        <w:t xml:space="preserve"> шнурка букв, игра на воображаемом пианино и т.д.</w:t>
      </w:r>
    </w:p>
    <w:p w:rsidR="009C08C2" w:rsidRPr="00EB20EF" w:rsidRDefault="009C08C2" w:rsidP="00EB20EF">
      <w:pPr>
        <w:pStyle w:val="a3"/>
        <w:jc w:val="both"/>
      </w:pPr>
      <w:r w:rsidRPr="00EB20EF">
        <w:t>Если у ребенка есть речь, то можно давать игры с речевым сопровождением, а можно и без речевого сопровождения:  «Пальчики здороваются»,  «Слоненок»,</w:t>
      </w:r>
    </w:p>
    <w:p w:rsidR="009C08C2" w:rsidRPr="00EB20EF" w:rsidRDefault="009C08C2" w:rsidP="00EB20EF">
      <w:pPr>
        <w:pStyle w:val="a3"/>
        <w:jc w:val="both"/>
      </w:pPr>
      <w:r w:rsidRPr="00EB20EF">
        <w:t>«Человечек», «Корни деревьев»</w:t>
      </w:r>
      <w:r w:rsidR="00FE0447" w:rsidRPr="00EB20EF">
        <w:t xml:space="preserve"> и др.</w:t>
      </w:r>
      <w:r w:rsidR="00CF1AF9" w:rsidRPr="00EB20EF">
        <w:t xml:space="preserve">  </w:t>
      </w:r>
      <w:r w:rsidR="00FE0447" w:rsidRPr="00EB20EF">
        <w:t>Когда ребенок освоит свободное выполнение фигурок</w:t>
      </w:r>
      <w:r w:rsidR="00CF1AF9" w:rsidRPr="00EB20EF">
        <w:t xml:space="preserve"> </w:t>
      </w:r>
      <w:r w:rsidR="00FE0447" w:rsidRPr="00EB20EF">
        <w:t>из пальцев, можно будет разыгрывать небольшие  сценки с сопровождением фигур из  кисти и пальцев рук.</w:t>
      </w:r>
      <w:r w:rsidR="00CF1AF9" w:rsidRPr="00EB20EF">
        <w:t xml:space="preserve">                                                                                          </w:t>
      </w:r>
      <w:r w:rsidR="002F02DB" w:rsidRPr="00EB20EF">
        <w:t>Выполняя такие упражнения, ребенок  достигает хорошего развития мелкой моторики, которая оказывает благоприятное воздействие  не только на  развитие речи</w:t>
      </w:r>
      <w:r w:rsidR="00CF1AF9" w:rsidRPr="00EB20EF">
        <w:t>, но и  подготавливает ребенка к рисованию и письму.</w:t>
      </w:r>
    </w:p>
    <w:p w:rsidR="00646F7D" w:rsidRPr="00EB20EF" w:rsidRDefault="00646F7D" w:rsidP="007D6FB4">
      <w:pPr>
        <w:pStyle w:val="a3"/>
      </w:pPr>
    </w:p>
    <w:p w:rsidR="00975E49" w:rsidRPr="00EB20EF" w:rsidRDefault="00CB11C0" w:rsidP="007D6FB4">
      <w:pPr>
        <w:pStyle w:val="a3"/>
        <w:rPr>
          <w:i/>
        </w:rPr>
      </w:pPr>
      <w:r w:rsidRPr="00EB20EF">
        <w:rPr>
          <w:i/>
        </w:rPr>
        <w:t xml:space="preserve">2.  </w:t>
      </w:r>
      <w:r w:rsidR="006248A9" w:rsidRPr="00EB20EF">
        <w:rPr>
          <w:i/>
        </w:rPr>
        <w:t xml:space="preserve"> </w:t>
      </w:r>
      <w:r w:rsidR="00CF1AF9" w:rsidRPr="00EB20EF">
        <w:rPr>
          <w:i/>
        </w:rPr>
        <w:t>Развитие тактильных ощущений</w:t>
      </w:r>
    </w:p>
    <w:p w:rsidR="00414B87" w:rsidRPr="00EB20EF" w:rsidRDefault="00414B87" w:rsidP="007D6FB4">
      <w:pPr>
        <w:pStyle w:val="a3"/>
      </w:pPr>
    </w:p>
    <w:p w:rsidR="00975E49" w:rsidRPr="00EB20EF" w:rsidRDefault="00975E49" w:rsidP="00EB20EF">
      <w:pPr>
        <w:pStyle w:val="a3"/>
        <w:jc w:val="both"/>
      </w:pPr>
      <w:r w:rsidRPr="00EB20EF">
        <w:t>С развитием тактильной чувствительности пальцев рук рефлекторно улучшается тактильная чувствительность артикуляционного аппарата.</w:t>
      </w:r>
    </w:p>
    <w:p w:rsidR="00975E49" w:rsidRPr="00EB20EF" w:rsidRDefault="00975E49" w:rsidP="00EB20EF">
      <w:pPr>
        <w:pStyle w:val="a3"/>
        <w:jc w:val="both"/>
      </w:pPr>
      <w:r w:rsidRPr="00EB20EF">
        <w:t xml:space="preserve">Для развития тактильной чувствительности </w:t>
      </w:r>
      <w:r w:rsidRPr="00EB20EF">
        <w:rPr>
          <w:i/>
        </w:rPr>
        <w:t>применяем следующие упражнения:</w:t>
      </w:r>
    </w:p>
    <w:p w:rsidR="00975E49" w:rsidRPr="00EB20EF" w:rsidRDefault="00975E49" w:rsidP="00EB20EF">
      <w:pPr>
        <w:pStyle w:val="a3"/>
        <w:jc w:val="both"/>
      </w:pPr>
      <w:r w:rsidRPr="00EB20EF">
        <w:t>- составление узора из мелкой мозаики,</w:t>
      </w:r>
    </w:p>
    <w:p w:rsidR="00975E49" w:rsidRPr="00EB20EF" w:rsidRDefault="00975E49" w:rsidP="00EB20EF">
      <w:pPr>
        <w:pStyle w:val="a3"/>
        <w:jc w:val="both"/>
      </w:pPr>
      <w:r w:rsidRPr="00EB20EF">
        <w:t>- работа с пластилином ( вылепить фигуры, цифры, буквы),</w:t>
      </w:r>
    </w:p>
    <w:p w:rsidR="008316E7" w:rsidRPr="00EB20EF" w:rsidRDefault="008316E7" w:rsidP="00EB20EF">
      <w:pPr>
        <w:pStyle w:val="a3"/>
        <w:jc w:val="both"/>
      </w:pPr>
      <w:r w:rsidRPr="00EB20EF">
        <w:t>- плетение ковриков из мелких полосок,</w:t>
      </w:r>
    </w:p>
    <w:p w:rsidR="008316E7" w:rsidRPr="00EB20EF" w:rsidRDefault="008316E7" w:rsidP="00EB20EF">
      <w:pPr>
        <w:pStyle w:val="a3"/>
        <w:jc w:val="both"/>
      </w:pPr>
      <w:r w:rsidRPr="00EB20EF">
        <w:t>- специальные игры с шнуровкой,</w:t>
      </w:r>
    </w:p>
    <w:p w:rsidR="00975E49" w:rsidRPr="00EB20EF" w:rsidRDefault="00975E49" w:rsidP="00EB20EF">
      <w:pPr>
        <w:pStyle w:val="a3"/>
        <w:jc w:val="both"/>
      </w:pPr>
      <w:r w:rsidRPr="00EB20EF">
        <w:t>- выложить узор из мелких предметов по пластилину,</w:t>
      </w:r>
    </w:p>
    <w:p w:rsidR="00975E49" w:rsidRPr="00EB20EF" w:rsidRDefault="00975E49" w:rsidP="00EB20EF">
      <w:pPr>
        <w:pStyle w:val="a3"/>
        <w:jc w:val="both"/>
      </w:pPr>
      <w:r w:rsidRPr="00EB20EF">
        <w:t>- опознавание предмета на ощупь с закрытыми глазами,</w:t>
      </w:r>
    </w:p>
    <w:p w:rsidR="00975E49" w:rsidRPr="00EB20EF" w:rsidRDefault="00975E49" w:rsidP="00EB20EF">
      <w:pPr>
        <w:pStyle w:val="a3"/>
        <w:jc w:val="both"/>
      </w:pPr>
      <w:r w:rsidRPr="00EB20EF">
        <w:lastRenderedPageBreak/>
        <w:t>- опознавание с закрытыми глазами</w:t>
      </w:r>
      <w:r w:rsidR="005F5265" w:rsidRPr="00EB20EF">
        <w:t xml:space="preserve"> букв, фигур, написанных </w:t>
      </w:r>
      <w:r w:rsidRPr="00EB20EF">
        <w:t>на руках ребенка педагогом,</w:t>
      </w:r>
    </w:p>
    <w:p w:rsidR="00975E49" w:rsidRPr="00EB20EF" w:rsidRDefault="00975E49" w:rsidP="00EB20EF">
      <w:pPr>
        <w:pStyle w:val="a3"/>
        <w:jc w:val="both"/>
      </w:pPr>
      <w:r w:rsidRPr="00EB20EF">
        <w:t>- поиграть пальчиками в сухом бассейне из гор</w:t>
      </w:r>
      <w:r w:rsidR="008316E7" w:rsidRPr="00EB20EF">
        <w:t>оха, фасоли и другого материала и др.</w:t>
      </w:r>
    </w:p>
    <w:p w:rsidR="00414B87" w:rsidRPr="00EB20EF" w:rsidRDefault="00CB11C0" w:rsidP="007D6FB4">
      <w:pPr>
        <w:pStyle w:val="a3"/>
      </w:pPr>
      <w:r w:rsidRPr="00EB20EF">
        <w:rPr>
          <w:i/>
        </w:rPr>
        <w:t xml:space="preserve">3. </w:t>
      </w:r>
      <w:r w:rsidR="006248A9" w:rsidRPr="00EB20EF">
        <w:rPr>
          <w:i/>
        </w:rPr>
        <w:t xml:space="preserve">  Массаж и  самомассаж</w:t>
      </w:r>
    </w:p>
    <w:p w:rsidR="007F0958" w:rsidRPr="00EB20EF" w:rsidRDefault="00E91537" w:rsidP="00EB20EF">
      <w:pPr>
        <w:pStyle w:val="a3"/>
        <w:jc w:val="both"/>
      </w:pPr>
      <w:r w:rsidRPr="00EB20EF">
        <w:t xml:space="preserve">Цель </w:t>
      </w:r>
      <w:r w:rsidR="001413CA" w:rsidRPr="00EB20EF">
        <w:t xml:space="preserve"> массажа и </w:t>
      </w:r>
      <w:r w:rsidRPr="00EB20EF">
        <w:t>самомассажа – стимуляция кинестетических ощущений мышц, участвующих в работе периферического речевого аппарата, а также нормализации мышечного тонуса.</w:t>
      </w:r>
    </w:p>
    <w:p w:rsidR="00E91537" w:rsidRPr="00EB20EF" w:rsidRDefault="00E91537" w:rsidP="00EB20EF">
      <w:pPr>
        <w:pStyle w:val="a3"/>
        <w:jc w:val="both"/>
        <w:rPr>
          <w:b/>
          <w:i/>
        </w:rPr>
      </w:pPr>
      <w:r w:rsidRPr="00EB20EF">
        <w:t>Самомассажу надо научить ребенка. В дальнейшем упражнения он выполняет сам.</w:t>
      </w:r>
    </w:p>
    <w:p w:rsidR="00414B87" w:rsidRPr="00EB20EF" w:rsidRDefault="00E91537" w:rsidP="00414B87">
      <w:pPr>
        <w:pStyle w:val="a3"/>
        <w:numPr>
          <w:ilvl w:val="0"/>
          <w:numId w:val="7"/>
        </w:numPr>
        <w:rPr>
          <w:b/>
          <w:i/>
        </w:rPr>
      </w:pPr>
      <w:r w:rsidRPr="00EB20EF">
        <w:rPr>
          <w:i/>
        </w:rPr>
        <w:t>Самомассаж мышц головы и шеи</w:t>
      </w:r>
      <w:r w:rsidRPr="00EB20EF">
        <w:rPr>
          <w:b/>
          <w:i/>
        </w:rPr>
        <w:t>.</w:t>
      </w:r>
    </w:p>
    <w:p w:rsidR="00386206" w:rsidRPr="00EB20EF" w:rsidRDefault="00386206" w:rsidP="00386206">
      <w:pPr>
        <w:pStyle w:val="a3"/>
        <w:ind w:left="435"/>
        <w:rPr>
          <w:b/>
          <w:i/>
        </w:rPr>
      </w:pPr>
    </w:p>
    <w:p w:rsidR="00E91537" w:rsidRPr="00EB20EF" w:rsidRDefault="00E91537" w:rsidP="00EB20EF">
      <w:pPr>
        <w:pStyle w:val="a3"/>
        <w:jc w:val="both"/>
      </w:pPr>
      <w:r w:rsidRPr="00EB20EF">
        <w:t>Каждому упражнению можно дать названия.</w:t>
      </w:r>
    </w:p>
    <w:p w:rsidR="00E91537" w:rsidRPr="00EB20EF" w:rsidRDefault="00E91537" w:rsidP="00EB20EF">
      <w:pPr>
        <w:pStyle w:val="a3"/>
        <w:jc w:val="both"/>
      </w:pPr>
      <w:r w:rsidRPr="00EB20EF">
        <w:t>«Я хороший». Расположить ладони рук на области головы, ближе ко лбу, провести  ладонями по волосам, опускаясь вниз через уши и боковые поверхности шеи к плечам. Движения медленные, поглаживающие.</w:t>
      </w:r>
    </w:p>
    <w:p w:rsidR="00CB11C0" w:rsidRPr="00EB20EF" w:rsidRDefault="00E91537" w:rsidP="00EB20EF">
      <w:pPr>
        <w:pStyle w:val="a3"/>
        <w:jc w:val="both"/>
      </w:pPr>
      <w:r w:rsidRPr="00EB20EF">
        <w:t>«Наденем шапочку». Движения  обеи</w:t>
      </w:r>
      <w:r w:rsidR="00CB11C0" w:rsidRPr="00EB20EF">
        <w:t>х ладоней вниз к ушам.</w:t>
      </w:r>
    </w:p>
    <w:p w:rsidR="00CB11C0" w:rsidRPr="00EB20EF" w:rsidRDefault="00CB11C0" w:rsidP="007D6FB4">
      <w:pPr>
        <w:pStyle w:val="a3"/>
      </w:pPr>
    </w:p>
    <w:p w:rsidR="00E91537" w:rsidRPr="00EB20EF" w:rsidRDefault="00E91537" w:rsidP="007D6FB4">
      <w:pPr>
        <w:pStyle w:val="a3"/>
        <w:numPr>
          <w:ilvl w:val="0"/>
          <w:numId w:val="7"/>
        </w:numPr>
        <w:rPr>
          <w:i/>
        </w:rPr>
      </w:pPr>
      <w:r w:rsidRPr="00EB20EF">
        <w:rPr>
          <w:i/>
        </w:rPr>
        <w:t>Самомассаж мышц лица.</w:t>
      </w:r>
    </w:p>
    <w:p w:rsidR="0074444B" w:rsidRPr="00EB20EF" w:rsidRDefault="0074444B" w:rsidP="007D6FB4">
      <w:pPr>
        <w:pStyle w:val="a3"/>
        <w:rPr>
          <w:b/>
          <w:i/>
        </w:rPr>
      </w:pPr>
    </w:p>
    <w:p w:rsidR="00E91537" w:rsidRPr="00EB20EF" w:rsidRDefault="00E91537" w:rsidP="007D6FB4">
      <w:pPr>
        <w:pStyle w:val="a3"/>
      </w:pPr>
      <w:r w:rsidRPr="00EB20EF">
        <w:t>«Рисуем дорожки». Движения пальцев от середины лба к вискам.</w:t>
      </w:r>
    </w:p>
    <w:p w:rsidR="00E91537" w:rsidRPr="00EB20EF" w:rsidRDefault="00E91537" w:rsidP="007D6FB4">
      <w:pPr>
        <w:pStyle w:val="a3"/>
      </w:pPr>
      <w:r w:rsidRPr="00EB20EF">
        <w:t>«Пальцевый душ». Постукивание пальцами по лицу.</w:t>
      </w:r>
    </w:p>
    <w:p w:rsidR="00E91537" w:rsidRPr="00EB20EF" w:rsidRDefault="00E91537" w:rsidP="007D6FB4">
      <w:pPr>
        <w:pStyle w:val="a3"/>
      </w:pPr>
      <w:r w:rsidRPr="00EB20EF">
        <w:t>« Рисуем брови»</w:t>
      </w:r>
      <w:r w:rsidR="00CC493B" w:rsidRPr="00EB20EF">
        <w:t xml:space="preserve">. Проводим </w:t>
      </w:r>
      <w:r w:rsidR="00186C1D" w:rsidRPr="00EB20EF">
        <w:t xml:space="preserve"> по бровям каждым пальцем поочередно.</w:t>
      </w:r>
    </w:p>
    <w:p w:rsidR="00186C1D" w:rsidRPr="00EB20EF" w:rsidRDefault="00186C1D" w:rsidP="007D6FB4">
      <w:pPr>
        <w:pStyle w:val="a3"/>
      </w:pPr>
      <w:r w:rsidRPr="00EB20EF">
        <w:t>«Глазки спят». Закрыть глаза и легко прикрыть пальцами веки.</w:t>
      </w:r>
    </w:p>
    <w:p w:rsidR="00186C1D" w:rsidRPr="00EB20EF" w:rsidRDefault="00186C1D" w:rsidP="007D6FB4">
      <w:pPr>
        <w:pStyle w:val="a3"/>
      </w:pPr>
      <w:r w:rsidRPr="00EB20EF">
        <w:t>«Нарисуем усы». Движение указательными пальцами от середины верхней губы к уголкам рта.</w:t>
      </w:r>
    </w:p>
    <w:p w:rsidR="00186C1D" w:rsidRPr="00EB20EF" w:rsidRDefault="00186C1D" w:rsidP="007D6FB4">
      <w:pPr>
        <w:pStyle w:val="a3"/>
      </w:pPr>
      <w:r w:rsidRPr="00EB20EF">
        <w:t>«Погладим подбородок».</w:t>
      </w:r>
    </w:p>
    <w:p w:rsidR="00186C1D" w:rsidRPr="00EB20EF" w:rsidRDefault="00186C1D" w:rsidP="007D6FB4">
      <w:pPr>
        <w:pStyle w:val="a3"/>
      </w:pPr>
      <w:r w:rsidRPr="00EB20EF">
        <w:t>«Расческа». Поглаживание губ зубами.</w:t>
      </w:r>
    </w:p>
    <w:p w:rsidR="00186C1D" w:rsidRPr="00EB20EF" w:rsidRDefault="00186C1D" w:rsidP="007D6FB4">
      <w:pPr>
        <w:pStyle w:val="a3"/>
      </w:pPr>
      <w:r w:rsidRPr="00EB20EF">
        <w:t>«Молоточек». Постукивание губ зубами.</w:t>
      </w:r>
    </w:p>
    <w:p w:rsidR="00501ED3" w:rsidRPr="00EB20EF" w:rsidRDefault="00186C1D" w:rsidP="007D6FB4">
      <w:pPr>
        <w:pStyle w:val="a3"/>
        <w:rPr>
          <w:b/>
          <w:i/>
        </w:rPr>
      </w:pPr>
      <w:r w:rsidRPr="00EB20EF">
        <w:t>«Погреем щечки». Растирающие движения ладонями по щекам.</w:t>
      </w:r>
    </w:p>
    <w:p w:rsidR="00501ED3" w:rsidRPr="00EB20EF" w:rsidRDefault="00501ED3" w:rsidP="007D6FB4">
      <w:pPr>
        <w:pStyle w:val="a3"/>
        <w:rPr>
          <w:b/>
          <w:i/>
        </w:rPr>
      </w:pPr>
    </w:p>
    <w:p w:rsidR="00186C1D" w:rsidRPr="00EB20EF" w:rsidRDefault="00186C1D" w:rsidP="007D6FB4">
      <w:pPr>
        <w:pStyle w:val="a3"/>
        <w:numPr>
          <w:ilvl w:val="0"/>
          <w:numId w:val="7"/>
        </w:numPr>
        <w:rPr>
          <w:i/>
        </w:rPr>
      </w:pPr>
      <w:r w:rsidRPr="00EB20EF">
        <w:rPr>
          <w:i/>
        </w:rPr>
        <w:t>Самомассаж мышц языка.</w:t>
      </w:r>
    </w:p>
    <w:p w:rsidR="0074444B" w:rsidRPr="00EB20EF" w:rsidRDefault="0074444B" w:rsidP="007D6FB4">
      <w:pPr>
        <w:pStyle w:val="a3"/>
        <w:rPr>
          <w:b/>
          <w:i/>
        </w:rPr>
      </w:pPr>
    </w:p>
    <w:p w:rsidR="00186C1D" w:rsidRPr="00EB20EF" w:rsidRDefault="00186C1D" w:rsidP="00EB20EF">
      <w:pPr>
        <w:pStyle w:val="a3"/>
        <w:jc w:val="both"/>
      </w:pPr>
      <w:r w:rsidRPr="00EB20EF">
        <w:t>- «Поглаживание  языка губами». Просунуть язык между губами, расслабить его, убрать в рот.</w:t>
      </w:r>
    </w:p>
    <w:p w:rsidR="00186C1D" w:rsidRPr="00EB20EF" w:rsidRDefault="00186C1D" w:rsidP="007D6FB4">
      <w:pPr>
        <w:pStyle w:val="a3"/>
      </w:pPr>
      <w:r w:rsidRPr="00EB20EF">
        <w:t>- «Поглаживание языка зубами».</w:t>
      </w:r>
    </w:p>
    <w:p w:rsidR="00186C1D" w:rsidRPr="00EB20EF" w:rsidRDefault="00186C1D" w:rsidP="007D6FB4">
      <w:pPr>
        <w:pStyle w:val="a3"/>
      </w:pPr>
      <w:r w:rsidRPr="00EB20EF">
        <w:t>- «Покусывание  языка  зубами».</w:t>
      </w:r>
    </w:p>
    <w:p w:rsidR="00186C1D" w:rsidRPr="00EB20EF" w:rsidRDefault="00186C1D" w:rsidP="007D6FB4">
      <w:pPr>
        <w:pStyle w:val="a3"/>
      </w:pPr>
      <w:r w:rsidRPr="00EB20EF">
        <w:t>- «Пожуем язык».</w:t>
      </w:r>
    </w:p>
    <w:p w:rsidR="0074444B" w:rsidRPr="00EB20EF" w:rsidRDefault="0074444B" w:rsidP="007D6FB4">
      <w:pPr>
        <w:pStyle w:val="a3"/>
        <w:rPr>
          <w:b/>
          <w:i/>
        </w:rPr>
      </w:pPr>
    </w:p>
    <w:p w:rsidR="001413CA" w:rsidRPr="00EB20EF" w:rsidRDefault="00186C1D" w:rsidP="007D6FB4">
      <w:pPr>
        <w:pStyle w:val="a3"/>
        <w:numPr>
          <w:ilvl w:val="0"/>
          <w:numId w:val="7"/>
        </w:numPr>
        <w:rPr>
          <w:i/>
        </w:rPr>
      </w:pPr>
      <w:r w:rsidRPr="00EB20EF">
        <w:rPr>
          <w:i/>
        </w:rPr>
        <w:t>Самомассаж ушных раковин.</w:t>
      </w:r>
    </w:p>
    <w:p w:rsidR="00186C1D" w:rsidRPr="00EB20EF" w:rsidRDefault="000D7E6B" w:rsidP="007D6FB4">
      <w:pPr>
        <w:pStyle w:val="a3"/>
        <w:ind w:left="786"/>
        <w:rPr>
          <w:i/>
        </w:rPr>
      </w:pPr>
      <w:r w:rsidRPr="00EB20EF">
        <w:rPr>
          <w:i/>
        </w:rPr>
        <w:t>«Аурикулотерапия».</w:t>
      </w:r>
    </w:p>
    <w:p w:rsidR="00414B87" w:rsidRPr="00EB20EF" w:rsidRDefault="00414B87" w:rsidP="007D6FB4">
      <w:pPr>
        <w:pStyle w:val="a3"/>
        <w:ind w:left="786"/>
        <w:rPr>
          <w:i/>
        </w:rPr>
      </w:pPr>
    </w:p>
    <w:p w:rsidR="009E4CE8" w:rsidRPr="00EB20EF" w:rsidRDefault="009E4CE8" w:rsidP="00EB20EF">
      <w:pPr>
        <w:pStyle w:val="a3"/>
        <w:ind w:left="142"/>
        <w:jc w:val="both"/>
      </w:pPr>
      <w:r w:rsidRPr="00EB20EF">
        <w:lastRenderedPageBreak/>
        <w:t xml:space="preserve">Это система лечебного воздействия на  точки ушной раковины, которые проецируют все органы и </w:t>
      </w:r>
      <w:r w:rsidR="00A1427E" w:rsidRPr="00EB20EF">
        <w:t xml:space="preserve">системы человеческого организма : сердце, печень, желудок и т.д. </w:t>
      </w:r>
      <w:r w:rsidRPr="00EB20EF">
        <w:t xml:space="preserve"> (принцип Су Джока). Воздействие осуществляется путем массажа ушной раковины (надавливание, растирание) до легкого покраснения и появления чувства тепла.  Особенно полезно воздействие на к</w:t>
      </w:r>
      <w:r w:rsidR="000045C9" w:rsidRPr="00EB20EF">
        <w:t>озелок,  который соответствует</w:t>
      </w:r>
      <w:r w:rsidRPr="00EB20EF">
        <w:t xml:space="preserve"> проекции головного мозга. Упражнения такие: «терочка», «погреем ушки», «потянем  за ушки», «вытащим пробку», «послушаем тишину» - это будет заключительное упражнение. Потрем ладошки и накроем ими ушные раковины, подержим их  в таком состоянии несколько секунд.</w:t>
      </w:r>
    </w:p>
    <w:p w:rsidR="0074444B" w:rsidRPr="00EB20EF" w:rsidRDefault="0074444B" w:rsidP="007D6FB4">
      <w:pPr>
        <w:pStyle w:val="a3"/>
        <w:tabs>
          <w:tab w:val="left" w:pos="3825"/>
        </w:tabs>
        <w:ind w:left="142"/>
      </w:pPr>
    </w:p>
    <w:p w:rsidR="00FE1C4C" w:rsidRPr="00EB20EF" w:rsidRDefault="000D7E6B" w:rsidP="007D6FB4">
      <w:pPr>
        <w:pStyle w:val="a3"/>
        <w:numPr>
          <w:ilvl w:val="0"/>
          <w:numId w:val="7"/>
        </w:numPr>
        <w:rPr>
          <w:b/>
          <w:i/>
        </w:rPr>
      </w:pPr>
      <w:r w:rsidRPr="00EB20EF">
        <w:rPr>
          <w:b/>
          <w:i/>
        </w:rPr>
        <w:t>«</w:t>
      </w:r>
      <w:r w:rsidRPr="00EB20EF">
        <w:rPr>
          <w:i/>
        </w:rPr>
        <w:t>Точечный массаж»</w:t>
      </w:r>
    </w:p>
    <w:p w:rsidR="0074444B" w:rsidRPr="00EB20EF" w:rsidRDefault="0074444B" w:rsidP="007D6FB4">
      <w:pPr>
        <w:pStyle w:val="a3"/>
        <w:ind w:left="142"/>
        <w:rPr>
          <w:b/>
          <w:i/>
        </w:rPr>
      </w:pPr>
    </w:p>
    <w:p w:rsidR="009E4CE8" w:rsidRPr="00EB20EF" w:rsidRDefault="00CF6A5C" w:rsidP="00EB20EF">
      <w:pPr>
        <w:pStyle w:val="a3"/>
        <w:ind w:left="360"/>
        <w:jc w:val="both"/>
      </w:pPr>
      <w:r w:rsidRPr="00EB20EF">
        <w:t>Очень полезный с целью профилактики простудных заболеваний.</w:t>
      </w:r>
    </w:p>
    <w:p w:rsidR="00CF6A5C" w:rsidRPr="00EB20EF" w:rsidRDefault="00CF6A5C" w:rsidP="00EB20EF">
      <w:pPr>
        <w:pStyle w:val="a3"/>
        <w:ind w:left="360"/>
        <w:jc w:val="both"/>
      </w:pPr>
      <w:r w:rsidRPr="00EB20EF">
        <w:t>Точечный массаж проводится  и педагогами на общеобразовательных уроках, с целью здоровьесбережения  учащихся, и воспитателям и во внеклассное время, и учителями-дефектологами на индивидуальны</w:t>
      </w:r>
      <w:r w:rsidR="00501ED3" w:rsidRPr="00EB20EF">
        <w:t>х занятиях.</w:t>
      </w:r>
    </w:p>
    <w:p w:rsidR="00A1427E" w:rsidRPr="00EB20EF" w:rsidRDefault="00A1427E" w:rsidP="007D6FB4">
      <w:pPr>
        <w:pStyle w:val="a3"/>
        <w:ind w:left="360"/>
      </w:pPr>
    </w:p>
    <w:p w:rsidR="00A1427E" w:rsidRPr="00EB20EF" w:rsidRDefault="00A1427E" w:rsidP="007D6FB4">
      <w:pPr>
        <w:pStyle w:val="a3"/>
        <w:numPr>
          <w:ilvl w:val="0"/>
          <w:numId w:val="7"/>
        </w:numPr>
        <w:rPr>
          <w:i/>
        </w:rPr>
      </w:pPr>
      <w:r w:rsidRPr="00EB20EF">
        <w:rPr>
          <w:i/>
        </w:rPr>
        <w:t xml:space="preserve">Массаж с помощью </w:t>
      </w:r>
      <w:r w:rsidR="00CB11C0" w:rsidRPr="00EB20EF">
        <w:rPr>
          <w:i/>
        </w:rPr>
        <w:t xml:space="preserve"> </w:t>
      </w:r>
      <w:r w:rsidRPr="00EB20EF">
        <w:rPr>
          <w:i/>
        </w:rPr>
        <w:t>массажоров.</w:t>
      </w:r>
    </w:p>
    <w:p w:rsidR="00414B87" w:rsidRPr="00EB20EF" w:rsidRDefault="00414B87" w:rsidP="00414B87">
      <w:pPr>
        <w:pStyle w:val="a3"/>
        <w:ind w:left="795"/>
        <w:rPr>
          <w:i/>
        </w:rPr>
      </w:pPr>
    </w:p>
    <w:p w:rsidR="00A1427E" w:rsidRPr="00EB20EF" w:rsidRDefault="00A1427E" w:rsidP="00EB20EF">
      <w:pPr>
        <w:pStyle w:val="a3"/>
        <w:ind w:left="360"/>
        <w:jc w:val="both"/>
      </w:pPr>
      <w:r w:rsidRPr="00EB20EF">
        <w:t>В каждом  слуховом кабинете у нас есть специальные массажоры, с помощью которых дети сами или с помощью педагога проводят массаж всей речевой  зоны, а также плечевой зоны, зоны спины и т.д.</w:t>
      </w:r>
    </w:p>
    <w:p w:rsidR="00CF6A5C" w:rsidRPr="00EB20EF" w:rsidRDefault="00CF6A5C" w:rsidP="007D6FB4">
      <w:pPr>
        <w:pStyle w:val="a3"/>
        <w:ind w:left="360"/>
      </w:pPr>
    </w:p>
    <w:p w:rsidR="00CF6A5C" w:rsidRPr="00EB20EF" w:rsidRDefault="00CB11C0" w:rsidP="007D6FB4">
      <w:pPr>
        <w:pStyle w:val="a3"/>
      </w:pPr>
      <w:r w:rsidRPr="00EB20EF">
        <w:rPr>
          <w:b/>
          <w:i/>
        </w:rPr>
        <w:t xml:space="preserve">4.  </w:t>
      </w:r>
      <w:r w:rsidR="000D7E6B" w:rsidRPr="00EB20EF">
        <w:rPr>
          <w:i/>
        </w:rPr>
        <w:t>«</w:t>
      </w:r>
      <w:r w:rsidR="00CF6A5C" w:rsidRPr="00EB20EF">
        <w:rPr>
          <w:i/>
        </w:rPr>
        <w:t>Дифференцированная</w:t>
      </w:r>
      <w:r w:rsidR="00CF6A5C" w:rsidRPr="00EB20EF">
        <w:t xml:space="preserve"> </w:t>
      </w:r>
      <w:r w:rsidR="000D7E6B" w:rsidRPr="00EB20EF">
        <w:rPr>
          <w:i/>
        </w:rPr>
        <w:t>артикуляционная гимнастика».</w:t>
      </w:r>
    </w:p>
    <w:p w:rsidR="0074444B" w:rsidRPr="00EB20EF" w:rsidRDefault="0074444B" w:rsidP="007D6FB4">
      <w:pPr>
        <w:pStyle w:val="a3"/>
        <w:ind w:left="142" w:firstLine="644"/>
      </w:pPr>
    </w:p>
    <w:p w:rsidR="00CF6A5C" w:rsidRPr="00EB20EF" w:rsidRDefault="00CF6A5C" w:rsidP="00EB20EF">
      <w:pPr>
        <w:pStyle w:val="a3"/>
        <w:ind w:left="142"/>
        <w:jc w:val="both"/>
      </w:pPr>
      <w:r w:rsidRPr="00EB20EF">
        <w:t>Правильное  произношение звуков обеспечивается хорошей подвижностью и дифференцированной работой органов артикуляционного аппарата. Выработать  четкие и согласованные  движения органов артикуляционного аппарата помогает артикуляционная гимнастика.</w:t>
      </w:r>
    </w:p>
    <w:p w:rsidR="00CF6A5C" w:rsidRPr="00EB20EF" w:rsidRDefault="00CF6A5C" w:rsidP="00EB20EF">
      <w:pPr>
        <w:pStyle w:val="a3"/>
        <w:ind w:left="142"/>
        <w:jc w:val="both"/>
      </w:pPr>
      <w:r w:rsidRPr="00EB20EF">
        <w:t>При обследовании  артикуляционного аппарата у многих детей выявляются отклонения от нормы:</w:t>
      </w:r>
      <w:r w:rsidR="00594DD1" w:rsidRPr="00EB20EF">
        <w:t xml:space="preserve"> короткая подъязычная связка,  высокое или низкое небо,  неправильный прикус, смешение или замена многих звуков и т.д. Имеются несовершенства  движений артикуляционного аппарата:  малоподвижный или толстый язык - что также  служит причиной неправильного произношения звуков. Речь таких детей вялая,  маловнятная  или смазанная.</w:t>
      </w:r>
    </w:p>
    <w:p w:rsidR="00594DD1" w:rsidRPr="00EB20EF" w:rsidRDefault="00594DD1" w:rsidP="00EB20EF">
      <w:pPr>
        <w:pStyle w:val="a3"/>
        <w:ind w:left="142"/>
        <w:jc w:val="both"/>
      </w:pPr>
      <w:r w:rsidRPr="00EB20EF">
        <w:t>Задача  артикуляционной гимнастики : развитие подвижности языка,  губ,  развитие умения удерживать нижнюю челюсть в определенном положении</w:t>
      </w:r>
      <w:r w:rsidR="00A1427E" w:rsidRPr="00EB20EF">
        <w:t xml:space="preserve"> </w:t>
      </w:r>
      <w:r w:rsidRPr="00EB20EF">
        <w:t>- это необходимое условие  для звукообразования.</w:t>
      </w:r>
    </w:p>
    <w:p w:rsidR="00113CBF" w:rsidRPr="00EB20EF" w:rsidRDefault="00113CBF" w:rsidP="00EB20EF">
      <w:pPr>
        <w:pStyle w:val="a3"/>
        <w:ind w:left="142"/>
        <w:jc w:val="both"/>
      </w:pPr>
      <w:r w:rsidRPr="00EB20EF">
        <w:t xml:space="preserve">Артикуляционная гимнастика проводится  в основном в игровой </w:t>
      </w:r>
      <w:r w:rsidR="00C07039" w:rsidRPr="00EB20EF">
        <w:t xml:space="preserve"> </w:t>
      </w:r>
      <w:r w:rsidRPr="00EB20EF">
        <w:t>форме, при этом соблюдается принцип последовательности: от более легкого к более сложному. Сначала  гимнастика проводится с помощью учителя, сидя перед зеркалом. В дальнейшем, когда учащиеся овладеют навыками, то проводят самостоятельно по заданию  и под контролем учителя.</w:t>
      </w:r>
    </w:p>
    <w:p w:rsidR="00113CBF" w:rsidRPr="00EB20EF" w:rsidRDefault="00113CBF" w:rsidP="00EB20EF">
      <w:pPr>
        <w:pStyle w:val="a3"/>
        <w:ind w:left="142"/>
        <w:jc w:val="both"/>
      </w:pPr>
    </w:p>
    <w:p w:rsidR="00113CBF" w:rsidRPr="00EB20EF" w:rsidRDefault="00CB11C0" w:rsidP="007D6FB4">
      <w:pPr>
        <w:pStyle w:val="a3"/>
        <w:rPr>
          <w:i/>
        </w:rPr>
      </w:pPr>
      <w:r w:rsidRPr="00EB20EF">
        <w:rPr>
          <w:b/>
          <w:i/>
        </w:rPr>
        <w:t xml:space="preserve">6.   </w:t>
      </w:r>
      <w:r w:rsidR="006248A9" w:rsidRPr="00EB20EF">
        <w:rPr>
          <w:i/>
        </w:rPr>
        <w:t>Использование приемов фонетической  ритмики</w:t>
      </w:r>
    </w:p>
    <w:p w:rsidR="00414B87" w:rsidRPr="00EB20EF" w:rsidRDefault="00414B87" w:rsidP="007D6FB4">
      <w:pPr>
        <w:pStyle w:val="a3"/>
        <w:rPr>
          <w:b/>
          <w:i/>
        </w:rPr>
      </w:pPr>
    </w:p>
    <w:p w:rsidR="00113CBF" w:rsidRPr="00EB20EF" w:rsidRDefault="00113CBF" w:rsidP="00F74BB6">
      <w:pPr>
        <w:pStyle w:val="a3"/>
        <w:ind w:left="142"/>
        <w:jc w:val="both"/>
      </w:pPr>
      <w:r w:rsidRPr="00EB20EF">
        <w:t>Фонетическая ритмика</w:t>
      </w:r>
      <w:r w:rsidR="00CB11C0" w:rsidRPr="00EB20EF">
        <w:t>,</w:t>
      </w:r>
      <w:r w:rsidRPr="00EB20EF">
        <w:t xml:space="preserve"> –</w:t>
      </w:r>
      <w:r w:rsidR="00386206" w:rsidRPr="00EB20EF">
        <w:t xml:space="preserve"> </w:t>
      </w:r>
      <w:r w:rsidR="001F40C1" w:rsidRPr="00EB20EF">
        <w:t xml:space="preserve">это </w:t>
      </w:r>
      <w:r w:rsidRPr="00EB20EF">
        <w:t xml:space="preserve"> система двигательных упражнений, в которых различные движения (корпуса, головы, рук, ног) сочетаются с произнесением определенного</w:t>
      </w:r>
      <w:r w:rsidR="007657AB" w:rsidRPr="00EB20EF">
        <w:t xml:space="preserve"> речевого материала (слогов, слов, фраз).</w:t>
      </w:r>
    </w:p>
    <w:p w:rsidR="00342AA0" w:rsidRPr="00EB20EF" w:rsidRDefault="00342AA0" w:rsidP="00F74BB6">
      <w:pPr>
        <w:pStyle w:val="a3"/>
        <w:ind w:left="142"/>
        <w:jc w:val="both"/>
        <w:rPr>
          <w:i/>
        </w:rPr>
      </w:pPr>
      <w:r w:rsidRPr="00EB20EF">
        <w:rPr>
          <w:i/>
        </w:rPr>
        <w:t xml:space="preserve">Цели, которые определяет основные направления </w:t>
      </w:r>
      <w:r w:rsidR="00DD1783" w:rsidRPr="00EB20EF">
        <w:rPr>
          <w:i/>
        </w:rPr>
        <w:t xml:space="preserve"> в </w:t>
      </w:r>
      <w:r w:rsidRPr="00EB20EF">
        <w:rPr>
          <w:i/>
        </w:rPr>
        <w:t xml:space="preserve"> фонетической ритмике, заключаются в том, чтобы:</w:t>
      </w:r>
    </w:p>
    <w:p w:rsidR="00342AA0" w:rsidRPr="00EB20EF" w:rsidRDefault="00342AA0" w:rsidP="00F74BB6">
      <w:pPr>
        <w:pStyle w:val="a3"/>
        <w:ind w:left="142"/>
        <w:jc w:val="both"/>
      </w:pPr>
      <w:r w:rsidRPr="00EB20EF">
        <w:rPr>
          <w:b/>
          <w:i/>
        </w:rPr>
        <w:t>- соединить работу</w:t>
      </w:r>
      <w:r w:rsidRPr="00EB20EF">
        <w:t xml:space="preserve"> </w:t>
      </w:r>
      <w:r w:rsidR="00CB11C0" w:rsidRPr="00EB20EF">
        <w:t xml:space="preserve"> </w:t>
      </w:r>
      <w:r w:rsidRPr="00EB20EF">
        <w:t xml:space="preserve">речедвигательного </w:t>
      </w:r>
      <w:r w:rsidR="00CB11C0" w:rsidRPr="00EB20EF">
        <w:t xml:space="preserve"> </w:t>
      </w:r>
      <w:r w:rsidRPr="00EB20EF">
        <w:t>и слухового анализаторов с развитием общей  моторики;</w:t>
      </w:r>
    </w:p>
    <w:p w:rsidR="00342AA0" w:rsidRPr="00EB20EF" w:rsidRDefault="00342AA0" w:rsidP="00F74BB6">
      <w:pPr>
        <w:pStyle w:val="a3"/>
        <w:ind w:left="142"/>
        <w:jc w:val="both"/>
      </w:pPr>
      <w:r w:rsidRPr="00EB20EF">
        <w:t xml:space="preserve">- </w:t>
      </w:r>
      <w:r w:rsidRPr="00EB20EF">
        <w:rPr>
          <w:b/>
          <w:i/>
        </w:rPr>
        <w:t>способствовать формированию</w:t>
      </w:r>
      <w:r w:rsidRPr="00EB20EF">
        <w:t xml:space="preserve"> </w:t>
      </w:r>
      <w:r w:rsidR="00CB11C0" w:rsidRPr="00EB20EF">
        <w:t xml:space="preserve"> </w:t>
      </w:r>
      <w:r w:rsidRPr="00EB20EF">
        <w:t>у детей</w:t>
      </w:r>
      <w:r w:rsidR="00501ED3" w:rsidRPr="00EB20EF">
        <w:t xml:space="preserve"> с недостатками слуха</w:t>
      </w:r>
      <w:r w:rsidRPr="00EB20EF">
        <w:t xml:space="preserve">  естественной речи с выраженной интонационной и ритмической стороной в процессе перехода от об</w:t>
      </w:r>
      <w:r w:rsidR="00DD1783" w:rsidRPr="00EB20EF">
        <w:t>щей моторики к речедвигательной;</w:t>
      </w:r>
    </w:p>
    <w:p w:rsidR="00DD1783" w:rsidRPr="00EB20EF" w:rsidRDefault="00DD1783" w:rsidP="00F74BB6">
      <w:pPr>
        <w:pStyle w:val="a3"/>
        <w:ind w:left="142"/>
        <w:jc w:val="both"/>
      </w:pPr>
      <w:r w:rsidRPr="00EB20EF">
        <w:t xml:space="preserve">- </w:t>
      </w:r>
      <w:r w:rsidRPr="00EB20EF">
        <w:rPr>
          <w:b/>
          <w:i/>
        </w:rPr>
        <w:t>развивать слуховое восприятие</w:t>
      </w:r>
      <w:r w:rsidRPr="00EB20EF">
        <w:t xml:space="preserve"> учащихся и использовать его в ходе формирования и коррекции произносительных навыков.</w:t>
      </w:r>
    </w:p>
    <w:p w:rsidR="00D3187D" w:rsidRPr="00EB20EF" w:rsidRDefault="00D3187D" w:rsidP="00F74BB6">
      <w:pPr>
        <w:pStyle w:val="a3"/>
        <w:ind w:left="142"/>
        <w:jc w:val="both"/>
      </w:pPr>
      <w:r w:rsidRPr="00EB20EF">
        <w:t xml:space="preserve">- </w:t>
      </w:r>
      <w:r w:rsidRPr="00EB20EF">
        <w:rPr>
          <w:b/>
          <w:i/>
        </w:rPr>
        <w:t>снятие напряженности, вялости, скованности, монотонности,</w:t>
      </w:r>
      <w:r w:rsidRPr="00EB20EF">
        <w:t xml:space="preserve"> что  оказывает положительное влияние на двигательные свойства речевых органов.</w:t>
      </w:r>
    </w:p>
    <w:p w:rsidR="009D4B35" w:rsidRPr="00EB20EF" w:rsidRDefault="0074444B" w:rsidP="00F74BB6">
      <w:pPr>
        <w:pStyle w:val="a3"/>
        <w:ind w:left="142"/>
        <w:jc w:val="both"/>
      </w:pPr>
      <w:r w:rsidRPr="00EB20EF">
        <w:t>Приемы фонетической ритмики мы используем на индивидуальных  и фронтальных занятиях по РСВ и ФП для формирования правильного речевого дыхания и голоса, для коррекции произносительных навыков,  для работы над ритмической  и интонационной стороной речи.  Речевым  материалом служат звуки, слоги, слова, фразы, стихи, отрывки.</w:t>
      </w:r>
      <w:r w:rsidR="0070555A" w:rsidRPr="00EB20EF">
        <w:t xml:space="preserve">                                                                     </w:t>
      </w:r>
      <w:r w:rsidR="0070555A" w:rsidRPr="00EB20EF">
        <w:rPr>
          <w:b/>
          <w:i/>
        </w:rPr>
        <w:t>Использование приемов фонетической ритмики</w:t>
      </w:r>
      <w:r w:rsidR="0070555A" w:rsidRPr="00EB20EF">
        <w:t xml:space="preserve"> оказывает положительное влияние на произносительную сторону устной речи обучающихся, у них проявляется интерес к выполнению упражнений, что увеличивает эффективность  всей работы, совершенствует координацию движений учащихся.</w:t>
      </w:r>
    </w:p>
    <w:p w:rsidR="009D4B35" w:rsidRPr="00EB20EF" w:rsidRDefault="0070555A" w:rsidP="00F74BB6">
      <w:pPr>
        <w:pStyle w:val="a3"/>
        <w:ind w:left="142"/>
        <w:jc w:val="both"/>
      </w:pPr>
      <w:r w:rsidRPr="00EB20EF">
        <w:t>Выполнение артикуляционной и пальчиковой  гимнастики требует от  ребенка  сформированной пространственной ориентировки, точных движений  максимальной концентрации зрительного и слухового внимания</w:t>
      </w:r>
      <w:r w:rsidR="0021136D" w:rsidRPr="00EB20EF">
        <w:t>, точных</w:t>
      </w:r>
    </w:p>
    <w:p w:rsidR="00594DD1" w:rsidRPr="00EB20EF" w:rsidRDefault="0021136D" w:rsidP="00F74BB6">
      <w:pPr>
        <w:pStyle w:val="a3"/>
        <w:ind w:left="142"/>
        <w:jc w:val="both"/>
      </w:pPr>
      <w:r w:rsidRPr="00EB20EF">
        <w:t>движений кистей и пальцев рук. Сильная мотивация, применение игрового метода на занятиях позволяет развивать и укреплять мышцы артикуляционного аппарата, что облегчает дальнейшую коррекционную работу над звуками.</w:t>
      </w:r>
    </w:p>
    <w:p w:rsidR="000D5608" w:rsidRPr="00EB20EF" w:rsidRDefault="000D5608" w:rsidP="00F74BB6">
      <w:pPr>
        <w:pStyle w:val="a3"/>
        <w:ind w:left="142"/>
        <w:jc w:val="both"/>
      </w:pPr>
    </w:p>
    <w:p w:rsidR="006248A9" w:rsidRPr="00EB20EF" w:rsidRDefault="00F74BB6" w:rsidP="00F74BB6">
      <w:pPr>
        <w:pStyle w:val="a3"/>
        <w:numPr>
          <w:ilvl w:val="0"/>
          <w:numId w:val="6"/>
        </w:numPr>
        <w:ind w:left="142" w:firstLine="0"/>
      </w:pPr>
      <w:r w:rsidRPr="00EB20EF">
        <w:rPr>
          <w:b/>
          <w:i/>
          <w:color w:val="C0504D" w:themeColor="accent2"/>
        </w:rPr>
        <w:t xml:space="preserve">Технологии  </w:t>
      </w:r>
      <w:r w:rsidR="006248A9" w:rsidRPr="00EB20EF">
        <w:rPr>
          <w:b/>
          <w:i/>
          <w:color w:val="C0504D" w:themeColor="accent2"/>
        </w:rPr>
        <w:t xml:space="preserve">модульного </w:t>
      </w:r>
      <w:r w:rsidRPr="00EB20EF">
        <w:rPr>
          <w:b/>
          <w:i/>
          <w:color w:val="C0504D" w:themeColor="accent2"/>
        </w:rPr>
        <w:t xml:space="preserve"> </w:t>
      </w:r>
      <w:r w:rsidR="006248A9" w:rsidRPr="00EB20EF">
        <w:rPr>
          <w:b/>
          <w:i/>
          <w:color w:val="C0504D" w:themeColor="accent2"/>
        </w:rPr>
        <w:t>обучения</w:t>
      </w:r>
      <w:r w:rsidR="006248A9" w:rsidRPr="00EB20EF">
        <w:rPr>
          <w:color w:val="C0504D" w:themeColor="accent2"/>
        </w:rPr>
        <w:t xml:space="preserve">                                                                     </w:t>
      </w:r>
      <w:r w:rsidR="006248A9" w:rsidRPr="00EB20EF">
        <w:t>предусматривают самостоятельную работу  ученика, но с определенной дозой помощи. Модули позволяют перевести обучение на индивидуальную работу с отдельными учениками, изменить формы общения учителя и ученика.</w:t>
      </w:r>
    </w:p>
    <w:p w:rsidR="00B7744F" w:rsidRPr="00EB20EF" w:rsidRDefault="006248A9" w:rsidP="00F74BB6">
      <w:pPr>
        <w:pStyle w:val="a3"/>
        <w:ind w:left="142"/>
        <w:jc w:val="both"/>
      </w:pPr>
      <w:r w:rsidRPr="00EB20EF">
        <w:t xml:space="preserve">Так при  формировании произносительной стороны речи у учащихся  с потерей слуха </w:t>
      </w:r>
      <w:r w:rsidRPr="00EB20EF">
        <w:rPr>
          <w:color w:val="C0504D" w:themeColor="accent2"/>
        </w:rPr>
        <w:t xml:space="preserve">учителями-дефектологами </w:t>
      </w:r>
      <w:r w:rsidRPr="00EB20EF">
        <w:t>используются элементы данной технологии</w:t>
      </w:r>
      <w:r w:rsidR="00B7744F" w:rsidRPr="00EB20EF">
        <w:t>. Например, в работе</w:t>
      </w:r>
      <w:r w:rsidR="000D5608" w:rsidRPr="00EB20EF">
        <w:t xml:space="preserve"> над произношением </w:t>
      </w:r>
      <w:r w:rsidR="00B7744F" w:rsidRPr="00EB20EF">
        <w:t xml:space="preserve"> используются модули: «Дыхание», «Голос», «Звуки», «Ритм», «Словесное ударение», «Слова», «Тексты»,  «Интонация» и др.</w:t>
      </w:r>
    </w:p>
    <w:p w:rsidR="0021136D" w:rsidRPr="00EB20EF" w:rsidRDefault="00B7744F" w:rsidP="00F74BB6">
      <w:pPr>
        <w:pStyle w:val="a3"/>
        <w:ind w:left="142"/>
        <w:jc w:val="both"/>
      </w:pPr>
      <w:r w:rsidRPr="00EB20EF">
        <w:t>Каждый модуль предусматривает алгоритм работы по этим разделам. Он состоит из последовательно усложняющихся задач,  обеспечивая при этом входной и промежуточный контроль,  позволяющий ученику вместе  с учителем осуществлять управлени</w:t>
      </w:r>
      <w:r w:rsidR="00F74BB6" w:rsidRPr="00EB20EF">
        <w:t>е учением (мониторинг развития</w:t>
      </w:r>
    </w:p>
    <w:p w:rsidR="00F74BB6" w:rsidRPr="00EB20EF" w:rsidRDefault="00F74BB6" w:rsidP="00F74BB6">
      <w:pPr>
        <w:pStyle w:val="a3"/>
        <w:ind w:left="142"/>
        <w:jc w:val="both"/>
      </w:pPr>
    </w:p>
    <w:p w:rsidR="00E91537" w:rsidRPr="00EB20EF" w:rsidRDefault="00260704" w:rsidP="007D6FB4">
      <w:pPr>
        <w:pStyle w:val="a3"/>
        <w:rPr>
          <w:b/>
          <w:i/>
        </w:rPr>
      </w:pPr>
      <w:r w:rsidRPr="00EB20EF">
        <w:rPr>
          <w:b/>
          <w:i/>
          <w:lang w:val="en-US"/>
        </w:rPr>
        <w:t>III</w:t>
      </w:r>
      <w:r w:rsidRPr="00EB20EF">
        <w:rPr>
          <w:b/>
          <w:i/>
        </w:rPr>
        <w:t xml:space="preserve">.   </w:t>
      </w:r>
      <w:r w:rsidR="00A1427E" w:rsidRPr="00EB20EF">
        <w:rPr>
          <w:b/>
          <w:i/>
        </w:rPr>
        <w:t>Использование развивающих упражнений</w:t>
      </w:r>
    </w:p>
    <w:p w:rsidR="00EE2451" w:rsidRPr="00EB20EF" w:rsidRDefault="00806F0F" w:rsidP="00F74BB6">
      <w:pPr>
        <w:pStyle w:val="a3"/>
        <w:ind w:left="142"/>
        <w:jc w:val="both"/>
      </w:pPr>
      <w:r w:rsidRPr="00EB20EF">
        <w:lastRenderedPageBreak/>
        <w:t xml:space="preserve">      </w:t>
      </w:r>
      <w:r w:rsidR="00EE2451" w:rsidRPr="00EB20EF">
        <w:t>Развивающий характер обучения в педагогике рассматривается  как развитие психических функций ребенка, его мыслительной деятельности, активизации познавательных интересов</w:t>
      </w:r>
      <w:r w:rsidR="00543EEC" w:rsidRPr="00EB20EF">
        <w:t xml:space="preserve">, формирование способностей к саморазвитию и </w:t>
      </w:r>
      <w:r w:rsidR="00F74BB6" w:rsidRPr="00EB20EF">
        <w:t xml:space="preserve"> </w:t>
      </w:r>
      <w:r w:rsidR="00543EEC" w:rsidRPr="00EB20EF">
        <w:t>саморефлексии. Опыт применения таких упражнений показал повышенный интерес учащихся к ним, позитивное влияние</w:t>
      </w:r>
      <w:r w:rsidR="00260704" w:rsidRPr="00EB20EF">
        <w:t xml:space="preserve">, </w:t>
      </w:r>
      <w:r w:rsidR="00543EEC" w:rsidRPr="00EB20EF">
        <w:t xml:space="preserve"> как на процесс развития слухового восприятия, так и на познавательную деятельность в целом.</w:t>
      </w:r>
    </w:p>
    <w:p w:rsidR="00543EEC" w:rsidRPr="00EB20EF" w:rsidRDefault="00543EEC" w:rsidP="00F74BB6">
      <w:pPr>
        <w:pStyle w:val="a3"/>
        <w:ind w:left="142"/>
        <w:jc w:val="both"/>
      </w:pPr>
      <w:r w:rsidRPr="00EB20EF">
        <w:t>Такие  упражнения проводим с подготовительного класса и  в последующие годы обучения. Особенно это важно проводить с детьми, имеющими ЗПР и отклонения в умственном развитии.</w:t>
      </w:r>
    </w:p>
    <w:p w:rsidR="00543EEC" w:rsidRPr="00EB20EF" w:rsidRDefault="00543EEC" w:rsidP="00F74BB6">
      <w:pPr>
        <w:pStyle w:val="a3"/>
        <w:ind w:left="142"/>
        <w:jc w:val="both"/>
      </w:pPr>
      <w:r w:rsidRPr="00EB20EF">
        <w:t xml:space="preserve">Упражнения проводятся в  игровой форме. </w:t>
      </w:r>
      <w:r w:rsidR="00321C34" w:rsidRPr="00EB20EF">
        <w:t xml:space="preserve"> Начинаем с </w:t>
      </w:r>
      <w:r w:rsidR="00183DB0" w:rsidRPr="00EB20EF">
        <w:t xml:space="preserve">развития </w:t>
      </w:r>
      <w:r w:rsidR="00321C34" w:rsidRPr="00EB20EF">
        <w:t xml:space="preserve">более простых  психических процессов:  </w:t>
      </w:r>
      <w:r w:rsidR="00321C34" w:rsidRPr="00EB20EF">
        <w:rPr>
          <w:b/>
          <w:i/>
        </w:rPr>
        <w:t xml:space="preserve">осязание, внимание, восприятие. </w:t>
      </w:r>
      <w:r w:rsidR="00321C34" w:rsidRPr="00EB20EF">
        <w:t xml:space="preserve"> Предлагаем несложные игры (1 кл.)</w:t>
      </w:r>
      <w:r w:rsidR="00183DB0" w:rsidRPr="00EB20EF">
        <w:t xml:space="preserve"> Например,</w:t>
      </w:r>
      <w:r w:rsidR="00321C34" w:rsidRPr="00EB20EF">
        <w:t xml:space="preserve"> «Чудесный ящик», «Волшебный мешочек», </w:t>
      </w:r>
      <w:r w:rsidR="00945D0F" w:rsidRPr="00EB20EF">
        <w:t>где надо на ощупь определить предметы.  Или дать цифры 1,3, 7, 9,2. Запомни. Отвернись. Одну цифру убираем. Какой не хватает? И т.д.</w:t>
      </w:r>
    </w:p>
    <w:p w:rsidR="00945D0F" w:rsidRPr="00EB20EF" w:rsidRDefault="00945D0F" w:rsidP="00F74BB6">
      <w:pPr>
        <w:pStyle w:val="a3"/>
        <w:ind w:left="142"/>
        <w:jc w:val="both"/>
      </w:pPr>
      <w:r w:rsidRPr="00EB20EF">
        <w:t xml:space="preserve">Постепенно упражнения усложняются. Даем упражнения на развитие памяти, и самого сложного  познавательного  процесса – </w:t>
      </w:r>
      <w:r w:rsidR="00260704" w:rsidRPr="00EB20EF">
        <w:rPr>
          <w:b/>
          <w:i/>
        </w:rPr>
        <w:t>мышления</w:t>
      </w:r>
      <w:r w:rsidRPr="00EB20EF">
        <w:rPr>
          <w:b/>
          <w:i/>
        </w:rPr>
        <w:t>.</w:t>
      </w:r>
      <w:r w:rsidRPr="00EB20EF">
        <w:t xml:space="preserve"> Например</w:t>
      </w:r>
      <w:r w:rsidR="00183DB0" w:rsidRPr="00EB20EF">
        <w:t>,</w:t>
      </w:r>
      <w:r w:rsidRPr="00EB20EF">
        <w:t xml:space="preserve"> такие </w:t>
      </w:r>
      <w:r w:rsidR="00183DB0" w:rsidRPr="00EB20EF">
        <w:t xml:space="preserve"> упражнения: Соотнести инструменты с деятельностью людей, игры: «Верно – неверно», «Что лишнее», «Что общее у этих предметов» и т.д.</w:t>
      </w:r>
    </w:p>
    <w:p w:rsidR="00733951" w:rsidRPr="00EB20EF" w:rsidRDefault="00183DB0" w:rsidP="00ED14FD">
      <w:pPr>
        <w:pStyle w:val="a3"/>
        <w:ind w:left="142"/>
        <w:jc w:val="both"/>
      </w:pPr>
      <w:r w:rsidRPr="00EB20EF">
        <w:t>В процессе общения с неговорящими детьми проявляются следующие особенности психической деятельности детей: низкий  эмоциональный фон, высокая истощаемость, неустойчивость внимания, затруднено запоминание и воспроизведение,  несформированность  процессов мышления. Вся познавательная  деятельность  ребенка связана с его практической деятельностью и с ориентировкой в окружающем  предметном мире.</w:t>
      </w:r>
    </w:p>
    <w:p w:rsidR="00733951" w:rsidRPr="00EB20EF" w:rsidRDefault="00733951" w:rsidP="00F74BB6">
      <w:pPr>
        <w:pStyle w:val="a3"/>
        <w:numPr>
          <w:ilvl w:val="0"/>
          <w:numId w:val="7"/>
        </w:numPr>
        <w:jc w:val="both"/>
        <w:rPr>
          <w:color w:val="C0504D" w:themeColor="accent2"/>
        </w:rPr>
      </w:pPr>
      <w:r w:rsidRPr="00EB20EF">
        <w:rPr>
          <w:color w:val="C0504D" w:themeColor="accent2"/>
        </w:rPr>
        <w:t>Технология  эмоционально-волевой сферы</w:t>
      </w:r>
    </w:p>
    <w:p w:rsidR="00733951" w:rsidRPr="00EB20EF" w:rsidRDefault="00733951" w:rsidP="00F74BB6">
      <w:pPr>
        <w:pStyle w:val="a3"/>
        <w:jc w:val="both"/>
      </w:pPr>
      <w:r w:rsidRPr="00EB20EF">
        <w:t xml:space="preserve">В нашей </w:t>
      </w:r>
      <w:r w:rsidR="00F74BB6" w:rsidRPr="00EB20EF">
        <w:t xml:space="preserve"> школе</w:t>
      </w:r>
      <w:r w:rsidRPr="00EB20EF">
        <w:t>–интернате внедрена технология, направленная на развитие эмоционально-волевой сферы детей с недостатками слуха и речи.</w:t>
      </w:r>
      <w:r w:rsidR="00A82C09" w:rsidRPr="00EB20EF">
        <w:t xml:space="preserve"> Как известно, эмоции подлежат воспитанию, а эмоциональные состояния поддаются коррекции.</w:t>
      </w:r>
      <w:r w:rsidR="00162C22" w:rsidRPr="00EB20EF">
        <w:t xml:space="preserve"> </w:t>
      </w:r>
      <w:r w:rsidR="00AB6627" w:rsidRPr="00EB20EF">
        <w:t xml:space="preserve">   </w:t>
      </w:r>
      <w:r w:rsidR="00162C22" w:rsidRPr="00EB20EF">
        <w:t>Учителя-дефектологи на специальных занятиях по РСВ и ФП, а  все остальные  педагоги в своей ежедневной деятельности,</w:t>
      </w:r>
      <w:r w:rsidR="004F286C" w:rsidRPr="00EB20EF">
        <w:t xml:space="preserve"> проводят работу, направленную на коррекцию различных сторон </w:t>
      </w:r>
      <w:r w:rsidR="00022FD9" w:rsidRPr="00EB20EF">
        <w:t xml:space="preserve"> эмоциональной сферы </w:t>
      </w:r>
      <w:r w:rsidR="004F286C" w:rsidRPr="00EB20EF">
        <w:t>ребенка, общей задачей которых является сохранность психического здоро</w:t>
      </w:r>
      <w:r w:rsidR="00AB6627" w:rsidRPr="00EB20EF">
        <w:t>вья,</w:t>
      </w:r>
      <w:r w:rsidR="00D0141A" w:rsidRPr="00EB20EF">
        <w:t xml:space="preserve"> предупреждение</w:t>
      </w:r>
      <w:r w:rsidR="004F286C" w:rsidRPr="00EB20EF">
        <w:t xml:space="preserve"> эмоциональных расстройств, а также  воспитание культуры эмоций.</w:t>
      </w:r>
    </w:p>
    <w:p w:rsidR="00AB6627" w:rsidRPr="00EB20EF" w:rsidRDefault="00AB6627" w:rsidP="00F74BB6">
      <w:pPr>
        <w:pStyle w:val="a3"/>
        <w:jc w:val="both"/>
      </w:pPr>
      <w:r w:rsidRPr="00EB20EF">
        <w:t>Большое значение придается выразительности эмоций, мимике, выразительности движений, т.к. моторный компонент обязателен при любом эмоциональном состоянии. Имитация детьми различных эмоциональных состояний имеет коррекционную направленность и психопрофилактический характер и обеспечивает активную разрядку эмоций.</w:t>
      </w:r>
    </w:p>
    <w:p w:rsidR="00AB6627" w:rsidRPr="00EB20EF" w:rsidRDefault="00AB6627" w:rsidP="00F74BB6">
      <w:pPr>
        <w:pStyle w:val="a3"/>
        <w:jc w:val="both"/>
      </w:pPr>
    </w:p>
    <w:p w:rsidR="00733951" w:rsidRPr="00EB20EF" w:rsidRDefault="00260704" w:rsidP="00F74BB6">
      <w:pPr>
        <w:pStyle w:val="a3"/>
        <w:ind w:right="142"/>
        <w:jc w:val="both"/>
      </w:pPr>
      <w:r w:rsidRPr="00EB20EF">
        <w:t xml:space="preserve">Применение </w:t>
      </w:r>
      <w:r w:rsidR="0029321F" w:rsidRPr="00EB20EF">
        <w:t xml:space="preserve">коррекционно-развивающих технологий  </w:t>
      </w:r>
      <w:r w:rsidRPr="00EB20EF">
        <w:t xml:space="preserve"> направлены  на развитие  психических процессов, формирование мотивации, сохранения здоровья  учащихся, – что позволяет  переключаться от привычной коррекционной работы на  игровую деятельность</w:t>
      </w:r>
      <w:r w:rsidR="00AB6627" w:rsidRPr="00EB20EF">
        <w:t xml:space="preserve">. </w:t>
      </w:r>
      <w:r w:rsidR="00733951" w:rsidRPr="00EB20EF">
        <w:t>Организация психологической помощи  детям со сложной структурой дефекта, через использование развивающих упражнений, игр  активизирует межполушарное взаимодействие, через которое происходит обмен информацией, повышает интерес учащихся к ним, позитивно влияет на процесс РСВ, а также на развитие  всей познавательной деятельности детей и воспитывает самостоятельность в овладении ЗУН.</w:t>
      </w:r>
    </w:p>
    <w:p w:rsidR="00437D8C" w:rsidRPr="00EB20EF" w:rsidRDefault="00437D8C" w:rsidP="007D6FB4">
      <w:pPr>
        <w:pStyle w:val="a3"/>
      </w:pPr>
    </w:p>
    <w:p w:rsidR="00ED14FD" w:rsidRPr="00ED14FD" w:rsidRDefault="0029321F" w:rsidP="00ED14FD">
      <w:pPr>
        <w:pStyle w:val="a3"/>
        <w:ind w:left="142"/>
      </w:pPr>
      <w:r w:rsidRPr="00EB20EF">
        <w:rPr>
          <w:lang w:val="en-US"/>
        </w:rPr>
        <w:lastRenderedPageBreak/>
        <w:t>IV</w:t>
      </w:r>
      <w:r w:rsidR="002F6D77" w:rsidRPr="00EB20EF">
        <w:t xml:space="preserve">. </w:t>
      </w:r>
      <w:r w:rsidR="002F6D77" w:rsidRPr="00EB20EF">
        <w:rPr>
          <w:b/>
          <w:color w:val="C0504D" w:themeColor="accent2"/>
        </w:rPr>
        <w:t>Компьютерные  технологии</w:t>
      </w:r>
    </w:p>
    <w:p w:rsidR="001963CD" w:rsidRPr="00EB20EF" w:rsidRDefault="001963CD" w:rsidP="00F74BB6">
      <w:pPr>
        <w:pStyle w:val="a3"/>
        <w:ind w:left="142"/>
        <w:jc w:val="both"/>
      </w:pPr>
      <w:r w:rsidRPr="00EB20EF">
        <w:t>Применение компьютерных техно</w:t>
      </w:r>
      <w:r w:rsidR="00236EFA" w:rsidRPr="00EB20EF">
        <w:t>логий  на занятиях по РСВ и ФП  дает</w:t>
      </w:r>
      <w:r w:rsidRPr="00EB20EF">
        <w:t xml:space="preserve"> пошаговое развитие с учетом уровня слуха и речи каждого ученика.</w:t>
      </w:r>
      <w:r w:rsidR="009C6936" w:rsidRPr="00EB20EF">
        <w:t xml:space="preserve"> На данном этапе компьютер не может и не должен служить только развлечением, игрушкой. Он должен быть еще и инструментом для решения самых трудных учебных и житейских задач.</w:t>
      </w:r>
      <w:r w:rsidR="0064197D" w:rsidRPr="00EB20EF">
        <w:t xml:space="preserve"> При этом можно говорить о  педагогическом результате, связанным с формированием навыка собственной деятельности (речевой и умственной).</w:t>
      </w:r>
    </w:p>
    <w:p w:rsidR="0064197D" w:rsidRPr="00EB20EF" w:rsidRDefault="0064197D" w:rsidP="00F74BB6">
      <w:pPr>
        <w:pStyle w:val="a3"/>
        <w:ind w:left="142"/>
        <w:jc w:val="both"/>
      </w:pPr>
      <w:r w:rsidRPr="00EB20EF">
        <w:t>Именно применение цвета, графики, звука, современных средств видеотехники позволяют формировать и моделировать смысловые компоненты речи детей  с ограниченными возможностями здоровья: восприятия, памяти, мышления.</w:t>
      </w:r>
    </w:p>
    <w:p w:rsidR="00BB407E" w:rsidRPr="00EB20EF" w:rsidRDefault="001963CD" w:rsidP="00F74BB6">
      <w:pPr>
        <w:pStyle w:val="a3"/>
        <w:ind w:left="142"/>
        <w:jc w:val="both"/>
      </w:pPr>
      <w:r w:rsidRPr="00EB20EF">
        <w:t>Учителями-дефектологами используются модули  «Речевой калейлоскоп», «Лабиринт», «Замок», «Собери слово»</w:t>
      </w:r>
      <w:r w:rsidR="0064197D" w:rsidRPr="00EB20EF">
        <w:t xml:space="preserve">, «Голос», «Дыхание», «Звуки» </w:t>
      </w:r>
      <w:r w:rsidRPr="00EB20EF">
        <w:t xml:space="preserve"> и др. Также используются презентации на различные темы как по ФП  так и по РСВ.</w:t>
      </w:r>
    </w:p>
    <w:p w:rsidR="009279A1" w:rsidRPr="00EB20EF" w:rsidRDefault="00806F0F" w:rsidP="00F74BB6">
      <w:pPr>
        <w:pStyle w:val="a3"/>
        <w:ind w:left="142"/>
        <w:jc w:val="both"/>
      </w:pPr>
      <w:r w:rsidRPr="00EB20EF">
        <w:t xml:space="preserve">     </w:t>
      </w:r>
      <w:r w:rsidR="009279A1" w:rsidRPr="00EB20EF">
        <w:t xml:space="preserve">Для проведения комплексного подхода к детям </w:t>
      </w:r>
      <w:r w:rsidR="0064197D" w:rsidRPr="00EB20EF">
        <w:t xml:space="preserve"> с множественными нарушениями</w:t>
      </w:r>
      <w:r w:rsidR="00236EFA" w:rsidRPr="00EB20EF">
        <w:t xml:space="preserve"> </w:t>
      </w:r>
      <w:r w:rsidR="009279A1" w:rsidRPr="00EB20EF">
        <w:t xml:space="preserve">в школе имеются достаточные условия. Все слуховые кабинеты (а у нас их 10) оснащены ЗУА </w:t>
      </w:r>
      <w:r w:rsidR="00236EFA" w:rsidRPr="00EB20EF">
        <w:t xml:space="preserve"> стационарного  </w:t>
      </w:r>
      <w:r w:rsidR="009279A1" w:rsidRPr="00EB20EF">
        <w:t xml:space="preserve">пользования; </w:t>
      </w:r>
      <w:r w:rsidR="00236EFA" w:rsidRPr="00EB20EF">
        <w:t xml:space="preserve"> </w:t>
      </w:r>
      <w:r w:rsidR="009279A1" w:rsidRPr="00EB20EF">
        <w:t>все дети слухопротезированы современными цифровыми аппаратами индивидуального пользования. В кабинетах имеется наглядность, дидактический  материал</w:t>
      </w:r>
      <w:r w:rsidR="00BE6CE0" w:rsidRPr="00EB20EF">
        <w:t>,</w:t>
      </w:r>
      <w:r w:rsidR="009279A1" w:rsidRPr="00EB20EF">
        <w:t xml:space="preserve"> в том чи</w:t>
      </w:r>
      <w:r w:rsidR="00035AE5" w:rsidRPr="00EB20EF">
        <w:t>сле для  развития ручного праксиса, тактильных о</w:t>
      </w:r>
      <w:r w:rsidR="00D0141A" w:rsidRPr="00EB20EF">
        <w:t>щущений, развивающих упражнений. Есть  компьютеры, правда не в каждом кабинете.</w:t>
      </w:r>
    </w:p>
    <w:p w:rsidR="00035AE5" w:rsidRPr="00EB20EF" w:rsidRDefault="00035AE5" w:rsidP="00F74BB6">
      <w:pPr>
        <w:pStyle w:val="a3"/>
        <w:ind w:left="142"/>
        <w:jc w:val="both"/>
      </w:pPr>
    </w:p>
    <w:p w:rsidR="009279A1" w:rsidRPr="00EB20EF" w:rsidRDefault="009279A1" w:rsidP="00F74BB6">
      <w:pPr>
        <w:pStyle w:val="a3"/>
        <w:ind w:left="142"/>
        <w:jc w:val="both"/>
      </w:pPr>
      <w:r w:rsidRPr="00EB20EF">
        <w:t>Очень жаль, что родители находятся далеко от своих детей и не могут нам оказывать  помощь.</w:t>
      </w:r>
    </w:p>
    <w:p w:rsidR="00733951" w:rsidRPr="00EB20EF" w:rsidRDefault="00733951" w:rsidP="00F74BB6">
      <w:pPr>
        <w:pStyle w:val="a3"/>
        <w:ind w:left="142"/>
        <w:jc w:val="both"/>
      </w:pPr>
    </w:p>
    <w:p w:rsidR="007D6FB4" w:rsidRPr="00EB20EF" w:rsidRDefault="009279A1" w:rsidP="00F74BB6">
      <w:pPr>
        <w:pStyle w:val="a3"/>
        <w:ind w:left="142"/>
        <w:jc w:val="both"/>
      </w:pPr>
      <w:r w:rsidRPr="00EB20EF">
        <w:t xml:space="preserve">Но совместными усилиями учителей-дефектологов, учителей общеобразовательного цикла и  воспитателей   у детей </w:t>
      </w:r>
      <w:r w:rsidR="00236EFA" w:rsidRPr="00EB20EF">
        <w:t xml:space="preserve">с множественными нарушениями  </w:t>
      </w:r>
      <w:r w:rsidRPr="00EB20EF">
        <w:t>наблюдается положительная динамика результативности работы</w:t>
      </w:r>
      <w:r w:rsidR="00CE41B0" w:rsidRPr="00EB20EF">
        <w:t>.</w:t>
      </w:r>
    </w:p>
    <w:p w:rsidR="007535DA" w:rsidRPr="00EB20EF" w:rsidRDefault="007535DA" w:rsidP="00F74BB6">
      <w:pPr>
        <w:pStyle w:val="a3"/>
        <w:jc w:val="both"/>
      </w:pPr>
      <w:r w:rsidRPr="00EB20EF">
        <w:rPr>
          <w:b/>
          <w:i/>
          <w:color w:val="C0504D" w:themeColor="accent2"/>
        </w:rPr>
        <w:t xml:space="preserve">Использование </w:t>
      </w:r>
      <w:r w:rsidRPr="00EB20EF">
        <w:rPr>
          <w:color w:val="C0504D" w:themeColor="accent2"/>
        </w:rPr>
        <w:t xml:space="preserve"> </w:t>
      </w:r>
      <w:r w:rsidRPr="00EB20EF">
        <w:rPr>
          <w:b/>
          <w:i/>
          <w:color w:val="C0504D" w:themeColor="accent2"/>
        </w:rPr>
        <w:t>таких приемов в комплексном коррекционно-</w:t>
      </w:r>
      <w:r w:rsidRPr="00EB20EF">
        <w:t>образовательном процессе  улучшает у ребенка память, внимание, повышает работоспособность, оказывает положительное действие на нервную систему ребенка, устраняет стрессы, утомляемость, улучшает коммуникативную функцию, а также в условиях работы целостного организма - улучшает состояние  соматического здоровья.  Большинство наших детей  редко болеют, а во время эпидемий  заболевание проходит в легкой форме и быстро.</w:t>
      </w:r>
    </w:p>
    <w:p w:rsidR="00D0141A" w:rsidRPr="00EB20EF" w:rsidRDefault="00D0141A" w:rsidP="00F74BB6">
      <w:pPr>
        <w:pStyle w:val="a3"/>
        <w:ind w:left="142"/>
        <w:jc w:val="both"/>
      </w:pPr>
    </w:p>
    <w:p w:rsidR="009279A1" w:rsidRPr="00EB20EF" w:rsidRDefault="00035AE5" w:rsidP="00F74BB6">
      <w:pPr>
        <w:pStyle w:val="a3"/>
        <w:ind w:left="142"/>
        <w:jc w:val="both"/>
      </w:pPr>
      <w:r w:rsidRPr="00EB20EF">
        <w:t>Многие наши  учащиеся участвуют  в танцах, жестомимическом пении, в речевых конференциях, в</w:t>
      </w:r>
      <w:r w:rsidR="00236EFA" w:rsidRPr="00EB20EF">
        <w:t xml:space="preserve"> школьных  и </w:t>
      </w:r>
      <w:r w:rsidRPr="00EB20EF">
        <w:t xml:space="preserve"> межрегиональных олимпиадах.</w:t>
      </w:r>
    </w:p>
    <w:p w:rsidR="00CF1AF9" w:rsidRPr="00EB20EF" w:rsidRDefault="00CE41B0" w:rsidP="00F74BB6">
      <w:pPr>
        <w:pStyle w:val="a3"/>
        <w:ind w:firstLine="709"/>
        <w:jc w:val="both"/>
      </w:pPr>
      <w:r w:rsidRPr="00EB20EF">
        <w:rPr>
          <w:color w:val="C0504D" w:themeColor="accent2"/>
        </w:rPr>
        <w:t>А п</w:t>
      </w:r>
      <w:r w:rsidR="000D5608" w:rsidRPr="00EB20EF">
        <w:rPr>
          <w:color w:val="C0504D" w:themeColor="accent2"/>
        </w:rPr>
        <w:t xml:space="preserve">рименение новых технологий </w:t>
      </w:r>
      <w:r w:rsidR="00236EFA" w:rsidRPr="00EB20EF">
        <w:rPr>
          <w:color w:val="C0504D" w:themeColor="accent2"/>
        </w:rPr>
        <w:t xml:space="preserve"> </w:t>
      </w:r>
      <w:r w:rsidRPr="00EB20EF">
        <w:rPr>
          <w:color w:val="C0504D" w:themeColor="accent2"/>
        </w:rPr>
        <w:t xml:space="preserve">в  комплексном </w:t>
      </w:r>
      <w:r w:rsidR="009D4B35" w:rsidRPr="00EB20EF">
        <w:rPr>
          <w:color w:val="C0504D" w:themeColor="accent2"/>
        </w:rPr>
        <w:t xml:space="preserve"> подход</w:t>
      </w:r>
      <w:r w:rsidRPr="00EB20EF">
        <w:rPr>
          <w:color w:val="C0504D" w:themeColor="accent2"/>
        </w:rPr>
        <w:t xml:space="preserve">е  </w:t>
      </w:r>
      <w:r w:rsidR="009D4B35" w:rsidRPr="00EB20EF">
        <w:rPr>
          <w:color w:val="C0504D" w:themeColor="accent2"/>
        </w:rPr>
        <w:t xml:space="preserve"> к проблеме </w:t>
      </w:r>
      <w:r w:rsidR="009D4B35" w:rsidRPr="00EB20EF">
        <w:t>развития речи и слуха,</w:t>
      </w:r>
      <w:r w:rsidRPr="00EB20EF">
        <w:t xml:space="preserve"> детей с ограниченными возможностями  здоровья, создает возможности  всестороннего развития уч</w:t>
      </w:r>
      <w:r w:rsidR="007535DA" w:rsidRPr="00EB20EF">
        <w:t xml:space="preserve">ащихся, предполагает овладение  </w:t>
      </w:r>
      <w:r w:rsidRPr="00EB20EF">
        <w:t>знаниями наук, формирование речи, развитие слухового восприятия</w:t>
      </w:r>
      <w:r w:rsidR="001F1556" w:rsidRPr="00EB20EF">
        <w:t xml:space="preserve">, выработку умения  применять знания на практике, </w:t>
      </w:r>
      <w:r w:rsidR="009D4B35" w:rsidRPr="00EB20EF">
        <w:t xml:space="preserve"> активизирует индивидуальное психофизическое развитие ребенка, не смотря на особенности сложной структуры дефекта, расширяет его познаватель</w:t>
      </w:r>
      <w:r w:rsidR="001F1556" w:rsidRPr="00EB20EF">
        <w:t>ные  особенности и возможности.</w:t>
      </w:r>
    </w:p>
    <w:p w:rsidR="00F74BB6" w:rsidRPr="00EB20EF" w:rsidRDefault="00F74BB6" w:rsidP="007D6FB4">
      <w:pPr>
        <w:pStyle w:val="a3"/>
        <w:ind w:firstLine="709"/>
      </w:pPr>
    </w:p>
    <w:p w:rsidR="00F74BB6" w:rsidRPr="00EB20EF" w:rsidRDefault="00F74BB6" w:rsidP="007D6FB4">
      <w:pPr>
        <w:pStyle w:val="a3"/>
        <w:ind w:firstLine="709"/>
      </w:pPr>
      <w:r w:rsidRPr="00EB20EF">
        <w:t xml:space="preserve">                                   </w:t>
      </w:r>
      <w:r w:rsidR="004122DF">
        <w:t xml:space="preserve">                    Учитель-дефектолог</w:t>
      </w:r>
      <w:r w:rsidRPr="00EB20EF">
        <w:t>:  Мухина В.И.</w:t>
      </w:r>
      <w:bookmarkStart w:id="0" w:name="_GoBack"/>
      <w:bookmarkEnd w:id="0"/>
    </w:p>
    <w:sectPr w:rsidR="00F74BB6" w:rsidRPr="00EB20EF" w:rsidSect="007D6FB4">
      <w:pgSz w:w="11906" w:h="16838"/>
      <w:pgMar w:top="1134" w:right="99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E70" w:rsidRDefault="005C0E70" w:rsidP="00D23BC3">
      <w:r>
        <w:separator/>
      </w:r>
    </w:p>
  </w:endnote>
  <w:endnote w:type="continuationSeparator" w:id="0">
    <w:p w:rsidR="005C0E70" w:rsidRDefault="005C0E70" w:rsidP="00D23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E70" w:rsidRDefault="005C0E70" w:rsidP="00D23BC3">
      <w:r>
        <w:separator/>
      </w:r>
    </w:p>
  </w:footnote>
  <w:footnote w:type="continuationSeparator" w:id="0">
    <w:p w:rsidR="005C0E70" w:rsidRDefault="005C0E70" w:rsidP="00D23B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134ED"/>
    <w:multiLevelType w:val="hybridMultilevel"/>
    <w:tmpl w:val="6FD0F6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1BA0879"/>
    <w:multiLevelType w:val="hybridMultilevel"/>
    <w:tmpl w:val="8938ABF2"/>
    <w:lvl w:ilvl="0" w:tplc="0419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359018AE"/>
    <w:multiLevelType w:val="hybridMultilevel"/>
    <w:tmpl w:val="4A0033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D32F90"/>
    <w:multiLevelType w:val="hybridMultilevel"/>
    <w:tmpl w:val="3B14D3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84252C"/>
    <w:multiLevelType w:val="hybridMultilevel"/>
    <w:tmpl w:val="9B9E81C2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53B500F8"/>
    <w:multiLevelType w:val="hybridMultilevel"/>
    <w:tmpl w:val="8A206698"/>
    <w:lvl w:ilvl="0" w:tplc="48F89FC0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5071D5"/>
    <w:multiLevelType w:val="hybridMultilevel"/>
    <w:tmpl w:val="6E68EC2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A70"/>
    <w:rsid w:val="000045C9"/>
    <w:rsid w:val="00020489"/>
    <w:rsid w:val="00020656"/>
    <w:rsid w:val="00022FD9"/>
    <w:rsid w:val="00031A70"/>
    <w:rsid w:val="00035AE5"/>
    <w:rsid w:val="000A4EF2"/>
    <w:rsid w:val="000C3F89"/>
    <w:rsid w:val="000D5608"/>
    <w:rsid w:val="000D5B31"/>
    <w:rsid w:val="000D7E6B"/>
    <w:rsid w:val="000E21EE"/>
    <w:rsid w:val="000E229E"/>
    <w:rsid w:val="000F6EA9"/>
    <w:rsid w:val="00113CBF"/>
    <w:rsid w:val="001330B8"/>
    <w:rsid w:val="001413CA"/>
    <w:rsid w:val="0015086F"/>
    <w:rsid w:val="00162C22"/>
    <w:rsid w:val="00167750"/>
    <w:rsid w:val="00183DB0"/>
    <w:rsid w:val="00186C1D"/>
    <w:rsid w:val="001963CD"/>
    <w:rsid w:val="001F1556"/>
    <w:rsid w:val="001F40C1"/>
    <w:rsid w:val="0021136D"/>
    <w:rsid w:val="002178D5"/>
    <w:rsid w:val="00236EFA"/>
    <w:rsid w:val="00242E7B"/>
    <w:rsid w:val="00252AEF"/>
    <w:rsid w:val="00260704"/>
    <w:rsid w:val="0029321F"/>
    <w:rsid w:val="002F02DB"/>
    <w:rsid w:val="002F0C0F"/>
    <w:rsid w:val="002F6D77"/>
    <w:rsid w:val="00301F11"/>
    <w:rsid w:val="00305448"/>
    <w:rsid w:val="00307AE2"/>
    <w:rsid w:val="00315A41"/>
    <w:rsid w:val="00321C34"/>
    <w:rsid w:val="00342AA0"/>
    <w:rsid w:val="00357043"/>
    <w:rsid w:val="00386206"/>
    <w:rsid w:val="00405C88"/>
    <w:rsid w:val="004122DF"/>
    <w:rsid w:val="00414B87"/>
    <w:rsid w:val="00437D8C"/>
    <w:rsid w:val="00464D60"/>
    <w:rsid w:val="004748AC"/>
    <w:rsid w:val="004767A2"/>
    <w:rsid w:val="004905BE"/>
    <w:rsid w:val="0049201F"/>
    <w:rsid w:val="004D47F2"/>
    <w:rsid w:val="004F286C"/>
    <w:rsid w:val="00501ED3"/>
    <w:rsid w:val="0050291A"/>
    <w:rsid w:val="00541836"/>
    <w:rsid w:val="00543EEC"/>
    <w:rsid w:val="00547D6F"/>
    <w:rsid w:val="005725B6"/>
    <w:rsid w:val="00594DD1"/>
    <w:rsid w:val="005C0E70"/>
    <w:rsid w:val="005E4D1C"/>
    <w:rsid w:val="005F5265"/>
    <w:rsid w:val="006248A9"/>
    <w:rsid w:val="0064197D"/>
    <w:rsid w:val="00646F7D"/>
    <w:rsid w:val="0070555A"/>
    <w:rsid w:val="00733951"/>
    <w:rsid w:val="0073661D"/>
    <w:rsid w:val="00740105"/>
    <w:rsid w:val="0074444B"/>
    <w:rsid w:val="007535DA"/>
    <w:rsid w:val="00762932"/>
    <w:rsid w:val="007657AB"/>
    <w:rsid w:val="00777B93"/>
    <w:rsid w:val="00782559"/>
    <w:rsid w:val="007B7855"/>
    <w:rsid w:val="007C56C3"/>
    <w:rsid w:val="007D6FB4"/>
    <w:rsid w:val="007F0958"/>
    <w:rsid w:val="007F25E3"/>
    <w:rsid w:val="00803026"/>
    <w:rsid w:val="00806F0F"/>
    <w:rsid w:val="00815847"/>
    <w:rsid w:val="008316E7"/>
    <w:rsid w:val="00863501"/>
    <w:rsid w:val="00880B76"/>
    <w:rsid w:val="0089634C"/>
    <w:rsid w:val="008D5B36"/>
    <w:rsid w:val="009279A1"/>
    <w:rsid w:val="0093078B"/>
    <w:rsid w:val="00945D0F"/>
    <w:rsid w:val="00975E49"/>
    <w:rsid w:val="00980B01"/>
    <w:rsid w:val="009B77C5"/>
    <w:rsid w:val="009C08C2"/>
    <w:rsid w:val="009C6936"/>
    <w:rsid w:val="009D4B35"/>
    <w:rsid w:val="009E4CE8"/>
    <w:rsid w:val="009F2C32"/>
    <w:rsid w:val="00A02E20"/>
    <w:rsid w:val="00A0740F"/>
    <w:rsid w:val="00A1427E"/>
    <w:rsid w:val="00A26AA9"/>
    <w:rsid w:val="00A36D9E"/>
    <w:rsid w:val="00A41E6D"/>
    <w:rsid w:val="00A82C09"/>
    <w:rsid w:val="00A940FE"/>
    <w:rsid w:val="00AA1365"/>
    <w:rsid w:val="00AB6627"/>
    <w:rsid w:val="00AD76EA"/>
    <w:rsid w:val="00B10F51"/>
    <w:rsid w:val="00B55585"/>
    <w:rsid w:val="00B71790"/>
    <w:rsid w:val="00B7744F"/>
    <w:rsid w:val="00BA4340"/>
    <w:rsid w:val="00BA585C"/>
    <w:rsid w:val="00BB407E"/>
    <w:rsid w:val="00BD68A6"/>
    <w:rsid w:val="00BE6CE0"/>
    <w:rsid w:val="00C07039"/>
    <w:rsid w:val="00C142EF"/>
    <w:rsid w:val="00C47FF6"/>
    <w:rsid w:val="00C76DC7"/>
    <w:rsid w:val="00C93F57"/>
    <w:rsid w:val="00CA04D2"/>
    <w:rsid w:val="00CB11C0"/>
    <w:rsid w:val="00CC493B"/>
    <w:rsid w:val="00CE41B0"/>
    <w:rsid w:val="00CF1AF9"/>
    <w:rsid w:val="00CF6A5C"/>
    <w:rsid w:val="00D0141A"/>
    <w:rsid w:val="00D23BC3"/>
    <w:rsid w:val="00D27663"/>
    <w:rsid w:val="00D3187D"/>
    <w:rsid w:val="00D35B25"/>
    <w:rsid w:val="00DA1736"/>
    <w:rsid w:val="00DD1783"/>
    <w:rsid w:val="00E0014F"/>
    <w:rsid w:val="00E41E3D"/>
    <w:rsid w:val="00E8438E"/>
    <w:rsid w:val="00E91537"/>
    <w:rsid w:val="00EB20EF"/>
    <w:rsid w:val="00EB5B3B"/>
    <w:rsid w:val="00EC16AD"/>
    <w:rsid w:val="00ED14FD"/>
    <w:rsid w:val="00EE2451"/>
    <w:rsid w:val="00F13F3D"/>
    <w:rsid w:val="00F21DB2"/>
    <w:rsid w:val="00F40E56"/>
    <w:rsid w:val="00F4625F"/>
    <w:rsid w:val="00F646E1"/>
    <w:rsid w:val="00F74BB6"/>
    <w:rsid w:val="00F968BB"/>
    <w:rsid w:val="00FA13C5"/>
    <w:rsid w:val="00FA6B34"/>
    <w:rsid w:val="00FB3E98"/>
    <w:rsid w:val="00FC4465"/>
    <w:rsid w:val="00FD6B97"/>
    <w:rsid w:val="00FE0447"/>
    <w:rsid w:val="00FE1C4C"/>
    <w:rsid w:val="00FE42B7"/>
    <w:rsid w:val="00FE6170"/>
    <w:rsid w:val="00FE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F30430-C211-4A66-94F1-6743B8B26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A41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23BC3"/>
    <w:pPr>
      <w:spacing w:after="120"/>
    </w:pPr>
    <w:rPr>
      <w:rFonts w:eastAsia="SimSun"/>
    </w:rPr>
  </w:style>
  <w:style w:type="character" w:customStyle="1" w:styleId="a4">
    <w:name w:val="Основной текст Знак"/>
    <w:basedOn w:val="a0"/>
    <w:link w:val="a3"/>
    <w:rsid w:val="00D23BC3"/>
    <w:rPr>
      <w:rFonts w:eastAsia="SimSun"/>
      <w:sz w:val="24"/>
      <w:szCs w:val="24"/>
      <w:lang w:eastAsia="zh-CN"/>
    </w:rPr>
  </w:style>
  <w:style w:type="table" w:styleId="a5">
    <w:name w:val="Table Grid"/>
    <w:basedOn w:val="a1"/>
    <w:uiPriority w:val="59"/>
    <w:rsid w:val="00D23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23BC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23BC3"/>
    <w:rPr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D23B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23BC3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0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E849B-1BC8-4407-A7DD-01BE63B30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9</Pages>
  <Words>3373</Words>
  <Characters>19230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Ирина Александровна</cp:lastModifiedBy>
  <cp:revision>85</cp:revision>
  <dcterms:created xsi:type="dcterms:W3CDTF">2013-07-06T15:55:00Z</dcterms:created>
  <dcterms:modified xsi:type="dcterms:W3CDTF">2014-05-26T05:38:00Z</dcterms:modified>
</cp:coreProperties>
</file>