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8" w:rsidRPr="004A6A85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6A85">
        <w:rPr>
          <w:rFonts w:ascii="Times New Roman" w:hAnsi="Times New Roman" w:cs="Times New Roman"/>
          <w:b/>
          <w:color w:val="000000"/>
          <w:sz w:val="24"/>
        </w:rPr>
        <w:t>УЧЕБНО-МЕТОДИЧЕСКАЯ КАРТА</w:t>
      </w:r>
    </w:p>
    <w:tbl>
      <w:tblPr>
        <w:tblStyle w:val="a3"/>
        <w:tblpPr w:leftFromText="180" w:rightFromText="180" w:vertAnchor="text" w:horzAnchor="margin" w:tblpXSpec="right" w:tblpY="162"/>
        <w:tblW w:w="0" w:type="auto"/>
        <w:tblLook w:val="01E0" w:firstRow="1" w:lastRow="1" w:firstColumn="1" w:lastColumn="1" w:noHBand="0" w:noVBand="0"/>
      </w:tblPr>
      <w:tblGrid>
        <w:gridCol w:w="959"/>
        <w:gridCol w:w="1220"/>
      </w:tblGrid>
      <w:tr w:rsidR="00ED6568" w:rsidRPr="00EF6B0C" w:rsidTr="00672160">
        <w:trPr>
          <w:trHeight w:hRule="exact" w:val="284"/>
        </w:trPr>
        <w:tc>
          <w:tcPr>
            <w:tcW w:w="959" w:type="dxa"/>
            <w:vAlign w:val="center"/>
          </w:tcPr>
          <w:p w:rsidR="00ED6568" w:rsidRPr="00EF6B0C" w:rsidRDefault="00ED6568" w:rsidP="00672160">
            <w:pPr>
              <w:tabs>
                <w:tab w:val="left" w:pos="7155"/>
              </w:tabs>
              <w:spacing w:line="240" w:lineRule="auto"/>
              <w:jc w:val="center"/>
              <w:rPr>
                <w:b/>
              </w:rPr>
            </w:pPr>
            <w:r w:rsidRPr="00EF6B0C">
              <w:rPr>
                <w:b/>
              </w:rPr>
              <w:t>Группа</w:t>
            </w:r>
          </w:p>
        </w:tc>
        <w:tc>
          <w:tcPr>
            <w:tcW w:w="1220" w:type="dxa"/>
            <w:vAlign w:val="center"/>
          </w:tcPr>
          <w:p w:rsidR="00ED6568" w:rsidRPr="00EF6B0C" w:rsidRDefault="00ED6568" w:rsidP="00672160">
            <w:pPr>
              <w:tabs>
                <w:tab w:val="left" w:pos="7155"/>
              </w:tabs>
              <w:spacing w:line="240" w:lineRule="auto"/>
              <w:jc w:val="center"/>
              <w:rPr>
                <w:b/>
              </w:rPr>
            </w:pPr>
            <w:r w:rsidRPr="00EF6B0C">
              <w:rPr>
                <w:b/>
              </w:rPr>
              <w:t>№ занятия</w:t>
            </w:r>
          </w:p>
        </w:tc>
      </w:tr>
      <w:tr w:rsidR="00ED6568" w:rsidRPr="00EF6B0C" w:rsidTr="00672160">
        <w:trPr>
          <w:trHeight w:hRule="exact" w:val="284"/>
        </w:trPr>
        <w:tc>
          <w:tcPr>
            <w:tcW w:w="959" w:type="dxa"/>
            <w:vAlign w:val="center"/>
          </w:tcPr>
          <w:p w:rsidR="00ED6568" w:rsidRPr="00EF6B0C" w:rsidRDefault="00ED6568" w:rsidP="00672160">
            <w:pPr>
              <w:tabs>
                <w:tab w:val="left" w:pos="7155"/>
              </w:tabs>
              <w:spacing w:line="240" w:lineRule="auto"/>
              <w:jc w:val="center"/>
            </w:pPr>
            <w:r w:rsidRPr="00EF6B0C">
              <w:t>1Ф</w:t>
            </w:r>
          </w:p>
        </w:tc>
        <w:tc>
          <w:tcPr>
            <w:tcW w:w="1220" w:type="dxa"/>
            <w:vAlign w:val="center"/>
          </w:tcPr>
          <w:p w:rsidR="00ED6568" w:rsidRPr="00EF6B0C" w:rsidRDefault="00672160" w:rsidP="00672160">
            <w:pPr>
              <w:tabs>
                <w:tab w:val="left" w:pos="7155"/>
              </w:tabs>
              <w:spacing w:line="240" w:lineRule="auto"/>
              <w:jc w:val="center"/>
            </w:pPr>
            <w:r>
              <w:t>8</w:t>
            </w:r>
          </w:p>
        </w:tc>
      </w:tr>
    </w:tbl>
    <w:p w:rsidR="00ED6568" w:rsidRPr="004A6A85" w:rsidRDefault="00ED6568" w:rsidP="00ED6568">
      <w:pPr>
        <w:spacing w:before="24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Дисциплина 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Органическая химия</w:t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A6A8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ED6568" w:rsidRPr="004A6A85" w:rsidRDefault="00ED6568" w:rsidP="00ED6568">
      <w:pPr>
        <w:tabs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90'</w:t>
      </w:r>
    </w:p>
    <w:p w:rsidR="00ED6568" w:rsidRPr="004A6A85" w:rsidRDefault="00ED6568" w:rsidP="0022676F">
      <w:pPr>
        <w:tabs>
          <w:tab w:val="left" w:leader="underscore" w:pos="-2268"/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676F" w:rsidRPr="0022676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Ароматические углеводороды</w:t>
      </w:r>
      <w:r w:rsidR="0022676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ED6568" w:rsidRPr="004A6A85" w:rsidRDefault="00ED6568" w:rsidP="0022676F">
      <w:pPr>
        <w:tabs>
          <w:tab w:val="left" w:pos="1950"/>
          <w:tab w:val="left" w:pos="1985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Вид занятия </w:t>
      </w:r>
      <w:r w:rsidRPr="004A6A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екция</w:t>
      </w:r>
      <w:r w:rsidR="0022676F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4A6A85" w:rsidRDefault="00ED6568" w:rsidP="0022676F">
      <w:pPr>
        <w:tabs>
          <w:tab w:val="left" w:pos="1950"/>
          <w:tab w:val="right" w:leader="underscore" w:pos="7938"/>
        </w:tabs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A85">
        <w:rPr>
          <w:rFonts w:ascii="Times New Roman" w:hAnsi="Times New Roman" w:cs="Times New Roman"/>
          <w:b/>
          <w:sz w:val="24"/>
          <w:szCs w:val="24"/>
        </w:rPr>
        <w:t xml:space="preserve">Тип занятия </w:t>
      </w:r>
      <w:r w:rsidRPr="004A6A85">
        <w:rPr>
          <w:rFonts w:ascii="Times New Roman" w:hAnsi="Times New Roman" w:cs="Times New Roman"/>
          <w:i/>
          <w:sz w:val="24"/>
          <w:szCs w:val="24"/>
          <w:u w:val="single"/>
        </w:rPr>
        <w:t>Изложение  нового материала и первичное закрепление</w:t>
      </w:r>
      <w:r w:rsidR="0022676F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Pr="00B11F41" w:rsidRDefault="00ED6568" w:rsidP="00ED6568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6"/>
        <w:gridCol w:w="2031"/>
        <w:gridCol w:w="7683"/>
      </w:tblGrid>
      <w:tr w:rsidR="00ED6568" w:rsidRPr="004A6A85" w:rsidTr="004E1180">
        <w:trPr>
          <w:cantSplit/>
          <w:trHeight w:val="1134"/>
        </w:trPr>
        <w:tc>
          <w:tcPr>
            <w:tcW w:w="506" w:type="dxa"/>
            <w:textDirection w:val="btLr"/>
          </w:tcPr>
          <w:p w:rsidR="00ED6568" w:rsidRPr="004A6A85" w:rsidRDefault="00ED6568" w:rsidP="00ED6568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и</w:t>
            </w:r>
            <w:r w:rsidRPr="004A6A85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033" w:type="dxa"/>
            <w:tcBorders>
              <w:right w:val="nil"/>
            </w:tcBorders>
          </w:tcPr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Обучающая </w:t>
            </w: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2" w:right="-85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 xml:space="preserve">Развивающая  </w:t>
            </w: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1" w:right="-87"/>
              <w:jc w:val="right"/>
              <w:rPr>
                <w:b/>
                <w:sz w:val="24"/>
                <w:szCs w:val="24"/>
              </w:rPr>
            </w:pPr>
          </w:p>
          <w:p w:rsidR="00ED6568" w:rsidRPr="004A6A85" w:rsidRDefault="00ED6568" w:rsidP="00ED6568">
            <w:pPr>
              <w:tabs>
                <w:tab w:val="left" w:leader="underscore" w:pos="-2491"/>
              </w:tabs>
              <w:spacing w:after="0" w:line="240" w:lineRule="auto"/>
              <w:ind w:left="62" w:right="-87"/>
              <w:jc w:val="right"/>
              <w:rPr>
                <w:b/>
                <w:sz w:val="24"/>
                <w:szCs w:val="24"/>
              </w:rPr>
            </w:pPr>
            <w:r w:rsidRPr="004A6A85">
              <w:rPr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7882" w:type="dxa"/>
            <w:tcBorders>
              <w:left w:val="nil"/>
            </w:tcBorders>
          </w:tcPr>
          <w:p w:rsidR="00ED6568" w:rsidRPr="00553B2E" w:rsidRDefault="00ED6568" w:rsidP="0022676F">
            <w:pPr>
              <w:spacing w:line="240" w:lineRule="auto"/>
              <w:ind w:left="155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С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 xml:space="preserve">формировать представление о </w:t>
            </w:r>
            <w:r w:rsidR="0022676F">
              <w:rPr>
                <w:i/>
                <w:color w:val="000000"/>
                <w:sz w:val="24"/>
                <w:szCs w:val="24"/>
                <w:u w:val="single"/>
              </w:rPr>
              <w:t>классификации ароматических соединений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, их</w:t>
            </w:r>
            <w:r w:rsidR="0022676F">
              <w:rPr>
                <w:i/>
                <w:color w:val="000000"/>
                <w:sz w:val="24"/>
                <w:szCs w:val="24"/>
                <w:u w:val="single"/>
              </w:rPr>
              <w:t xml:space="preserve"> и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зомерии и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номенклатуре;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рассмотреть строение</w:t>
            </w:r>
            <w:r w:rsidR="0022676F" w:rsidRPr="0022676F">
              <w:rPr>
                <w:i/>
                <w:color w:val="000000"/>
                <w:sz w:val="24"/>
                <w:szCs w:val="24"/>
                <w:u w:val="single"/>
              </w:rPr>
              <w:t xml:space="preserve"> бензола, признаки ароматичности, правило Хюккеля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;</w:t>
            </w:r>
            <w:r w:rsidR="00F97E84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 xml:space="preserve">изучить </w:t>
            </w:r>
            <w:r w:rsidR="0022676F">
              <w:rPr>
                <w:i/>
                <w:color w:val="000000"/>
                <w:sz w:val="24"/>
                <w:szCs w:val="24"/>
                <w:u w:val="single"/>
              </w:rPr>
              <w:t>р</w:t>
            </w:r>
            <w:r w:rsidR="0022676F" w:rsidRPr="0022676F">
              <w:rPr>
                <w:i/>
                <w:color w:val="000000"/>
                <w:sz w:val="24"/>
                <w:szCs w:val="24"/>
                <w:u w:val="single"/>
              </w:rPr>
              <w:t>еакции электрофильного замещения</w:t>
            </w:r>
            <w:r w:rsidRPr="00E5741E"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ED6568" w:rsidRPr="004A6A85" w:rsidRDefault="00ED6568" w:rsidP="0022676F">
            <w:pPr>
              <w:spacing w:line="240" w:lineRule="auto"/>
              <w:ind w:left="155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Способствовать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развитию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внимания,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памяти,</w:t>
            </w:r>
            <w:r>
              <w:rPr>
                <w:i/>
                <w:sz w:val="24"/>
                <w:szCs w:val="24"/>
                <w:u w:val="single"/>
              </w:rPr>
              <w:t xml:space="preserve"> хими</w:t>
            </w:r>
            <w:r w:rsidRPr="004A6A85">
              <w:rPr>
                <w:i/>
                <w:sz w:val="24"/>
                <w:szCs w:val="24"/>
                <w:u w:val="single"/>
              </w:rPr>
              <w:t>ческого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мышления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при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изучении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нового материала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D6568" w:rsidRPr="00DC2992" w:rsidRDefault="00ED6568" w:rsidP="0022676F">
            <w:pPr>
              <w:spacing w:after="120" w:line="240" w:lineRule="auto"/>
              <w:ind w:left="155"/>
              <w:jc w:val="both"/>
              <w:rPr>
                <w:sz w:val="24"/>
                <w:szCs w:val="24"/>
              </w:rPr>
            </w:pPr>
            <w:r w:rsidRPr="004A6A85">
              <w:rPr>
                <w:i/>
                <w:sz w:val="24"/>
                <w:szCs w:val="24"/>
                <w:u w:val="single"/>
              </w:rPr>
              <w:t>Продолжить формирование интереса к предмету,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ответственности к своим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действиям,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4A6A85">
              <w:rPr>
                <w:i/>
                <w:sz w:val="24"/>
                <w:szCs w:val="24"/>
                <w:u w:val="single"/>
              </w:rPr>
              <w:t>любви к выбранной профессии.</w:t>
            </w:r>
          </w:p>
        </w:tc>
      </w:tr>
    </w:tbl>
    <w:p w:rsidR="00ED6568" w:rsidRDefault="00ED6568" w:rsidP="00ED656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6568" w:rsidRPr="00DC2992" w:rsidRDefault="00ED6568" w:rsidP="00ED65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C2992">
        <w:rPr>
          <w:rFonts w:ascii="Times New Roman" w:hAnsi="Times New Roman" w:cs="Times New Roman"/>
          <w:b/>
          <w:sz w:val="24"/>
          <w:szCs w:val="28"/>
        </w:rPr>
        <w:t xml:space="preserve">Формируемые компетенции </w:t>
      </w:r>
      <w:r w:rsidRPr="00DC2992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proofErr w:type="gramStart"/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>ОК</w:t>
      </w:r>
      <w:proofErr w:type="gramEnd"/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</w:t>
      </w:r>
      <w:r w:rsidRPr="00DC2992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i/>
          <w:sz w:val="24"/>
          <w:u w:val="single"/>
        </w:rPr>
        <w:t>– 3; ПК 1.1.; ПК 1.6.;  ПК 2.1. – 2.3.</w:t>
      </w:r>
      <w:r w:rsidRPr="00DC2992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DC2992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:rsidR="00ED6568" w:rsidRPr="00B11F41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7513"/>
      </w:tblGrid>
      <w:tr w:rsidR="00ED6568" w:rsidRPr="002B7F43" w:rsidTr="004E1180">
        <w:trPr>
          <w:cantSplit/>
          <w:trHeight w:val="2134"/>
        </w:trPr>
        <w:tc>
          <w:tcPr>
            <w:tcW w:w="648" w:type="dxa"/>
            <w:textDirection w:val="btLr"/>
          </w:tcPr>
          <w:p w:rsidR="00ED6568" w:rsidRPr="006E2799" w:rsidRDefault="00ED6568" w:rsidP="00ED656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2799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6E2799">
              <w:rPr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2295" w:type="dxa"/>
          </w:tcPr>
          <w:p w:rsidR="00ED6568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 xml:space="preserve">Обеспечивающие </w:t>
            </w: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  <w:r w:rsidRPr="002B7F43">
              <w:rPr>
                <w:b/>
                <w:sz w:val="24"/>
                <w:szCs w:val="24"/>
              </w:rPr>
              <w:t>Обеспечиваемые</w:t>
            </w: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D6568" w:rsidRDefault="00ED6568" w:rsidP="00ED6568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ЕН.02. Математика; ОП.08. Общая и неорганическая химия;</w:t>
            </w:r>
            <w:r>
              <w:rPr>
                <w:i/>
                <w:sz w:val="24"/>
                <w:szCs w:val="24"/>
                <w:u w:val="single"/>
              </w:rPr>
              <w:t>______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 Языковая грамотность</w:t>
            </w:r>
            <w:r>
              <w:rPr>
                <w:i/>
                <w:sz w:val="24"/>
                <w:szCs w:val="24"/>
                <w:u w:val="single"/>
              </w:rPr>
              <w:t>______________________________________</w:t>
            </w:r>
          </w:p>
          <w:p w:rsidR="00ED6568" w:rsidRDefault="00ED6568" w:rsidP="00ED6568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</w:p>
          <w:p w:rsidR="00ED6568" w:rsidRPr="002B7F43" w:rsidRDefault="00ED6568" w:rsidP="00ED6568">
            <w:pPr>
              <w:spacing w:after="0" w:line="240" w:lineRule="auto"/>
              <w:ind w:firstLine="32"/>
              <w:rPr>
                <w:i/>
                <w:sz w:val="24"/>
                <w:szCs w:val="24"/>
                <w:u w:val="single"/>
              </w:rPr>
            </w:pPr>
            <w:r w:rsidRPr="002B7F43">
              <w:rPr>
                <w:i/>
                <w:sz w:val="24"/>
                <w:szCs w:val="24"/>
                <w:u w:val="single"/>
              </w:rPr>
              <w:t>ОП.10. Аналитическая химия; МДК.01.01. Лекарствоведение;</w:t>
            </w:r>
            <w:r>
              <w:rPr>
                <w:i/>
                <w:sz w:val="24"/>
                <w:szCs w:val="24"/>
                <w:u w:val="single"/>
              </w:rPr>
              <w:t>_____</w:t>
            </w:r>
            <w:r w:rsidRPr="002B7F43">
              <w:rPr>
                <w:i/>
                <w:sz w:val="24"/>
                <w:szCs w:val="24"/>
                <w:u w:val="single"/>
              </w:rPr>
              <w:t xml:space="preserve"> МДК.02.01. Технология изготовления лекарственных форм</w:t>
            </w:r>
            <w:r>
              <w:rPr>
                <w:i/>
                <w:sz w:val="24"/>
                <w:szCs w:val="24"/>
                <w:u w:val="single"/>
              </w:rPr>
              <w:t>________</w:t>
            </w:r>
          </w:p>
        </w:tc>
      </w:tr>
    </w:tbl>
    <w:p w:rsidR="00ED6568" w:rsidRPr="002176B4" w:rsidRDefault="00ED6568" w:rsidP="00ED656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Обеспечение занятия:</w:t>
      </w:r>
    </w:p>
    <w:p w:rsidR="00BB56EF" w:rsidRPr="002176B4" w:rsidRDefault="00BB56EF" w:rsidP="00BB56EF">
      <w:pPr>
        <w:tabs>
          <w:tab w:val="right" w:leader="underscore" w:pos="10348"/>
        </w:tabs>
        <w:spacing w:before="240" w:after="0" w:line="240" w:lineRule="auto"/>
        <w:ind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Таблица «Периодическая система химических элементов Д.И.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Менделеева» </w:t>
      </w:r>
    </w:p>
    <w:p w:rsidR="00BB56EF" w:rsidRPr="002176B4" w:rsidRDefault="00BB56EF" w:rsidP="00BB56EF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56EF" w:rsidRDefault="00BB56EF" w:rsidP="00BB56EF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7C3467">
        <w:rPr>
          <w:rFonts w:ascii="Times New Roman" w:hAnsi="Times New Roman" w:cs="Times New Roman"/>
          <w:i/>
          <w:sz w:val="24"/>
          <w:szCs w:val="24"/>
          <w:u w:val="single"/>
        </w:rPr>
        <w:t>омпьютер, мультимедийная презентация, экран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AE4549">
        <w:rPr>
          <w:rFonts w:ascii="Times New Roman" w:hAnsi="Times New Roman" w:cs="Times New Roman"/>
          <w:i/>
          <w:sz w:val="24"/>
          <w:szCs w:val="24"/>
          <w:u w:val="single"/>
        </w:rPr>
        <w:t>проектор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B56EF" w:rsidRPr="002176B4" w:rsidRDefault="00BB56EF" w:rsidP="00BB56EF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b/>
          <w:sz w:val="24"/>
          <w:szCs w:val="24"/>
        </w:rPr>
        <w:t>Учебные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B4">
        <w:rPr>
          <w:rFonts w:ascii="Times New Roman" w:hAnsi="Times New Roman" w:cs="Times New Roman"/>
          <w:i/>
          <w:sz w:val="24"/>
          <w:szCs w:val="24"/>
          <w:u w:val="single"/>
        </w:rPr>
        <w:t>Аудитория  техникума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B56EF" w:rsidRPr="002176B4" w:rsidRDefault="00BB56EF" w:rsidP="00BB56EF">
      <w:pPr>
        <w:tabs>
          <w:tab w:val="right" w:leader="underscore" w:pos="10348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Д.  Литература:</w:t>
      </w:r>
    </w:p>
    <w:p w:rsidR="00BB56EF" w:rsidRPr="005A4335" w:rsidRDefault="00BB56EF" w:rsidP="00BB56EF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Саенко, О.Е. Химия для колледжей [Текст]: учебник / О.Е. Саенко. – 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: Феникс, 2010. – 282с.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B56EF" w:rsidRPr="005A4335" w:rsidRDefault="00BB56EF" w:rsidP="00BB56EF">
      <w:pPr>
        <w:tabs>
          <w:tab w:val="right" w:leader="underscore" w:pos="10348"/>
        </w:tabs>
        <w:spacing w:before="240"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76B4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Ерохин, Ю.М. Химия [Текст]: учеб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ля сред. проф. учеб. заведений / Ю.М. Ерохин. – М.: Академия, 2006. – 384 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Репетитор по химии [Текст] / под ред. А.С. Егорова. –Ростов н</w:t>
      </w:r>
      <w:proofErr w:type="gramStart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/Д</w:t>
      </w:r>
      <w:proofErr w:type="gramEnd"/>
      <w:r w:rsidRPr="005A4335">
        <w:rPr>
          <w:rFonts w:ascii="Times New Roman" w:hAnsi="Times New Roman" w:cs="Times New Roman"/>
          <w:i/>
          <w:sz w:val="24"/>
          <w:szCs w:val="24"/>
          <w:u w:val="single"/>
        </w:rPr>
        <w:t>, Феникс, 2010. – 762 с.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Default="00ED6568" w:rsidP="00ED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568" w:rsidRPr="00F552E2" w:rsidRDefault="00ED6568" w:rsidP="00ED65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DB845" wp14:editId="212324B5">
                <wp:simplePos x="0" y="0"/>
                <wp:positionH relativeFrom="column">
                  <wp:posOffset>2668270</wp:posOffset>
                </wp:positionH>
                <wp:positionV relativeFrom="paragraph">
                  <wp:posOffset>8572500</wp:posOffset>
                </wp:positionV>
                <wp:extent cx="0" cy="0"/>
                <wp:effectExtent l="8255" t="59055" r="2032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675pt" to="210.1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">
                <v:stroke endarrow="block"/>
              </v:line>
            </w:pict>
          </mc:Fallback>
        </mc:AlternateContent>
      </w:r>
      <w:r w:rsidRPr="00F552E2">
        <w:rPr>
          <w:rFonts w:ascii="Times New Roman" w:hAnsi="Times New Roman" w:cs="Times New Roman"/>
          <w:sz w:val="24"/>
          <w:szCs w:val="24"/>
        </w:rPr>
        <w:t>ХОД  ЗАНЯТИЯ</w:t>
      </w:r>
    </w:p>
    <w:p w:rsidR="00ED6568" w:rsidRPr="00F552E2" w:rsidRDefault="00ED6568" w:rsidP="00ED65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Структура занятия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6"/>
        <w:gridCol w:w="516"/>
        <w:gridCol w:w="491"/>
        <w:gridCol w:w="491"/>
        <w:gridCol w:w="491"/>
        <w:gridCol w:w="491"/>
        <w:gridCol w:w="491"/>
        <w:gridCol w:w="492"/>
        <w:gridCol w:w="492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>Время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35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55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65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70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90</w:t>
            </w:r>
          </w:p>
        </w:tc>
      </w:tr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>№ элемента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Default="00ED6568" w:rsidP="00ED6568">
            <w:pPr>
              <w:spacing w:after="0" w:line="240" w:lineRule="auto"/>
              <w:jc w:val="center"/>
            </w:pPr>
            <w:r w:rsidRPr="001511AD">
              <w:t>1.1,</w:t>
            </w:r>
          </w:p>
          <w:p w:rsidR="00ED6568" w:rsidRPr="001511AD" w:rsidRDefault="00ED6568" w:rsidP="00ED6568">
            <w:pPr>
              <w:spacing w:after="0" w:line="240" w:lineRule="auto"/>
              <w:jc w:val="center"/>
            </w:pPr>
            <w:r w:rsidRPr="001511AD"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Default="00ED6568" w:rsidP="00ED6568">
            <w:pPr>
              <w:spacing w:after="0" w:line="240" w:lineRule="auto"/>
              <w:jc w:val="center"/>
            </w:pPr>
            <w:r w:rsidRPr="001511AD">
              <w:t>1.3</w:t>
            </w:r>
          </w:p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D6568" w:rsidRPr="001511AD" w:rsidTr="004E118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</w:pPr>
            <w:r w:rsidRPr="001511AD">
              <w:t xml:space="preserve">Использование </w:t>
            </w:r>
          </w:p>
          <w:p w:rsidR="00ED6568" w:rsidRPr="001511AD" w:rsidRDefault="00ED6568" w:rsidP="00ED6568">
            <w:pPr>
              <w:spacing w:after="0" w:line="240" w:lineRule="auto"/>
            </w:pPr>
            <w:r w:rsidRPr="001511AD">
              <w:t>НП, ТСО и др.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1511AD" w:rsidRDefault="00ED6568" w:rsidP="00ED6568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:rsidR="00ED6568" w:rsidRPr="00F552E2" w:rsidRDefault="00ED6568" w:rsidP="00ED656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E2">
        <w:rPr>
          <w:rFonts w:ascii="Times New Roman" w:hAnsi="Times New Roman" w:cs="Times New Roman"/>
          <w:sz w:val="24"/>
          <w:szCs w:val="24"/>
        </w:rPr>
        <w:t>Содержание занятия</w:t>
      </w:r>
    </w:p>
    <w:tbl>
      <w:tblPr>
        <w:tblStyle w:val="a3"/>
        <w:tblpPr w:leftFromText="180" w:rightFromText="180" w:vertAnchor="text" w:tblpX="-72" w:tblpY="1"/>
        <w:tblOverlap w:val="never"/>
        <w:tblW w:w="10728" w:type="dxa"/>
        <w:tblLook w:val="01E0" w:firstRow="1" w:lastRow="1" w:firstColumn="1" w:lastColumn="1" w:noHBand="0" w:noVBand="0"/>
      </w:tblPr>
      <w:tblGrid>
        <w:gridCol w:w="1242"/>
        <w:gridCol w:w="7866"/>
        <w:gridCol w:w="1620"/>
      </w:tblGrid>
      <w:tr w:rsidR="00ED6568" w:rsidRPr="00DE29EC" w:rsidTr="004E11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№ элемента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Элементы занятия, учебные вопросы, формы и методы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Добавления, изменения,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замечания</w:t>
            </w:r>
          </w:p>
        </w:tc>
      </w:tr>
      <w:tr w:rsidR="00ED6568" w:rsidRPr="00DE29EC" w:rsidTr="004E11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1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1.1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D6568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1.2</w:t>
            </w:r>
          </w:p>
          <w:p w:rsidR="00ED6568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E383E" wp14:editId="5040817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2978785</wp:posOffset>
                      </wp:positionV>
                      <wp:extent cx="0" cy="0"/>
                      <wp:effectExtent l="13970" t="58420" r="14605" b="558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34.55pt" to="120.6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">
                      <v:stroke endarrow="block"/>
                    </v:line>
                  </w:pict>
                </mc:Fallback>
              </mc:AlternateContent>
            </w:r>
            <w:r w:rsidRPr="00DE29EC">
              <w:rPr>
                <w:b/>
                <w:sz w:val="24"/>
                <w:szCs w:val="24"/>
                <w:u w:val="single"/>
              </w:rPr>
              <w:t>Организационный момент: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Преподаватель приветствует студентов, обращает внимание на внешний вид студентов, на санитарное состояние учебной комнаты.</w:t>
            </w:r>
          </w:p>
          <w:p w:rsidR="00ED6568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Проверяет готовность студентов к занятию, отмечает отсутствующих.</w:t>
            </w:r>
          </w:p>
          <w:p w:rsidR="00ED6568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Сообщает тему занятия, цель, план, предлагает студентам сделать соответствующие записи в своих тетрадях.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Тема занятия:</w:t>
            </w:r>
            <w:r w:rsidRPr="00DE29EC">
              <w:rPr>
                <w:sz w:val="24"/>
                <w:szCs w:val="24"/>
              </w:rPr>
              <w:t xml:space="preserve">  «</w:t>
            </w:r>
            <w:r w:rsidR="00672160" w:rsidRPr="00672160">
              <w:rPr>
                <w:sz w:val="24"/>
                <w:szCs w:val="24"/>
              </w:rPr>
              <w:t>Ароматические углеводороды</w:t>
            </w:r>
            <w:r w:rsidRPr="00DE29EC">
              <w:rPr>
                <w:sz w:val="24"/>
                <w:szCs w:val="24"/>
              </w:rPr>
              <w:t>»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Цель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E29EC">
              <w:rPr>
                <w:b/>
                <w:i/>
                <w:sz w:val="24"/>
                <w:szCs w:val="24"/>
              </w:rPr>
              <w:t>занятия:</w:t>
            </w:r>
            <w:r w:rsidR="00672160">
              <w:rPr>
                <w:b/>
                <w:i/>
                <w:sz w:val="24"/>
                <w:szCs w:val="24"/>
              </w:rPr>
              <w:t xml:space="preserve"> </w:t>
            </w:r>
            <w:r w:rsidR="00672160">
              <w:rPr>
                <w:sz w:val="24"/>
                <w:szCs w:val="24"/>
              </w:rPr>
              <w:t>с</w:t>
            </w:r>
            <w:r w:rsidR="00672160" w:rsidRPr="00672160">
              <w:rPr>
                <w:sz w:val="24"/>
                <w:szCs w:val="24"/>
              </w:rPr>
              <w:t>формировать представление о классификации ароматических соединений, их изомерии и номенклатуре; рассмотреть строение бензола, признаки ароматичности, правило Хюккеля; изучить реакции электрофильного замещения.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После изучения данной темы фармацевт должен: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 xml:space="preserve">уметь: </w:t>
            </w:r>
          </w:p>
          <w:p w:rsidR="00ED6568" w:rsidRDefault="00ED6568" w:rsidP="00ED656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>называть а</w:t>
            </w:r>
            <w:r w:rsidR="00672160">
              <w:rPr>
                <w:sz w:val="24"/>
                <w:szCs w:val="24"/>
              </w:rPr>
              <w:t>ре</w:t>
            </w:r>
            <w:r w:rsidRPr="003247BD">
              <w:rPr>
                <w:sz w:val="24"/>
                <w:szCs w:val="24"/>
              </w:rPr>
              <w:t>ны и составлять формулы углеводородов этого класса по правилам номенклатуры ИЮПАК;</w:t>
            </w:r>
          </w:p>
          <w:p w:rsidR="00ED6568" w:rsidRPr="003247BD" w:rsidRDefault="00ED6568" w:rsidP="00ED656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 xml:space="preserve">доказывать с помощью химических реакций химические свойства </w:t>
            </w:r>
            <w:r>
              <w:rPr>
                <w:sz w:val="24"/>
                <w:szCs w:val="24"/>
              </w:rPr>
              <w:t>а</w:t>
            </w:r>
            <w:r w:rsidR="00672160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нов</w:t>
            </w:r>
            <w:r w:rsidRPr="003247BD">
              <w:rPr>
                <w:sz w:val="24"/>
                <w:szCs w:val="24"/>
              </w:rPr>
              <w:t>;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знать:</w:t>
            </w:r>
          </w:p>
          <w:p w:rsidR="00ED6568" w:rsidRPr="003247BD" w:rsidRDefault="00ED6568" w:rsidP="00ED656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7BD">
              <w:rPr>
                <w:sz w:val="24"/>
                <w:szCs w:val="24"/>
              </w:rPr>
              <w:t xml:space="preserve">строение и реакционные способности </w:t>
            </w:r>
            <w:r>
              <w:rPr>
                <w:sz w:val="24"/>
                <w:szCs w:val="24"/>
              </w:rPr>
              <w:t>а</w:t>
            </w:r>
            <w:r w:rsidR="00672160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нов</w:t>
            </w:r>
            <w:r w:rsidRPr="003247BD">
              <w:rPr>
                <w:sz w:val="24"/>
                <w:szCs w:val="24"/>
              </w:rPr>
              <w:t>;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владеть компетенциями: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A3646">
              <w:rPr>
                <w:sz w:val="24"/>
                <w:szCs w:val="24"/>
              </w:rPr>
              <w:t>ОК</w:t>
            </w:r>
            <w:proofErr w:type="gramEnd"/>
            <w:r w:rsidRPr="00CA3646">
              <w:rPr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A3646">
              <w:rPr>
                <w:sz w:val="24"/>
                <w:szCs w:val="24"/>
              </w:rPr>
              <w:t>ОК</w:t>
            </w:r>
            <w:proofErr w:type="gramEnd"/>
            <w:r w:rsidRPr="00CA3646">
              <w:rPr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 xml:space="preserve">ПК 1.6. Соблюдать правила санитарно-гигиенического режима, охраны труда, техники безопасности и противопожарной безопасности. 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  <w:p w:rsidR="00ED6568" w:rsidRPr="00CA3646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ED6568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CA3646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:rsidR="00ED6568" w:rsidRPr="00DE29EC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722F6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2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Мотивация темы:</w:t>
            </w:r>
          </w:p>
          <w:p w:rsidR="00CF1794" w:rsidRPr="00CF1794" w:rsidRDefault="00C26419" w:rsidP="006C40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Фармацевт должен знать строение и реакционные способности органических соединений, в том числе лекарственных. Следовательно, изучение</w:t>
            </w:r>
            <w:r>
              <w:rPr>
                <w:sz w:val="24"/>
                <w:szCs w:val="24"/>
              </w:rPr>
              <w:t xml:space="preserve"> а</w:t>
            </w:r>
            <w:r w:rsidR="00672160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нов</w:t>
            </w:r>
            <w:r w:rsidRPr="00C26419">
              <w:rPr>
                <w:sz w:val="24"/>
                <w:szCs w:val="24"/>
              </w:rPr>
              <w:t xml:space="preserve"> необходимо для дальнейшего освоения основной профессиона</w:t>
            </w:r>
            <w:r>
              <w:rPr>
                <w:sz w:val="24"/>
                <w:szCs w:val="24"/>
              </w:rPr>
              <w:t xml:space="preserve">льной образовательной программы, так как </w:t>
            </w:r>
            <w:r w:rsidR="00672160">
              <w:rPr>
                <w:sz w:val="24"/>
                <w:szCs w:val="24"/>
              </w:rPr>
              <w:t>при их изучении рассматривается механизм</w:t>
            </w:r>
            <w:r w:rsidR="006C4098">
              <w:rPr>
                <w:sz w:val="24"/>
                <w:szCs w:val="24"/>
              </w:rPr>
              <w:t xml:space="preserve"> реакций электрофильного замещения</w:t>
            </w:r>
            <w:r>
              <w:rPr>
                <w:sz w:val="24"/>
                <w:szCs w:val="24"/>
              </w:rPr>
              <w:t>.</w:t>
            </w:r>
            <w:r w:rsidR="00672160">
              <w:rPr>
                <w:sz w:val="24"/>
                <w:szCs w:val="24"/>
              </w:rPr>
              <w:t xml:space="preserve"> А так же на примере ароматических углеводородов изучаются такие важные понятия как: </w:t>
            </w:r>
            <w:r w:rsidR="00672160">
              <w:t xml:space="preserve"> </w:t>
            </w:r>
            <w:r w:rsidR="00672160">
              <w:rPr>
                <w:sz w:val="24"/>
                <w:szCs w:val="24"/>
              </w:rPr>
              <w:t>э</w:t>
            </w:r>
            <w:r w:rsidR="00672160" w:rsidRPr="00672160">
              <w:rPr>
                <w:sz w:val="24"/>
                <w:szCs w:val="24"/>
              </w:rPr>
              <w:t>лектронодонорные и электроноакцепторные заместители</w:t>
            </w:r>
            <w:r w:rsidR="0067216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5722F6" w:rsidRDefault="00ED6568" w:rsidP="00ED65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</w:rPr>
              <w:t>3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sz w:val="24"/>
                <w:szCs w:val="24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Изложение нового материала:</w:t>
            </w:r>
          </w:p>
          <w:p w:rsidR="00ED6568" w:rsidRPr="00C26419" w:rsidRDefault="00ED6568" w:rsidP="00C26419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C26419">
              <w:rPr>
                <w:sz w:val="24"/>
                <w:szCs w:val="24"/>
              </w:rPr>
              <w:t>План изложения нового материала:</w:t>
            </w:r>
          </w:p>
          <w:p w:rsidR="006C4098" w:rsidRDefault="006C4098" w:rsidP="006C40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098">
              <w:rPr>
                <w:sz w:val="24"/>
                <w:szCs w:val="24"/>
              </w:rPr>
              <w:t xml:space="preserve">Классификация, номенклатура и изомерия аренов. </w:t>
            </w:r>
          </w:p>
          <w:p w:rsidR="006C4098" w:rsidRDefault="006C4098" w:rsidP="006C40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098">
              <w:rPr>
                <w:sz w:val="24"/>
                <w:szCs w:val="24"/>
              </w:rPr>
              <w:t>Строение бензола, признаки ароматичности, правило Хюккеля.</w:t>
            </w:r>
          </w:p>
          <w:p w:rsidR="006C4098" w:rsidRDefault="006C4098" w:rsidP="006C409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098">
              <w:rPr>
                <w:sz w:val="24"/>
                <w:szCs w:val="24"/>
              </w:rPr>
              <w:t xml:space="preserve">Реакции электрофильного замещения. </w:t>
            </w:r>
          </w:p>
          <w:p w:rsidR="00ED6568" w:rsidRPr="006C4098" w:rsidRDefault="00ED6568" w:rsidP="006C40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098">
              <w:rPr>
                <w:sz w:val="24"/>
                <w:szCs w:val="24"/>
              </w:rPr>
              <w:t xml:space="preserve">При изложении материала преподаватель использует мультимедийную презентацию, в которой на слайдах представлены основные моменты содержания нового материала. Так же преподаватель делает записи на доске – новая терминология, схемы реакций. Перед изложением вопроса преподаватель актуализирует знания студентов по вопросам: электронные конфигурации атома углерода и строение </w:t>
            </w:r>
            <w:r w:rsidR="00C26419" w:rsidRPr="006C4098">
              <w:rPr>
                <w:sz w:val="24"/>
                <w:szCs w:val="24"/>
              </w:rPr>
              <w:t>ал</w:t>
            </w:r>
            <w:r w:rsidR="006C4098">
              <w:rPr>
                <w:sz w:val="24"/>
                <w:szCs w:val="24"/>
              </w:rPr>
              <w:t>ициклов</w:t>
            </w:r>
            <w:r w:rsidRPr="006C4098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60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Приложение № 1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4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Закрепление изученного материала: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Преподаватель проводит закрепление нового материала с целью обобщения и систематизации теоретических знаний методом  устного фронтального опроса. Студентам предлагаются вопросы, на которые они дают краткие и точные ответы. Неправильные ответы или неполные исправляют и дополняют другие студенты. Преподаватель при необходимости комментирует ответы студентов.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DE29EC">
              <w:rPr>
                <w:i/>
                <w:sz w:val="24"/>
                <w:szCs w:val="24"/>
                <w:u w:val="single"/>
              </w:rPr>
              <w:t>Вопросы фронтального устного опроса:</w:t>
            </w:r>
          </w:p>
          <w:p w:rsidR="00ED6568" w:rsidRPr="00593813" w:rsidRDefault="00ED6568" w:rsidP="00ED656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813">
              <w:rPr>
                <w:sz w:val="24"/>
                <w:szCs w:val="24"/>
              </w:rPr>
              <w:t>Какая общая формула а</w:t>
            </w:r>
            <w:r w:rsidR="006C4098">
              <w:rPr>
                <w:sz w:val="24"/>
                <w:szCs w:val="24"/>
              </w:rPr>
              <w:t>ре</w:t>
            </w:r>
            <w:r w:rsidRPr="00593813">
              <w:rPr>
                <w:sz w:val="24"/>
                <w:szCs w:val="24"/>
              </w:rPr>
              <w:t>нов?</w:t>
            </w:r>
          </w:p>
          <w:p w:rsidR="006C4098" w:rsidRDefault="006C4098" w:rsidP="00ED656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признаки ароматичности и правило Хюккеля.</w:t>
            </w:r>
          </w:p>
          <w:p w:rsidR="00ED6568" w:rsidRPr="00C57B15" w:rsidRDefault="006C4098" w:rsidP="006C40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реакции </w:t>
            </w:r>
            <w:r w:rsidRPr="006C4098">
              <w:rPr>
                <w:sz w:val="24"/>
                <w:szCs w:val="24"/>
              </w:rPr>
              <w:t>электрофильного замещения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10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4E1180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5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Резюме:</w:t>
            </w:r>
          </w:p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sz w:val="24"/>
                <w:szCs w:val="24"/>
              </w:rPr>
              <w:t>Подведение итогов занятия. Выделение основных моментов. Ответы на вопросы студентов.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6568" w:rsidRPr="00DE29EC" w:rsidTr="001519F0">
        <w:trPr>
          <w:trHeight w:hRule="exact" w:val="3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E29EC">
              <w:rPr>
                <w:b/>
                <w:sz w:val="24"/>
                <w:szCs w:val="24"/>
              </w:rPr>
              <w:t>6</w:t>
            </w:r>
            <w:r w:rsidRPr="00DE29EC">
              <w:rPr>
                <w:b/>
                <w:sz w:val="24"/>
                <w:szCs w:val="24"/>
                <w:lang w:val="en-US"/>
              </w:rPr>
              <w:t>.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6568" w:rsidRPr="00DE29EC" w:rsidRDefault="00ED6568" w:rsidP="00ED6568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E29EC">
              <w:rPr>
                <w:b/>
                <w:sz w:val="24"/>
                <w:szCs w:val="24"/>
                <w:u w:val="single"/>
              </w:rPr>
              <w:t>Задание на дом:</w:t>
            </w:r>
          </w:p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 xml:space="preserve">Преподаватель предлагает записать домашнее задание. Даёт методические рекомендации по его выполнению. Обращает внимание на основные вопросы темы. </w:t>
            </w:r>
          </w:p>
          <w:p w:rsidR="00ED6568" w:rsidRPr="00DE29EC" w:rsidRDefault="00ED6568" w:rsidP="00B276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 xml:space="preserve">Ориентирует студентов на подготовку к практическому занятию  по теме: </w:t>
            </w:r>
            <w:r w:rsidRPr="00A64A20">
              <w:rPr>
                <w:sz w:val="24"/>
                <w:szCs w:val="24"/>
              </w:rPr>
              <w:t>«</w:t>
            </w:r>
            <w:r w:rsidR="006C4098" w:rsidRPr="006C4098">
              <w:rPr>
                <w:sz w:val="24"/>
                <w:szCs w:val="24"/>
              </w:rPr>
              <w:t>Карбоциклические углеводороды</w:t>
            </w:r>
            <w:r w:rsidRPr="00A64A20">
              <w:rPr>
                <w:sz w:val="24"/>
                <w:szCs w:val="24"/>
              </w:rPr>
              <w:t>»</w:t>
            </w:r>
            <w:r w:rsidR="00B276C7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DE29EC">
              <w:rPr>
                <w:sz w:val="24"/>
                <w:szCs w:val="24"/>
              </w:rPr>
              <w:t xml:space="preserve"> </w:t>
            </w:r>
          </w:p>
          <w:p w:rsidR="00ED6568" w:rsidRPr="00DE29EC" w:rsidRDefault="00ED6568" w:rsidP="00ED6568">
            <w:pPr>
              <w:spacing w:after="0" w:line="240" w:lineRule="auto"/>
              <w:ind w:left="72" w:firstLine="288"/>
              <w:jc w:val="center"/>
              <w:rPr>
                <w:sz w:val="24"/>
                <w:szCs w:val="24"/>
              </w:rPr>
            </w:pPr>
            <w:r w:rsidRPr="00DE29EC">
              <w:rPr>
                <w:b/>
                <w:i/>
                <w:sz w:val="24"/>
                <w:szCs w:val="24"/>
              </w:rPr>
              <w:t>Литература: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587"/>
              <w:gridCol w:w="2744"/>
              <w:gridCol w:w="2309"/>
            </w:tblGrid>
            <w:tr w:rsidR="00ED6568" w:rsidRPr="00331624" w:rsidTr="00331624">
              <w:trPr>
                <w:trHeight w:val="1275"/>
              </w:trPr>
              <w:tc>
                <w:tcPr>
                  <w:tcW w:w="0" w:type="auto"/>
                </w:tcPr>
                <w:p w:rsidR="00ED6568" w:rsidRPr="00331624" w:rsidRDefault="00ED6568" w:rsidP="00B276C7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Саенко, О.Е. Химия для колледжей [Текст]: учебник / О.Е. Саенко. – Ростов н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/Д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: Феникс, 2010.</w:t>
                  </w:r>
                </w:p>
              </w:tc>
              <w:tc>
                <w:tcPr>
                  <w:tcW w:w="0" w:type="auto"/>
                </w:tcPr>
                <w:p w:rsidR="00ED6568" w:rsidRPr="00331624" w:rsidRDefault="00ED6568" w:rsidP="00B276C7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Ерохин, Ю.М. Химия [Текст]: учеб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.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 xml:space="preserve"> 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ля сред. проф. учеб. заведений / Ю.М. Ерохин. – М.: Академия, 2006.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D6568" w:rsidRPr="00331624" w:rsidRDefault="00ED6568" w:rsidP="00B276C7">
                  <w:pPr>
                    <w:framePr w:hSpace="180" w:wrap="around" w:vAnchor="text" w:hAnchor="text" w:x="-72" w:y="1"/>
                    <w:spacing w:after="0" w:line="240" w:lineRule="auto"/>
                    <w:suppressOverlap/>
                    <w:rPr>
                      <w:sz w:val="22"/>
                      <w:szCs w:val="24"/>
                    </w:rPr>
                  </w:pPr>
                  <w:r w:rsidRPr="00331624">
                    <w:rPr>
                      <w:sz w:val="22"/>
                      <w:szCs w:val="24"/>
                    </w:rPr>
                    <w:t>Репетитор по химии [Текст] / под ред. А.С. Егорова. – Ростов н</w:t>
                  </w:r>
                  <w:proofErr w:type="gramStart"/>
                  <w:r w:rsidRPr="00331624">
                    <w:rPr>
                      <w:sz w:val="22"/>
                      <w:szCs w:val="24"/>
                    </w:rPr>
                    <w:t>/Д</w:t>
                  </w:r>
                  <w:proofErr w:type="gramEnd"/>
                  <w:r w:rsidRPr="00331624">
                    <w:rPr>
                      <w:sz w:val="22"/>
                      <w:szCs w:val="24"/>
                    </w:rPr>
                    <w:t>, Феникс, 2010.</w:t>
                  </w:r>
                </w:p>
              </w:tc>
            </w:tr>
            <w:tr w:rsidR="006C4098" w:rsidRPr="00331624" w:rsidTr="006C4098">
              <w:trPr>
                <w:trHeight w:hRule="exact" w:val="397"/>
              </w:trPr>
              <w:tc>
                <w:tcPr>
                  <w:tcW w:w="0" w:type="auto"/>
                  <w:vAlign w:val="center"/>
                </w:tcPr>
                <w:p w:rsidR="006C4098" w:rsidRPr="008A0428" w:rsidRDefault="006C4098" w:rsidP="00B276C7">
                  <w:pPr>
                    <w:framePr w:hSpace="180" w:wrap="around" w:vAnchor="text" w:hAnchor="text" w:x="-72" w:y="1"/>
                    <w:spacing w:after="0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8A0428">
                    <w:rPr>
                      <w:sz w:val="22"/>
                      <w:szCs w:val="24"/>
                    </w:rPr>
                    <w:t>Стр. 1</w:t>
                  </w:r>
                  <w:r>
                    <w:rPr>
                      <w:sz w:val="22"/>
                      <w:szCs w:val="24"/>
                    </w:rPr>
                    <w:t>88</w:t>
                  </w:r>
                  <w:r w:rsidRPr="008A0428">
                    <w:rPr>
                      <w:sz w:val="22"/>
                      <w:szCs w:val="24"/>
                    </w:rPr>
                    <w:t>-1</w:t>
                  </w:r>
                  <w:r>
                    <w:rPr>
                      <w:sz w:val="22"/>
                      <w:szCs w:val="24"/>
                    </w:rPr>
                    <w:t>9</w:t>
                  </w:r>
                  <w:r w:rsidRPr="008A0428">
                    <w:rPr>
                      <w:sz w:val="22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6C4098" w:rsidRPr="008A0428" w:rsidRDefault="006C4098" w:rsidP="00B276C7">
                  <w:pPr>
                    <w:framePr w:hSpace="180" w:wrap="around" w:vAnchor="text" w:hAnchor="text" w:x="-72" w:y="1"/>
                    <w:spacing w:after="0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8A0428">
                    <w:rPr>
                      <w:sz w:val="22"/>
                      <w:szCs w:val="24"/>
                    </w:rPr>
                    <w:t>Стр. 29</w:t>
                  </w:r>
                  <w:r>
                    <w:rPr>
                      <w:sz w:val="22"/>
                      <w:szCs w:val="24"/>
                    </w:rPr>
                    <w:t>5-303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C4098" w:rsidRPr="008A0428" w:rsidRDefault="006C4098" w:rsidP="00B276C7">
                  <w:pPr>
                    <w:framePr w:hSpace="180" w:wrap="around" w:vAnchor="text" w:hAnchor="text" w:x="-72" w:y="1"/>
                    <w:spacing w:after="0"/>
                    <w:ind w:left="-1116" w:firstLine="1116"/>
                    <w:suppressOverlap/>
                    <w:jc w:val="center"/>
                    <w:rPr>
                      <w:sz w:val="22"/>
                      <w:szCs w:val="24"/>
                    </w:rPr>
                  </w:pPr>
                  <w:r w:rsidRPr="008A0428">
                    <w:rPr>
                      <w:sz w:val="22"/>
                      <w:szCs w:val="24"/>
                    </w:rPr>
                    <w:t>Стр. 5</w:t>
                  </w:r>
                  <w:r>
                    <w:rPr>
                      <w:sz w:val="22"/>
                      <w:szCs w:val="24"/>
                    </w:rPr>
                    <w:t>41</w:t>
                  </w:r>
                  <w:r w:rsidRPr="008A0428">
                    <w:rPr>
                      <w:sz w:val="22"/>
                      <w:szCs w:val="24"/>
                    </w:rPr>
                    <w:t>-5</w:t>
                  </w:r>
                  <w:r>
                    <w:rPr>
                      <w:sz w:val="22"/>
                      <w:szCs w:val="24"/>
                    </w:rPr>
                    <w:t>57</w:t>
                  </w:r>
                </w:p>
              </w:tc>
            </w:tr>
          </w:tbl>
          <w:p w:rsidR="00ED6568" w:rsidRPr="00DE29EC" w:rsidRDefault="00ED6568" w:rsidP="00ED65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EC">
              <w:rPr>
                <w:sz w:val="24"/>
                <w:szCs w:val="24"/>
              </w:rPr>
              <w:t>5 мин</w:t>
            </w: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6568" w:rsidRPr="00DE29EC" w:rsidRDefault="00ED6568" w:rsidP="00ED6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6634E" w:rsidRPr="00ED6568" w:rsidRDefault="0076634E" w:rsidP="00ED6568">
      <w:pPr>
        <w:spacing w:line="240" w:lineRule="auto"/>
      </w:pPr>
    </w:p>
    <w:sectPr w:rsidR="0076634E" w:rsidRPr="00ED6568" w:rsidSect="00DF39A5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867"/>
    <w:multiLevelType w:val="hybridMultilevel"/>
    <w:tmpl w:val="1630B2A0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5C4"/>
    <w:multiLevelType w:val="hybridMultilevel"/>
    <w:tmpl w:val="19B8F508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6279"/>
    <w:multiLevelType w:val="hybridMultilevel"/>
    <w:tmpl w:val="08D40568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158BB"/>
    <w:multiLevelType w:val="hybridMultilevel"/>
    <w:tmpl w:val="305A355E"/>
    <w:lvl w:ilvl="0" w:tplc="446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D14C3"/>
    <w:multiLevelType w:val="hybridMultilevel"/>
    <w:tmpl w:val="6ED8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4"/>
    <w:rsid w:val="000458F5"/>
    <w:rsid w:val="001519F0"/>
    <w:rsid w:val="00153A06"/>
    <w:rsid w:val="0022676F"/>
    <w:rsid w:val="00331624"/>
    <w:rsid w:val="00672160"/>
    <w:rsid w:val="006C4098"/>
    <w:rsid w:val="0076634E"/>
    <w:rsid w:val="00B276C7"/>
    <w:rsid w:val="00B92ED4"/>
    <w:rsid w:val="00BB56EF"/>
    <w:rsid w:val="00C26419"/>
    <w:rsid w:val="00CF1794"/>
    <w:rsid w:val="00D003BD"/>
    <w:rsid w:val="00DF39A5"/>
    <w:rsid w:val="00ED6568"/>
    <w:rsid w:val="00F97E84"/>
    <w:rsid w:val="00F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2014-05-25T13:07:00Z</dcterms:created>
  <dcterms:modified xsi:type="dcterms:W3CDTF">2014-05-25T16:28:00Z</dcterms:modified>
</cp:coreProperties>
</file>