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F6" w:rsidRDefault="00712606" w:rsidP="008A5E9F">
      <w:pPr>
        <w:spacing w:line="360" w:lineRule="auto"/>
        <w:jc w:val="center"/>
        <w:rPr>
          <w:rFonts w:ascii="Arial Narrow" w:hAnsi="Arial Narrow"/>
          <w:sz w:val="24"/>
          <w:szCs w:val="24"/>
        </w:rPr>
      </w:pPr>
      <w:r>
        <w:rPr>
          <w:rFonts w:ascii="Arial Narrow" w:hAnsi="Arial Narrow"/>
          <w:sz w:val="24"/>
          <w:szCs w:val="24"/>
        </w:rPr>
        <w:t>Практические советы логопеда  родителям.</w:t>
      </w:r>
    </w:p>
    <w:p w:rsidR="00712606" w:rsidRPr="00E86A68" w:rsidRDefault="00712606" w:rsidP="008A5E9F">
      <w:pPr>
        <w:spacing w:line="360" w:lineRule="auto"/>
        <w:jc w:val="center"/>
        <w:rPr>
          <w:rFonts w:ascii="Arial Narrow" w:hAnsi="Arial Narrow"/>
          <w:sz w:val="24"/>
          <w:szCs w:val="24"/>
        </w:rPr>
      </w:pPr>
      <w:r>
        <w:rPr>
          <w:rFonts w:ascii="Arial Narrow" w:hAnsi="Arial Narrow"/>
          <w:sz w:val="24"/>
          <w:szCs w:val="24"/>
        </w:rPr>
        <w:t>Беседа-семинар для родителей дошкольников подготовительных групп.</w:t>
      </w:r>
    </w:p>
    <w:p w:rsidR="00E86A68" w:rsidRDefault="00E86A68" w:rsidP="00B31329">
      <w:pPr>
        <w:spacing w:line="360" w:lineRule="auto"/>
        <w:jc w:val="both"/>
        <w:rPr>
          <w:rFonts w:ascii="Arial Narrow" w:hAnsi="Arial Narrow"/>
          <w:sz w:val="24"/>
          <w:szCs w:val="24"/>
        </w:rPr>
      </w:pPr>
      <w:r>
        <w:rPr>
          <w:rFonts w:ascii="Arial Narrow" w:hAnsi="Arial Narrow"/>
          <w:noProof/>
          <w:sz w:val="24"/>
          <w:szCs w:val="24"/>
          <w:lang w:eastAsia="ru-RU"/>
        </w:rPr>
        <w:drawing>
          <wp:inline distT="0" distB="0" distL="0" distR="0">
            <wp:extent cx="3441192" cy="2947416"/>
            <wp:effectExtent l="19050" t="0" r="6858" b="0"/>
            <wp:docPr id="2" name="Рисунок 1" descr="DSCN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11.jpg"/>
                    <pic:cNvPicPr/>
                  </pic:nvPicPr>
                  <pic:blipFill>
                    <a:blip r:embed="rId5" cstate="print"/>
                    <a:stretch>
                      <a:fillRect/>
                    </a:stretch>
                  </pic:blipFill>
                  <pic:spPr>
                    <a:xfrm>
                      <a:off x="0" y="0"/>
                      <a:ext cx="3441192" cy="2947416"/>
                    </a:xfrm>
                    <a:prstGeom prst="rect">
                      <a:avLst/>
                    </a:prstGeom>
                  </pic:spPr>
                </pic:pic>
              </a:graphicData>
            </a:graphic>
          </wp:inline>
        </w:drawing>
      </w:r>
    </w:p>
    <w:p w:rsidR="006F6D40" w:rsidRPr="00E86A68" w:rsidRDefault="006F6D40" w:rsidP="00B31329">
      <w:pPr>
        <w:spacing w:line="360" w:lineRule="auto"/>
        <w:jc w:val="both"/>
        <w:rPr>
          <w:rFonts w:ascii="Arial Narrow" w:hAnsi="Arial Narrow"/>
          <w:sz w:val="24"/>
          <w:szCs w:val="24"/>
        </w:rPr>
      </w:pPr>
      <w:r>
        <w:rPr>
          <w:rFonts w:ascii="Arial Narrow" w:hAnsi="Arial Narrow"/>
          <w:sz w:val="24"/>
          <w:szCs w:val="24"/>
        </w:rPr>
        <w:t xml:space="preserve">      Игра « Музыканты»</w:t>
      </w:r>
    </w:p>
    <w:p w:rsidR="00712606" w:rsidRDefault="00712606" w:rsidP="00B31329">
      <w:pPr>
        <w:spacing w:line="360" w:lineRule="auto"/>
        <w:jc w:val="both"/>
        <w:rPr>
          <w:rFonts w:ascii="Arial Narrow" w:hAnsi="Arial Narrow"/>
          <w:sz w:val="24"/>
          <w:szCs w:val="24"/>
        </w:rPr>
      </w:pPr>
    </w:p>
    <w:p w:rsidR="00712606" w:rsidRDefault="001D4851" w:rsidP="00B31329">
      <w:pPr>
        <w:spacing w:line="360" w:lineRule="auto"/>
        <w:jc w:val="both"/>
        <w:rPr>
          <w:rFonts w:ascii="Arial Narrow" w:hAnsi="Arial Narrow"/>
          <w:sz w:val="24"/>
          <w:szCs w:val="24"/>
        </w:rPr>
      </w:pPr>
      <w:r>
        <w:rPr>
          <w:rFonts w:ascii="Arial Narrow" w:hAnsi="Arial Narrow"/>
          <w:sz w:val="24"/>
          <w:szCs w:val="24"/>
          <w:lang w:val="en-US"/>
        </w:rPr>
        <w:t xml:space="preserve">                                                                                        </w:t>
      </w:r>
      <w:r>
        <w:rPr>
          <w:rFonts w:ascii="Arial Narrow" w:hAnsi="Arial Narrow"/>
          <w:noProof/>
          <w:sz w:val="24"/>
          <w:szCs w:val="24"/>
          <w:lang w:eastAsia="ru-RU"/>
        </w:rPr>
        <w:drawing>
          <wp:inline distT="0" distB="0" distL="0" distR="0">
            <wp:extent cx="2800350" cy="3838575"/>
            <wp:effectExtent l="19050" t="0" r="0" b="0"/>
            <wp:docPr id="4" name="Рисунок 3" descr="DSCN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15.jpg"/>
                    <pic:cNvPicPr/>
                  </pic:nvPicPr>
                  <pic:blipFill>
                    <a:blip r:embed="rId6"/>
                    <a:stretch>
                      <a:fillRect/>
                    </a:stretch>
                  </pic:blipFill>
                  <pic:spPr>
                    <a:xfrm>
                      <a:off x="0" y="0"/>
                      <a:ext cx="2800350" cy="3838575"/>
                    </a:xfrm>
                    <a:prstGeom prst="rect">
                      <a:avLst/>
                    </a:prstGeom>
                  </pic:spPr>
                </pic:pic>
              </a:graphicData>
            </a:graphic>
          </wp:inline>
        </w:drawing>
      </w:r>
    </w:p>
    <w:p w:rsidR="00712606" w:rsidRDefault="006F6D40" w:rsidP="00B31329">
      <w:pPr>
        <w:spacing w:line="360" w:lineRule="auto"/>
        <w:jc w:val="both"/>
        <w:rPr>
          <w:rFonts w:ascii="Arial Narrow" w:hAnsi="Arial Narrow"/>
          <w:sz w:val="24"/>
          <w:szCs w:val="24"/>
        </w:rPr>
      </w:pPr>
      <w:r>
        <w:rPr>
          <w:rFonts w:ascii="Arial Narrow" w:hAnsi="Arial Narrow"/>
          <w:sz w:val="24"/>
          <w:szCs w:val="24"/>
        </w:rPr>
        <w:t xml:space="preserve">                                                                                            Игра « На лужайке».</w:t>
      </w:r>
    </w:p>
    <w:p w:rsidR="00712606" w:rsidRDefault="00712606" w:rsidP="008A5E9F">
      <w:pPr>
        <w:spacing w:line="360" w:lineRule="auto"/>
        <w:jc w:val="center"/>
        <w:rPr>
          <w:rFonts w:ascii="Arial Narrow" w:hAnsi="Arial Narrow"/>
          <w:sz w:val="24"/>
          <w:szCs w:val="24"/>
        </w:rPr>
      </w:pPr>
      <w:r>
        <w:rPr>
          <w:rFonts w:ascii="Arial Narrow" w:hAnsi="Arial Narrow"/>
          <w:sz w:val="24"/>
          <w:szCs w:val="24"/>
        </w:rPr>
        <w:lastRenderedPageBreak/>
        <w:t>Практические советы логопеда родителям по речевой готовности ребёнка к школе.</w:t>
      </w:r>
    </w:p>
    <w:p w:rsidR="00712606" w:rsidRDefault="00712606" w:rsidP="00B31329">
      <w:pPr>
        <w:spacing w:line="360" w:lineRule="auto"/>
        <w:jc w:val="both"/>
        <w:rPr>
          <w:rFonts w:ascii="Arial Narrow" w:hAnsi="Arial Narrow"/>
          <w:sz w:val="24"/>
          <w:szCs w:val="24"/>
        </w:rPr>
      </w:pPr>
      <w:r>
        <w:rPr>
          <w:rFonts w:ascii="Arial Narrow" w:hAnsi="Arial Narrow"/>
          <w:sz w:val="24"/>
          <w:szCs w:val="24"/>
        </w:rPr>
        <w:t xml:space="preserve">Цель: </w:t>
      </w:r>
      <w:r w:rsidR="005C48C2">
        <w:rPr>
          <w:rFonts w:ascii="Arial Narrow" w:hAnsi="Arial Narrow"/>
          <w:sz w:val="24"/>
          <w:szCs w:val="24"/>
        </w:rPr>
        <w:t>обогащение знаний родителей о готовности детей к школьному обучению.</w:t>
      </w:r>
    </w:p>
    <w:p w:rsidR="005C48C2" w:rsidRDefault="005C48C2" w:rsidP="007A76EB">
      <w:pPr>
        <w:spacing w:line="360" w:lineRule="auto"/>
        <w:jc w:val="both"/>
        <w:rPr>
          <w:rFonts w:ascii="Arial Narrow" w:hAnsi="Arial Narrow"/>
          <w:sz w:val="24"/>
          <w:szCs w:val="24"/>
        </w:rPr>
      </w:pPr>
      <w:r w:rsidRPr="007A76EB">
        <w:rPr>
          <w:rFonts w:ascii="Arial Narrow" w:hAnsi="Arial Narrow"/>
          <w:sz w:val="24"/>
          <w:szCs w:val="24"/>
        </w:rPr>
        <w:t xml:space="preserve">Задачи: </w:t>
      </w:r>
    </w:p>
    <w:p w:rsidR="007A76EB"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формирование представлений о структуре и возрастных особенностях речи ребёнка в данный период.</w:t>
      </w:r>
    </w:p>
    <w:p w:rsidR="006136DE"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ознакомление с игровым материалом, способствующим становлению речевой готовности детей.</w:t>
      </w:r>
    </w:p>
    <w:p w:rsidR="006136DE"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 xml:space="preserve">практическое использование игр </w:t>
      </w:r>
      <w:r w:rsidR="00CF270F">
        <w:rPr>
          <w:rFonts w:ascii="Arial Narrow" w:hAnsi="Arial Narrow"/>
          <w:sz w:val="24"/>
          <w:szCs w:val="24"/>
        </w:rPr>
        <w:t>в домашних условиях.</w:t>
      </w:r>
    </w:p>
    <w:p w:rsidR="00CF270F" w:rsidRDefault="00CF270F" w:rsidP="00CF270F">
      <w:pPr>
        <w:spacing w:line="360" w:lineRule="auto"/>
        <w:ind w:left="360"/>
        <w:jc w:val="both"/>
        <w:rPr>
          <w:rFonts w:ascii="Arial Narrow" w:hAnsi="Arial Narrow"/>
          <w:sz w:val="24"/>
          <w:szCs w:val="24"/>
        </w:rPr>
      </w:pPr>
    </w:p>
    <w:p w:rsidR="00CF270F" w:rsidRDefault="00CF270F" w:rsidP="00CF270F">
      <w:pPr>
        <w:spacing w:line="360" w:lineRule="auto"/>
        <w:ind w:left="360"/>
        <w:jc w:val="both"/>
        <w:rPr>
          <w:rFonts w:ascii="Arial Narrow" w:hAnsi="Arial Narrow"/>
          <w:sz w:val="24"/>
          <w:szCs w:val="24"/>
        </w:rPr>
      </w:pPr>
      <w:r>
        <w:rPr>
          <w:rFonts w:ascii="Arial Narrow" w:hAnsi="Arial Narrow"/>
          <w:sz w:val="24"/>
          <w:szCs w:val="24"/>
        </w:rPr>
        <w:t xml:space="preserve">   Уважаемые родители! Всё ближе становится тот день, когда ваши дети перешагнут порог школы. Они, несомненно, должны быть к этому готовы. </w:t>
      </w:r>
      <w:r w:rsidR="006D29BA">
        <w:rPr>
          <w:rFonts w:ascii="Arial Narrow" w:hAnsi="Arial Narrow"/>
          <w:sz w:val="24"/>
          <w:szCs w:val="24"/>
        </w:rPr>
        <w:t>Есть много критериев, по которым оценивается готовность ребёнка к обучению в школе. Один из них – речевая готовность. Это понятие включает в себя:</w:t>
      </w:r>
    </w:p>
    <w:p w:rsidR="006D29BA" w:rsidRDefault="006D29BA"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умение правильно произносить все звуки родного языка</w:t>
      </w:r>
    </w:p>
    <w:p w:rsidR="006D29BA" w:rsidRDefault="006D29BA"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различать их между собой на слух, находить м</w:t>
      </w:r>
      <w:r w:rsidR="00545B00">
        <w:rPr>
          <w:rFonts w:ascii="Arial Narrow" w:hAnsi="Arial Narrow"/>
          <w:sz w:val="24"/>
          <w:szCs w:val="24"/>
        </w:rPr>
        <w:t>есто звука в слове</w:t>
      </w:r>
    </w:p>
    <w:p w:rsidR="006D29BA"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и</w:t>
      </w:r>
      <w:r w:rsidR="006D29BA">
        <w:rPr>
          <w:rFonts w:ascii="Arial Narrow" w:hAnsi="Arial Narrow"/>
          <w:sz w:val="24"/>
          <w:szCs w:val="24"/>
        </w:rPr>
        <w:t>меть достаточный словарный запас</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правильно употреблять грамматические категории</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уметь составить связный рассказ</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иметь развитую по возрасту мелкую моторику</w:t>
      </w:r>
    </w:p>
    <w:p w:rsidR="00545B00" w:rsidRDefault="00545B00" w:rsidP="00545B00">
      <w:pPr>
        <w:spacing w:line="360" w:lineRule="auto"/>
        <w:jc w:val="both"/>
        <w:rPr>
          <w:rFonts w:ascii="Arial Narrow" w:hAnsi="Arial Narrow"/>
          <w:sz w:val="24"/>
          <w:szCs w:val="24"/>
        </w:rPr>
      </w:pPr>
      <w:r>
        <w:rPr>
          <w:rFonts w:ascii="Arial Narrow" w:hAnsi="Arial Narrow"/>
          <w:sz w:val="24"/>
          <w:szCs w:val="24"/>
        </w:rPr>
        <w:t xml:space="preserve"> О каждом отдельно мы сегодня поговорим.</w:t>
      </w:r>
    </w:p>
    <w:p w:rsidR="00545B00" w:rsidRDefault="00545B00" w:rsidP="00545B00">
      <w:pPr>
        <w:spacing w:line="360" w:lineRule="auto"/>
        <w:jc w:val="both"/>
        <w:rPr>
          <w:rFonts w:ascii="Arial Narrow" w:hAnsi="Arial Narrow"/>
          <w:sz w:val="24"/>
          <w:szCs w:val="24"/>
        </w:rPr>
      </w:pPr>
      <w:r>
        <w:rPr>
          <w:rFonts w:ascii="Arial Narrow" w:hAnsi="Arial Narrow"/>
          <w:sz w:val="24"/>
          <w:szCs w:val="24"/>
        </w:rPr>
        <w:t xml:space="preserve">    Итак, в детском саду максимально результативно решается вопрос о коррекции звукопроизношения. Ранняя диагностика, начало логопедической работы (с 4,5 – 5 </w:t>
      </w:r>
      <w:r w:rsidR="000B04D1">
        <w:rPr>
          <w:rFonts w:ascii="Arial Narrow" w:hAnsi="Arial Narrow"/>
          <w:sz w:val="24"/>
          <w:szCs w:val="24"/>
        </w:rPr>
        <w:t xml:space="preserve">лет) по </w:t>
      </w:r>
      <w:r>
        <w:rPr>
          <w:rFonts w:ascii="Arial Narrow" w:hAnsi="Arial Narrow"/>
          <w:sz w:val="24"/>
          <w:szCs w:val="24"/>
        </w:rPr>
        <w:t xml:space="preserve"> исправлению дефектов звукопроизношения, развитию фонематического слуха (различение сходных звуков между собой  и от других групп звуков), словарная работа, работа по формированию грамматических категорий – всё способствует этому. </w:t>
      </w:r>
      <w:r w:rsidR="00513AA1">
        <w:rPr>
          <w:rFonts w:ascii="Arial Narrow" w:hAnsi="Arial Narrow"/>
          <w:sz w:val="24"/>
          <w:szCs w:val="24"/>
        </w:rPr>
        <w:t xml:space="preserve">Однако у некоторых детей проблемы остаются (например, недостаточно закреплён звук в речи).  Поэтому для формирования и закрепления навыков правильного произнесения звуков существуют разные игры. </w:t>
      </w:r>
    </w:p>
    <w:p w:rsidR="005319C8" w:rsidRDefault="005319C8" w:rsidP="00545B00">
      <w:pPr>
        <w:spacing w:line="360" w:lineRule="auto"/>
        <w:jc w:val="both"/>
        <w:rPr>
          <w:rFonts w:ascii="Arial Narrow" w:hAnsi="Arial Narrow"/>
          <w:sz w:val="24"/>
          <w:szCs w:val="24"/>
        </w:rPr>
      </w:pPr>
      <w:r>
        <w:rPr>
          <w:rFonts w:ascii="Arial Narrow" w:hAnsi="Arial Narrow"/>
          <w:sz w:val="24"/>
          <w:szCs w:val="24"/>
        </w:rPr>
        <w:t xml:space="preserve">  Игра «Весёлые шифры». Цель: закрепить правильное произнесение нужного звука в слогах. Предлагаю вам фигурки, нарисованные в ряд. Каждая фигурка означает определённый слог</w:t>
      </w:r>
      <w:r w:rsidR="00943D10">
        <w:rPr>
          <w:rFonts w:ascii="Arial Narrow" w:hAnsi="Arial Narrow"/>
          <w:sz w:val="24"/>
          <w:szCs w:val="24"/>
        </w:rPr>
        <w:t>. Например, треугольник – слог СА, круг – СЫ, квадрат – СУ. Попробуйте озвучить наш шифр.</w:t>
      </w:r>
    </w:p>
    <w:p w:rsidR="005603CC" w:rsidRDefault="005603CC" w:rsidP="00545B00">
      <w:pPr>
        <w:spacing w:line="360" w:lineRule="auto"/>
        <w:jc w:val="both"/>
        <w:rPr>
          <w:rFonts w:ascii="Arial Narrow" w:hAnsi="Arial Narrow"/>
          <w:sz w:val="24"/>
          <w:szCs w:val="24"/>
        </w:rPr>
      </w:pPr>
      <w:r>
        <w:rPr>
          <w:rFonts w:ascii="Arial Narrow" w:hAnsi="Arial Narrow"/>
          <w:noProof/>
          <w:sz w:val="24"/>
          <w:szCs w:val="24"/>
          <w:lang w:eastAsia="ru-RU"/>
        </w:rPr>
        <w:lastRenderedPageBreak/>
        <w:drawing>
          <wp:inline distT="0" distB="0" distL="0" distR="0">
            <wp:extent cx="4829175" cy="1200150"/>
            <wp:effectExtent l="19050" t="0" r="9525" b="0"/>
            <wp:docPr id="1" name="Рисунок 1" descr="D:\фигур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гуры.bmp"/>
                    <pic:cNvPicPr>
                      <a:picLocks noChangeAspect="1" noChangeArrowheads="1"/>
                    </pic:cNvPicPr>
                  </pic:nvPicPr>
                  <pic:blipFill>
                    <a:blip r:embed="rId7"/>
                    <a:srcRect/>
                    <a:stretch>
                      <a:fillRect/>
                    </a:stretch>
                  </pic:blipFill>
                  <pic:spPr bwMode="auto">
                    <a:xfrm>
                      <a:off x="0" y="0"/>
                      <a:ext cx="4829175" cy="1200150"/>
                    </a:xfrm>
                    <a:prstGeom prst="rect">
                      <a:avLst/>
                    </a:prstGeom>
                    <a:noFill/>
                    <a:ln w="9525">
                      <a:noFill/>
                      <a:miter lim="800000"/>
                      <a:headEnd/>
                      <a:tailEnd/>
                    </a:ln>
                  </pic:spPr>
                </pic:pic>
              </a:graphicData>
            </a:graphic>
          </wp:inline>
        </w:drawing>
      </w:r>
    </w:p>
    <w:p w:rsidR="005603CC" w:rsidRDefault="005603CC" w:rsidP="00545B00">
      <w:pPr>
        <w:spacing w:line="360" w:lineRule="auto"/>
        <w:jc w:val="both"/>
        <w:rPr>
          <w:rFonts w:ascii="Arial Narrow" w:hAnsi="Arial Narrow"/>
          <w:sz w:val="24"/>
          <w:szCs w:val="24"/>
        </w:rPr>
      </w:pPr>
      <w:r>
        <w:rPr>
          <w:rFonts w:ascii="Arial Narrow" w:hAnsi="Arial Narrow"/>
          <w:sz w:val="24"/>
          <w:szCs w:val="24"/>
        </w:rPr>
        <w:t>Фигуры могут быть цветными, вырезанными из различной бумаги (цветной, бархатной и т.д.)</w:t>
      </w:r>
      <w:r w:rsidR="008E53EB">
        <w:rPr>
          <w:rFonts w:ascii="Arial Narrow" w:hAnsi="Arial Narrow"/>
          <w:sz w:val="24"/>
          <w:szCs w:val="24"/>
        </w:rPr>
        <w:t>. Слоги также берутся на проблемный звук.</w:t>
      </w:r>
    </w:p>
    <w:p w:rsidR="008E53EB" w:rsidRDefault="003B77C1" w:rsidP="00545B00">
      <w:pPr>
        <w:spacing w:line="360" w:lineRule="auto"/>
        <w:jc w:val="both"/>
        <w:rPr>
          <w:rFonts w:ascii="Arial Narrow" w:hAnsi="Arial Narrow"/>
          <w:sz w:val="24"/>
          <w:szCs w:val="24"/>
        </w:rPr>
      </w:pPr>
      <w:r>
        <w:rPr>
          <w:rFonts w:ascii="Arial Narrow" w:hAnsi="Arial Narrow"/>
          <w:sz w:val="24"/>
          <w:szCs w:val="24"/>
        </w:rPr>
        <w:t>Игра «</w:t>
      </w:r>
      <w:r w:rsidR="005603CC">
        <w:rPr>
          <w:rFonts w:ascii="Arial Narrow" w:hAnsi="Arial Narrow"/>
          <w:sz w:val="24"/>
          <w:szCs w:val="24"/>
        </w:rPr>
        <w:t xml:space="preserve">Лошадки» для автоматизации звука </w:t>
      </w:r>
      <w:r w:rsidR="005603CC" w:rsidRPr="00BA2126">
        <w:rPr>
          <w:rFonts w:ascii="Arial Narrow" w:hAnsi="Arial Narrow"/>
          <w:sz w:val="24"/>
          <w:szCs w:val="24"/>
        </w:rPr>
        <w:t>[</w:t>
      </w:r>
      <w:r w:rsidR="00BA2126">
        <w:rPr>
          <w:rFonts w:ascii="Arial Narrow" w:hAnsi="Arial Narrow"/>
          <w:sz w:val="24"/>
          <w:szCs w:val="24"/>
        </w:rPr>
        <w:t>Л</w:t>
      </w:r>
      <w:r w:rsidR="005603CC" w:rsidRPr="00BA2126">
        <w:rPr>
          <w:rFonts w:ascii="Arial Narrow" w:hAnsi="Arial Narrow"/>
          <w:sz w:val="24"/>
          <w:szCs w:val="24"/>
        </w:rPr>
        <w:t>]</w:t>
      </w:r>
      <w:r w:rsidR="00BA2126">
        <w:rPr>
          <w:rFonts w:ascii="Arial Narrow" w:hAnsi="Arial Narrow"/>
          <w:sz w:val="24"/>
          <w:szCs w:val="24"/>
        </w:rPr>
        <w:t xml:space="preserve">. </w:t>
      </w:r>
      <w:r w:rsidR="008E53EB">
        <w:rPr>
          <w:rFonts w:ascii="Arial Narrow" w:hAnsi="Arial Narrow"/>
          <w:sz w:val="24"/>
          <w:szCs w:val="24"/>
        </w:rPr>
        <w:t xml:space="preserve">Цель: закрепить правильное произношение звука </w:t>
      </w:r>
      <w:r w:rsidR="008E53EB" w:rsidRPr="008E53EB">
        <w:rPr>
          <w:rFonts w:ascii="Arial Narrow" w:hAnsi="Arial Narrow"/>
          <w:sz w:val="24"/>
          <w:szCs w:val="24"/>
        </w:rPr>
        <w:t>[</w:t>
      </w:r>
      <w:r w:rsidR="008E53EB">
        <w:rPr>
          <w:rFonts w:ascii="Arial Narrow" w:hAnsi="Arial Narrow"/>
          <w:sz w:val="24"/>
          <w:szCs w:val="24"/>
        </w:rPr>
        <w:t>Л</w:t>
      </w:r>
      <w:r w:rsidR="008E53EB" w:rsidRPr="008E53EB">
        <w:rPr>
          <w:rFonts w:ascii="Arial Narrow" w:hAnsi="Arial Narrow"/>
          <w:sz w:val="24"/>
          <w:szCs w:val="24"/>
        </w:rPr>
        <w:t>]</w:t>
      </w:r>
      <w:r w:rsidR="008E53EB">
        <w:rPr>
          <w:rFonts w:ascii="Arial Narrow" w:hAnsi="Arial Narrow"/>
          <w:sz w:val="24"/>
          <w:szCs w:val="24"/>
        </w:rPr>
        <w:t xml:space="preserve"> в словах.</w:t>
      </w:r>
    </w:p>
    <w:p w:rsidR="005603CC" w:rsidRDefault="00BA2126" w:rsidP="00545B00">
      <w:pPr>
        <w:spacing w:line="360" w:lineRule="auto"/>
        <w:jc w:val="both"/>
        <w:rPr>
          <w:rFonts w:ascii="Arial Narrow" w:hAnsi="Arial Narrow"/>
          <w:sz w:val="24"/>
          <w:szCs w:val="24"/>
        </w:rPr>
      </w:pPr>
      <w:r>
        <w:rPr>
          <w:rFonts w:ascii="Arial Narrow" w:hAnsi="Arial Narrow"/>
          <w:sz w:val="24"/>
          <w:szCs w:val="24"/>
        </w:rPr>
        <w:t xml:space="preserve">Из коричневого картона вырезаются лошадки. На белой стороне – картинки, в названии которых есть звук </w:t>
      </w:r>
      <w:r w:rsidRPr="00BA2126">
        <w:rPr>
          <w:rFonts w:ascii="Arial Narrow" w:hAnsi="Arial Narrow"/>
          <w:sz w:val="24"/>
          <w:szCs w:val="24"/>
        </w:rPr>
        <w:t>[</w:t>
      </w:r>
      <w:r>
        <w:rPr>
          <w:rFonts w:ascii="Arial Narrow" w:hAnsi="Arial Narrow"/>
          <w:sz w:val="24"/>
          <w:szCs w:val="24"/>
        </w:rPr>
        <w:t>Л</w:t>
      </w:r>
      <w:r w:rsidRPr="00BA2126">
        <w:rPr>
          <w:rFonts w:ascii="Arial Narrow" w:hAnsi="Arial Narrow"/>
          <w:sz w:val="24"/>
          <w:szCs w:val="24"/>
        </w:rPr>
        <w:t>]</w:t>
      </w:r>
      <w:r>
        <w:rPr>
          <w:rFonts w:ascii="Arial Narrow" w:hAnsi="Arial Narrow"/>
          <w:sz w:val="24"/>
          <w:szCs w:val="24"/>
        </w:rPr>
        <w:t xml:space="preserve">. </w:t>
      </w:r>
      <w:r w:rsidR="008E53EB">
        <w:rPr>
          <w:rFonts w:ascii="Arial Narrow" w:hAnsi="Arial Narrow"/>
          <w:sz w:val="24"/>
          <w:szCs w:val="24"/>
        </w:rPr>
        <w:t xml:space="preserve"> Лошадки выкладываются на зелёный лист из картона (полянку). Ребёнок зовёт лошадок домой по имени, называя правильно картинку на обратной стороне лошадки. Варианты игры могут быть различными. Например, можно попросить ребёнка закрыть глаза, а в это время вы убираете 1 или 2 лошадки. Ребёнок открывает глаза и называет тех лошадок, которые убежали. </w:t>
      </w:r>
    </w:p>
    <w:p w:rsidR="00514205" w:rsidRDefault="00514205" w:rsidP="00545B00">
      <w:pPr>
        <w:spacing w:line="360" w:lineRule="auto"/>
        <w:jc w:val="both"/>
        <w:rPr>
          <w:rFonts w:ascii="Arial Narrow" w:hAnsi="Arial Narrow"/>
          <w:sz w:val="24"/>
          <w:szCs w:val="24"/>
        </w:rPr>
      </w:pPr>
      <w:r>
        <w:rPr>
          <w:rFonts w:ascii="Arial Narrow" w:hAnsi="Arial Narrow"/>
          <w:sz w:val="24"/>
          <w:szCs w:val="24"/>
        </w:rPr>
        <w:t xml:space="preserve">Игра «Зачеркни </w:t>
      </w:r>
      <w:proofErr w:type="gramStart"/>
      <w:r>
        <w:rPr>
          <w:rFonts w:ascii="Arial Narrow" w:hAnsi="Arial Narrow"/>
          <w:sz w:val="24"/>
          <w:szCs w:val="24"/>
        </w:rPr>
        <w:t>нужное</w:t>
      </w:r>
      <w:proofErr w:type="gramEnd"/>
      <w:r>
        <w:rPr>
          <w:rFonts w:ascii="Arial Narrow" w:hAnsi="Arial Narrow"/>
          <w:sz w:val="24"/>
          <w:szCs w:val="24"/>
        </w:rPr>
        <w:t xml:space="preserve">». Цель: закрепление правильного  произнесения звуков, развитие внимания. </w:t>
      </w:r>
    </w:p>
    <w:p w:rsidR="00514205" w:rsidRDefault="00514205" w:rsidP="00545B00">
      <w:pPr>
        <w:spacing w:line="360" w:lineRule="auto"/>
        <w:jc w:val="both"/>
        <w:rPr>
          <w:rFonts w:ascii="Arial Narrow" w:hAnsi="Arial Narrow"/>
          <w:sz w:val="24"/>
          <w:szCs w:val="24"/>
        </w:rPr>
      </w:pPr>
      <w:r>
        <w:rPr>
          <w:rFonts w:ascii="Arial Narrow" w:hAnsi="Arial Narrow"/>
          <w:sz w:val="24"/>
          <w:szCs w:val="24"/>
        </w:rPr>
        <w:t xml:space="preserve">Каждому ребёнку даются карточки с картинками. Требуется найти и зачеркнуть только звёздочку (если с этим ребёнком закрепляем звук </w:t>
      </w:r>
      <w:r w:rsidRPr="00514205">
        <w:rPr>
          <w:rFonts w:ascii="Arial Narrow" w:hAnsi="Arial Narrow"/>
          <w:sz w:val="24"/>
          <w:szCs w:val="24"/>
        </w:rPr>
        <w:t>[</w:t>
      </w:r>
      <w:proofErr w:type="spellStart"/>
      <w:r>
        <w:rPr>
          <w:rFonts w:ascii="Arial Narrow" w:hAnsi="Arial Narrow"/>
          <w:sz w:val="24"/>
          <w:szCs w:val="24"/>
        </w:rPr>
        <w:t>з</w:t>
      </w:r>
      <w:proofErr w:type="spellEnd"/>
      <w:r w:rsidRPr="00514205">
        <w:rPr>
          <w:rFonts w:ascii="Arial Narrow" w:hAnsi="Arial Narrow"/>
          <w:sz w:val="24"/>
          <w:szCs w:val="24"/>
        </w:rPr>
        <w:t>]</w:t>
      </w:r>
      <w:r>
        <w:rPr>
          <w:rFonts w:ascii="Arial Narrow" w:hAnsi="Arial Narrow"/>
          <w:sz w:val="24"/>
          <w:szCs w:val="24"/>
        </w:rPr>
        <w:t xml:space="preserve">) или только шарик (если звук </w:t>
      </w:r>
      <w:r w:rsidRPr="00514205">
        <w:rPr>
          <w:rFonts w:ascii="Arial Narrow" w:hAnsi="Arial Narrow"/>
          <w:sz w:val="24"/>
          <w:szCs w:val="24"/>
        </w:rPr>
        <w:t>[</w:t>
      </w:r>
      <w:proofErr w:type="spellStart"/>
      <w:r>
        <w:rPr>
          <w:rFonts w:ascii="Arial Narrow" w:hAnsi="Arial Narrow"/>
          <w:sz w:val="24"/>
          <w:szCs w:val="24"/>
        </w:rPr>
        <w:t>ш</w:t>
      </w:r>
      <w:proofErr w:type="spellEnd"/>
      <w:r w:rsidRPr="00514205">
        <w:rPr>
          <w:rFonts w:ascii="Arial Narrow" w:hAnsi="Arial Narrow"/>
          <w:sz w:val="24"/>
          <w:szCs w:val="24"/>
        </w:rPr>
        <w:t>]</w:t>
      </w:r>
      <w:r>
        <w:rPr>
          <w:rFonts w:ascii="Arial Narrow" w:hAnsi="Arial Narrow"/>
          <w:sz w:val="24"/>
          <w:szCs w:val="24"/>
        </w:rPr>
        <w:t xml:space="preserve">). Затем называем, сколько предметов мы зачеркнули (полным ответом: я зачеркнул 6 звёздочек). </w:t>
      </w:r>
    </w:p>
    <w:p w:rsidR="003C2367" w:rsidRDefault="008871F3" w:rsidP="00545B00">
      <w:pPr>
        <w:spacing w:line="360" w:lineRule="auto"/>
        <w:jc w:val="both"/>
        <w:rPr>
          <w:rFonts w:ascii="Arial Narrow" w:hAnsi="Arial Narrow"/>
          <w:sz w:val="24"/>
          <w:szCs w:val="24"/>
        </w:rPr>
      </w:pPr>
      <w:r>
        <w:rPr>
          <w:rFonts w:ascii="Arial Narrow" w:hAnsi="Arial Narrow"/>
          <w:sz w:val="24"/>
          <w:szCs w:val="24"/>
        </w:rPr>
        <w:t xml:space="preserve">    Игры на различение звуков на слух тоже многообразны, </w:t>
      </w:r>
      <w:r w:rsidR="003C2367">
        <w:rPr>
          <w:rFonts w:ascii="Arial Narrow" w:hAnsi="Arial Narrow"/>
          <w:sz w:val="24"/>
          <w:szCs w:val="24"/>
        </w:rPr>
        <w:t xml:space="preserve">включают различение речевых и неречевых звуков, далёких и сходных по звучанию речевых. Например, </w:t>
      </w:r>
    </w:p>
    <w:p w:rsidR="003B77C1" w:rsidRDefault="003C2367" w:rsidP="00545B00">
      <w:pPr>
        <w:spacing w:line="360" w:lineRule="auto"/>
        <w:jc w:val="both"/>
        <w:rPr>
          <w:rFonts w:ascii="Arial Narrow" w:hAnsi="Arial Narrow"/>
          <w:sz w:val="24"/>
          <w:szCs w:val="24"/>
        </w:rPr>
      </w:pPr>
      <w:r>
        <w:rPr>
          <w:rFonts w:ascii="Arial Narrow" w:hAnsi="Arial Narrow"/>
          <w:sz w:val="24"/>
          <w:szCs w:val="24"/>
        </w:rPr>
        <w:t xml:space="preserve">Игра «Ножки – ладошки». </w:t>
      </w:r>
      <w:r w:rsidR="003B77C1">
        <w:rPr>
          <w:rFonts w:ascii="Arial Narrow" w:hAnsi="Arial Narrow"/>
          <w:sz w:val="24"/>
          <w:szCs w:val="24"/>
        </w:rPr>
        <w:t>Цель: развитие слухового внимания и слухового восприятия.</w:t>
      </w:r>
    </w:p>
    <w:p w:rsidR="00970DA7" w:rsidRDefault="003B77C1" w:rsidP="00545B00">
      <w:pPr>
        <w:spacing w:line="360" w:lineRule="auto"/>
        <w:jc w:val="both"/>
        <w:rPr>
          <w:rFonts w:ascii="Arial Narrow" w:hAnsi="Arial Narrow"/>
          <w:sz w:val="24"/>
          <w:szCs w:val="24"/>
        </w:rPr>
      </w:pPr>
      <w:r>
        <w:rPr>
          <w:rFonts w:ascii="Arial Narrow" w:hAnsi="Arial Narrow"/>
          <w:sz w:val="24"/>
          <w:szCs w:val="24"/>
        </w:rPr>
        <w:t xml:space="preserve"> </w:t>
      </w:r>
      <w:r w:rsidR="003C2367">
        <w:rPr>
          <w:rFonts w:ascii="Arial Narrow" w:hAnsi="Arial Narrow"/>
          <w:sz w:val="24"/>
          <w:szCs w:val="24"/>
        </w:rPr>
        <w:t xml:space="preserve">Взрослый называет слова по порядку, а ребёнок хлопает в ладоши, если слышит звук </w:t>
      </w:r>
      <w:r w:rsidR="003C2367" w:rsidRPr="003C2367">
        <w:rPr>
          <w:rFonts w:ascii="Arial Narrow" w:hAnsi="Arial Narrow"/>
          <w:sz w:val="24"/>
          <w:szCs w:val="24"/>
        </w:rPr>
        <w:t>[</w:t>
      </w:r>
      <w:r w:rsidR="003C2367">
        <w:rPr>
          <w:rFonts w:ascii="Arial Narrow" w:hAnsi="Arial Narrow"/>
          <w:sz w:val="24"/>
          <w:szCs w:val="24"/>
          <w:lang w:val="en-US"/>
        </w:rPr>
        <w:t>c</w:t>
      </w:r>
      <w:r w:rsidR="003C2367" w:rsidRPr="003C2367">
        <w:rPr>
          <w:rFonts w:ascii="Arial Narrow" w:hAnsi="Arial Narrow"/>
          <w:sz w:val="24"/>
          <w:szCs w:val="24"/>
        </w:rPr>
        <w:t>]</w:t>
      </w:r>
      <w:r w:rsidR="003C2367">
        <w:rPr>
          <w:rFonts w:ascii="Arial Narrow" w:hAnsi="Arial Narrow"/>
          <w:sz w:val="24"/>
          <w:szCs w:val="24"/>
        </w:rPr>
        <w:t xml:space="preserve"> в этом слове, или топает ногой, если слышит звук  </w:t>
      </w:r>
      <w:r w:rsidR="003C2367" w:rsidRPr="003C2367">
        <w:rPr>
          <w:rFonts w:ascii="Arial Narrow" w:hAnsi="Arial Narrow"/>
          <w:sz w:val="24"/>
          <w:szCs w:val="24"/>
        </w:rPr>
        <w:t>[</w:t>
      </w:r>
      <w:proofErr w:type="spellStart"/>
      <w:r w:rsidR="003C2367">
        <w:rPr>
          <w:rFonts w:ascii="Arial Narrow" w:hAnsi="Arial Narrow"/>
          <w:sz w:val="24"/>
          <w:szCs w:val="24"/>
        </w:rPr>
        <w:t>ш</w:t>
      </w:r>
      <w:proofErr w:type="spellEnd"/>
      <w:r w:rsidR="003C2367" w:rsidRPr="003C2367">
        <w:rPr>
          <w:rFonts w:ascii="Arial Narrow" w:hAnsi="Arial Narrow"/>
          <w:sz w:val="24"/>
          <w:szCs w:val="24"/>
        </w:rPr>
        <w:t>]</w:t>
      </w:r>
      <w:r w:rsidR="003C2367">
        <w:rPr>
          <w:rFonts w:ascii="Arial Narrow" w:hAnsi="Arial Narrow"/>
          <w:sz w:val="24"/>
          <w:szCs w:val="24"/>
        </w:rPr>
        <w:t xml:space="preserve">. Давайте попробуем с вами. Слова для игры: </w:t>
      </w:r>
      <w:proofErr w:type="gramStart"/>
      <w:r w:rsidR="003C2367">
        <w:rPr>
          <w:rFonts w:ascii="Arial Narrow" w:hAnsi="Arial Narrow"/>
          <w:sz w:val="24"/>
          <w:szCs w:val="24"/>
        </w:rPr>
        <w:t>Сад, сом, шаг, сок, шум, соль, коса, каша, кошка, соска, сошка, миска, мишка, шишка, усы, уши.</w:t>
      </w:r>
      <w:proofErr w:type="gramEnd"/>
    </w:p>
    <w:p w:rsidR="001D4851" w:rsidRDefault="00ED041E" w:rsidP="00545B00">
      <w:pPr>
        <w:spacing w:line="360" w:lineRule="auto"/>
        <w:jc w:val="both"/>
        <w:rPr>
          <w:rFonts w:ascii="Arial Narrow" w:hAnsi="Arial Narrow"/>
          <w:sz w:val="24"/>
          <w:szCs w:val="24"/>
        </w:rPr>
      </w:pPr>
      <w:r>
        <w:rPr>
          <w:rFonts w:ascii="Arial Narrow" w:hAnsi="Arial Narrow"/>
          <w:sz w:val="24"/>
          <w:szCs w:val="24"/>
        </w:rPr>
        <w:t xml:space="preserve">Игра «Звук заблудился». Предлагаю вам послушать </w:t>
      </w:r>
      <w:proofErr w:type="spellStart"/>
      <w:r>
        <w:rPr>
          <w:rFonts w:ascii="Arial Narrow" w:hAnsi="Arial Narrow"/>
          <w:sz w:val="24"/>
          <w:szCs w:val="24"/>
        </w:rPr>
        <w:t>Незнайкины</w:t>
      </w:r>
      <w:proofErr w:type="spellEnd"/>
      <w:r>
        <w:rPr>
          <w:rFonts w:ascii="Arial Narrow" w:hAnsi="Arial Narrow"/>
          <w:sz w:val="24"/>
          <w:szCs w:val="24"/>
        </w:rPr>
        <w:t xml:space="preserve"> стихотворения и сказать, где он ошибся.</w:t>
      </w:r>
    </w:p>
    <w:p w:rsidR="00970DA7" w:rsidRPr="001D4851" w:rsidRDefault="00970DA7" w:rsidP="00545B00">
      <w:pPr>
        <w:spacing w:line="360" w:lineRule="auto"/>
        <w:jc w:val="both"/>
        <w:rPr>
          <w:rFonts w:ascii="Arial Narrow" w:hAnsi="Arial Narrow"/>
          <w:sz w:val="24"/>
          <w:szCs w:val="24"/>
        </w:rPr>
      </w:pPr>
    </w:p>
    <w:p w:rsidR="00ED041E" w:rsidRPr="00171A0F" w:rsidRDefault="00A6477A" w:rsidP="00545B00">
      <w:pPr>
        <w:spacing w:line="360" w:lineRule="auto"/>
        <w:jc w:val="both"/>
        <w:rPr>
          <w:rFonts w:ascii="Arial Narrow" w:hAnsi="Arial Narrow"/>
          <w:sz w:val="24"/>
          <w:szCs w:val="24"/>
        </w:rPr>
      </w:pPr>
      <w:r>
        <w:rPr>
          <w:rFonts w:ascii="Arial Narrow" w:hAnsi="Arial Narrow"/>
          <w:i/>
          <w:sz w:val="24"/>
          <w:szCs w:val="24"/>
        </w:rPr>
        <w:t>Отпустил Емеля щуку в печку,</w:t>
      </w:r>
    </w:p>
    <w:p w:rsidR="001D4851" w:rsidRPr="00E064DA" w:rsidRDefault="00A6477A" w:rsidP="00545B00">
      <w:pPr>
        <w:spacing w:line="360" w:lineRule="auto"/>
        <w:jc w:val="both"/>
        <w:rPr>
          <w:rFonts w:ascii="Arial Narrow" w:hAnsi="Arial Narrow"/>
          <w:i/>
          <w:sz w:val="24"/>
          <w:szCs w:val="24"/>
        </w:rPr>
      </w:pPr>
      <w:r>
        <w:rPr>
          <w:rFonts w:ascii="Arial Narrow" w:hAnsi="Arial Narrow"/>
          <w:i/>
          <w:sz w:val="24"/>
          <w:szCs w:val="24"/>
        </w:rPr>
        <w:t>Ну а сам полез на речку.</w:t>
      </w:r>
    </w:p>
    <w:p w:rsidR="00970DA7" w:rsidRDefault="001D4851" w:rsidP="00545B00">
      <w:pPr>
        <w:spacing w:line="360" w:lineRule="auto"/>
        <w:jc w:val="both"/>
        <w:rPr>
          <w:rFonts w:ascii="Arial Narrow" w:hAnsi="Arial Narrow"/>
          <w:i/>
          <w:sz w:val="24"/>
          <w:szCs w:val="24"/>
        </w:rPr>
      </w:pPr>
      <w:r w:rsidRPr="00E064DA">
        <w:rPr>
          <w:rFonts w:ascii="Arial Narrow" w:hAnsi="Arial Narrow"/>
          <w:i/>
          <w:sz w:val="24"/>
          <w:szCs w:val="24"/>
        </w:rPr>
        <w:lastRenderedPageBreak/>
        <w:t xml:space="preserve">           ***</w:t>
      </w:r>
    </w:p>
    <w:p w:rsidR="00A6477A" w:rsidRPr="00970DA7" w:rsidRDefault="001D4851" w:rsidP="00545B00">
      <w:pPr>
        <w:spacing w:line="360" w:lineRule="auto"/>
        <w:jc w:val="both"/>
        <w:rPr>
          <w:rFonts w:ascii="Arial Narrow" w:hAnsi="Arial Narrow"/>
          <w:i/>
          <w:sz w:val="24"/>
          <w:szCs w:val="24"/>
        </w:rPr>
      </w:pPr>
      <w:r w:rsidRPr="00E064DA">
        <w:rPr>
          <w:rFonts w:ascii="Arial Narrow" w:hAnsi="Arial Narrow"/>
          <w:i/>
          <w:sz w:val="24"/>
          <w:szCs w:val="24"/>
        </w:rPr>
        <w:t xml:space="preserve"> </w:t>
      </w:r>
      <w:r w:rsidR="00171A0F">
        <w:rPr>
          <w:rFonts w:ascii="Arial Narrow" w:hAnsi="Arial Narrow"/>
          <w:i/>
          <w:sz w:val="24"/>
          <w:szCs w:val="24"/>
        </w:rPr>
        <w:t xml:space="preserve">Рисует Петя кошку Машку, </w:t>
      </w:r>
    </w:p>
    <w:p w:rsidR="00171A0F" w:rsidRDefault="00171A0F" w:rsidP="00545B00">
      <w:pPr>
        <w:spacing w:line="360" w:lineRule="auto"/>
        <w:jc w:val="both"/>
        <w:rPr>
          <w:rFonts w:ascii="Arial Narrow" w:hAnsi="Arial Narrow"/>
          <w:i/>
          <w:sz w:val="24"/>
          <w:szCs w:val="24"/>
        </w:rPr>
      </w:pPr>
      <w:r>
        <w:rPr>
          <w:rFonts w:ascii="Arial Narrow" w:hAnsi="Arial Narrow"/>
          <w:i/>
          <w:sz w:val="24"/>
          <w:szCs w:val="24"/>
        </w:rPr>
        <w:t>А мама Пете варит каску.</w:t>
      </w:r>
    </w:p>
    <w:p w:rsidR="00171A0F" w:rsidRDefault="00171A0F" w:rsidP="00545B00">
      <w:pPr>
        <w:spacing w:line="360" w:lineRule="auto"/>
        <w:jc w:val="both"/>
        <w:rPr>
          <w:rFonts w:ascii="Arial Narrow" w:hAnsi="Arial Narrow"/>
          <w:i/>
          <w:sz w:val="24"/>
          <w:szCs w:val="24"/>
        </w:rPr>
      </w:pPr>
      <w:r>
        <w:rPr>
          <w:rFonts w:ascii="Arial Narrow" w:hAnsi="Arial Narrow"/>
          <w:i/>
          <w:sz w:val="24"/>
          <w:szCs w:val="24"/>
        </w:rPr>
        <w:t xml:space="preserve">              ***</w:t>
      </w:r>
    </w:p>
    <w:p w:rsidR="00171A0F" w:rsidRDefault="000C0D2C" w:rsidP="00545B00">
      <w:pPr>
        <w:spacing w:line="360" w:lineRule="auto"/>
        <w:jc w:val="both"/>
        <w:rPr>
          <w:rFonts w:ascii="Arial Narrow" w:hAnsi="Arial Narrow"/>
          <w:i/>
          <w:sz w:val="24"/>
          <w:szCs w:val="24"/>
        </w:rPr>
      </w:pPr>
      <w:r>
        <w:rPr>
          <w:rFonts w:ascii="Arial Narrow" w:hAnsi="Arial Narrow"/>
          <w:i/>
          <w:sz w:val="24"/>
          <w:szCs w:val="24"/>
        </w:rPr>
        <w:t>Сидит на дереве корона,</w:t>
      </w:r>
    </w:p>
    <w:p w:rsidR="000C0D2C" w:rsidRPr="00E064DA" w:rsidRDefault="000C0D2C" w:rsidP="00545B00">
      <w:pPr>
        <w:spacing w:line="360" w:lineRule="auto"/>
        <w:jc w:val="both"/>
        <w:rPr>
          <w:rFonts w:ascii="Arial Narrow" w:hAnsi="Arial Narrow"/>
          <w:i/>
          <w:sz w:val="24"/>
          <w:szCs w:val="24"/>
        </w:rPr>
      </w:pPr>
      <w:r>
        <w:rPr>
          <w:rFonts w:ascii="Arial Narrow" w:hAnsi="Arial Narrow"/>
          <w:i/>
          <w:sz w:val="24"/>
          <w:szCs w:val="24"/>
        </w:rPr>
        <w:t>А у царя на голове – ворона.</w:t>
      </w:r>
    </w:p>
    <w:p w:rsidR="0088633C" w:rsidRPr="0088633C" w:rsidRDefault="0088633C" w:rsidP="00545B00">
      <w:pPr>
        <w:spacing w:line="360" w:lineRule="auto"/>
        <w:jc w:val="both"/>
        <w:rPr>
          <w:rFonts w:ascii="Arial Narrow" w:hAnsi="Arial Narrow"/>
          <w:i/>
          <w:sz w:val="24"/>
          <w:szCs w:val="24"/>
        </w:rPr>
      </w:pPr>
      <w:r w:rsidRPr="0088633C">
        <w:rPr>
          <w:rFonts w:ascii="Arial Narrow" w:hAnsi="Arial Narrow"/>
          <w:i/>
          <w:sz w:val="24"/>
          <w:szCs w:val="24"/>
        </w:rPr>
        <w:t xml:space="preserve">             ***</w:t>
      </w:r>
    </w:p>
    <w:p w:rsidR="0088633C" w:rsidRDefault="0088633C" w:rsidP="00545B00">
      <w:pPr>
        <w:spacing w:line="360" w:lineRule="auto"/>
        <w:jc w:val="both"/>
        <w:rPr>
          <w:rFonts w:ascii="Arial Narrow" w:hAnsi="Arial Narrow"/>
          <w:i/>
          <w:sz w:val="24"/>
          <w:szCs w:val="24"/>
        </w:rPr>
      </w:pPr>
      <w:r>
        <w:rPr>
          <w:rFonts w:ascii="Arial Narrow" w:hAnsi="Arial Narrow"/>
          <w:i/>
          <w:sz w:val="24"/>
          <w:szCs w:val="24"/>
        </w:rPr>
        <w:t>Вот какой котёнок Мишка:</w:t>
      </w:r>
    </w:p>
    <w:p w:rsidR="0088633C" w:rsidRDefault="0088633C" w:rsidP="00545B00">
      <w:pPr>
        <w:spacing w:line="360" w:lineRule="auto"/>
        <w:jc w:val="both"/>
        <w:rPr>
          <w:rFonts w:ascii="Arial Narrow" w:hAnsi="Arial Narrow"/>
          <w:i/>
          <w:sz w:val="24"/>
          <w:szCs w:val="24"/>
        </w:rPr>
      </w:pPr>
      <w:r>
        <w:rPr>
          <w:rFonts w:ascii="Arial Narrow" w:hAnsi="Arial Narrow"/>
          <w:i/>
          <w:sz w:val="24"/>
          <w:szCs w:val="24"/>
        </w:rPr>
        <w:t>Он поймал большую шишку!</w:t>
      </w:r>
    </w:p>
    <w:p w:rsidR="00477680" w:rsidRDefault="003B77C1" w:rsidP="00545B00">
      <w:pPr>
        <w:spacing w:line="360" w:lineRule="auto"/>
        <w:jc w:val="both"/>
        <w:rPr>
          <w:rFonts w:ascii="Arial Narrow" w:hAnsi="Arial Narrow"/>
          <w:sz w:val="24"/>
          <w:szCs w:val="24"/>
        </w:rPr>
      </w:pPr>
      <w:r>
        <w:rPr>
          <w:rFonts w:ascii="Arial Narrow" w:hAnsi="Arial Narrow"/>
          <w:sz w:val="24"/>
          <w:szCs w:val="24"/>
        </w:rPr>
        <w:t xml:space="preserve">   </w:t>
      </w:r>
      <w:r w:rsidR="00477680">
        <w:rPr>
          <w:rFonts w:ascii="Arial Narrow" w:hAnsi="Arial Narrow"/>
          <w:sz w:val="24"/>
          <w:szCs w:val="24"/>
        </w:rPr>
        <w:t xml:space="preserve">Игры на нахождение места звука в слове </w:t>
      </w:r>
      <w:r>
        <w:rPr>
          <w:rFonts w:ascii="Arial Narrow" w:hAnsi="Arial Narrow"/>
          <w:sz w:val="24"/>
          <w:szCs w:val="24"/>
        </w:rPr>
        <w:t xml:space="preserve">решают несколько задач: развитие внимания, навыков анализа-синтеза слова, закрепления правильного произнесения звука. Например, </w:t>
      </w:r>
    </w:p>
    <w:p w:rsidR="003B77C1" w:rsidRPr="00477680" w:rsidRDefault="003B77C1" w:rsidP="00545B00">
      <w:pPr>
        <w:spacing w:line="360" w:lineRule="auto"/>
        <w:jc w:val="both"/>
        <w:rPr>
          <w:rFonts w:ascii="Arial Narrow" w:hAnsi="Arial Narrow"/>
          <w:sz w:val="24"/>
          <w:szCs w:val="24"/>
        </w:rPr>
      </w:pPr>
      <w:r>
        <w:rPr>
          <w:rFonts w:ascii="Arial Narrow" w:hAnsi="Arial Narrow"/>
          <w:sz w:val="24"/>
          <w:szCs w:val="24"/>
        </w:rPr>
        <w:t xml:space="preserve">Игра «Найди нужный домик». </w:t>
      </w:r>
      <w:r w:rsidR="008A5E9F">
        <w:rPr>
          <w:rFonts w:ascii="Arial Narrow" w:hAnsi="Arial Narrow"/>
          <w:sz w:val="24"/>
          <w:szCs w:val="24"/>
        </w:rPr>
        <w:t>Ребёнку предлагается три домика, которые вырезаны</w:t>
      </w:r>
      <w:r w:rsidR="00CB7138">
        <w:rPr>
          <w:rFonts w:ascii="Arial Narrow" w:hAnsi="Arial Narrow"/>
          <w:sz w:val="24"/>
          <w:szCs w:val="24"/>
        </w:rPr>
        <w:t xml:space="preserve"> из картона. На фундаменте каждого из них расположена схема позиции звука в слове (3 квадратика): на первом закрашен первый квадратик, на втором – средний, и на третьем – последний. Имеющиеся картинки на заданный звук (например, звук </w:t>
      </w:r>
      <w:r w:rsidR="00CB7138" w:rsidRPr="00CB7138">
        <w:rPr>
          <w:rFonts w:ascii="Arial Narrow" w:hAnsi="Arial Narrow"/>
          <w:sz w:val="24"/>
          <w:szCs w:val="24"/>
        </w:rPr>
        <w:t>[</w:t>
      </w:r>
      <w:proofErr w:type="spellStart"/>
      <w:proofErr w:type="gramStart"/>
      <w:r w:rsidR="00CB7138">
        <w:rPr>
          <w:rFonts w:ascii="Arial Narrow" w:hAnsi="Arial Narrow"/>
          <w:sz w:val="24"/>
          <w:szCs w:val="24"/>
        </w:rPr>
        <w:t>р</w:t>
      </w:r>
      <w:proofErr w:type="spellEnd"/>
      <w:proofErr w:type="gramEnd"/>
      <w:r w:rsidR="00CB7138" w:rsidRPr="00CB7138">
        <w:rPr>
          <w:rFonts w:ascii="Arial Narrow" w:hAnsi="Arial Narrow"/>
          <w:sz w:val="24"/>
          <w:szCs w:val="24"/>
        </w:rPr>
        <w:t>]</w:t>
      </w:r>
      <w:r w:rsidR="00CB7138">
        <w:rPr>
          <w:rFonts w:ascii="Arial Narrow" w:hAnsi="Arial Narrow"/>
          <w:sz w:val="24"/>
          <w:szCs w:val="24"/>
        </w:rPr>
        <w:t xml:space="preserve">) ребёнок помещает в соответствующий домик (например, рыбу – в первый, корову во второй, сыр в третий). </w:t>
      </w:r>
      <w:proofErr w:type="gramStart"/>
      <w:r w:rsidR="00CB7138">
        <w:rPr>
          <w:rFonts w:ascii="Arial Narrow" w:hAnsi="Arial Narrow"/>
          <w:sz w:val="24"/>
          <w:szCs w:val="24"/>
        </w:rPr>
        <w:t xml:space="preserve">Затем называем «жильцов» каждого домика, </w:t>
      </w:r>
      <w:r w:rsidR="00EE47C9">
        <w:rPr>
          <w:rFonts w:ascii="Arial Narrow" w:hAnsi="Arial Narrow"/>
          <w:sz w:val="24"/>
          <w:szCs w:val="24"/>
        </w:rPr>
        <w:t>находим те картинки, где есть жёлтый цвет (синий, зелёный, красный)</w:t>
      </w:r>
      <w:r w:rsidR="008A5E9F">
        <w:rPr>
          <w:rFonts w:ascii="Arial Narrow" w:hAnsi="Arial Narrow"/>
          <w:sz w:val="24"/>
          <w:szCs w:val="24"/>
        </w:rPr>
        <w:t xml:space="preserve">; </w:t>
      </w:r>
      <w:r w:rsidR="00EE47C9">
        <w:rPr>
          <w:rFonts w:ascii="Arial Narrow" w:hAnsi="Arial Narrow"/>
          <w:sz w:val="24"/>
          <w:szCs w:val="24"/>
        </w:rPr>
        <w:t>или картинки нужной формы (что круглое?).</w:t>
      </w:r>
      <w:r w:rsidR="001D677E">
        <w:rPr>
          <w:rFonts w:ascii="Arial Narrow" w:hAnsi="Arial Narrow"/>
          <w:sz w:val="24"/>
          <w:szCs w:val="24"/>
        </w:rPr>
        <w:t xml:space="preserve">   </w:t>
      </w:r>
      <w:proofErr w:type="gramEnd"/>
    </w:p>
    <w:p w:rsidR="0088633C" w:rsidRDefault="00477680" w:rsidP="00545B00">
      <w:pPr>
        <w:spacing w:line="360" w:lineRule="auto"/>
        <w:jc w:val="both"/>
        <w:rPr>
          <w:rFonts w:ascii="Arial Narrow" w:hAnsi="Arial Narrow"/>
          <w:sz w:val="24"/>
          <w:szCs w:val="24"/>
        </w:rPr>
      </w:pPr>
      <w:r>
        <w:rPr>
          <w:rFonts w:ascii="Arial Narrow" w:hAnsi="Arial Narrow"/>
          <w:sz w:val="24"/>
          <w:szCs w:val="24"/>
        </w:rPr>
        <w:t xml:space="preserve">   Интересным аспектом темы являются игры на развитие мелкой мот</w:t>
      </w:r>
      <w:r w:rsidR="00CB7B7D">
        <w:rPr>
          <w:rFonts w:ascii="Arial Narrow" w:hAnsi="Arial Narrow"/>
          <w:sz w:val="24"/>
          <w:szCs w:val="24"/>
        </w:rPr>
        <w:t>о</w:t>
      </w:r>
      <w:r>
        <w:rPr>
          <w:rFonts w:ascii="Arial Narrow" w:hAnsi="Arial Narrow"/>
          <w:sz w:val="24"/>
          <w:szCs w:val="24"/>
        </w:rPr>
        <w:t>рики.</w:t>
      </w:r>
      <w:r w:rsidR="001D677E">
        <w:rPr>
          <w:rFonts w:ascii="Arial Narrow" w:hAnsi="Arial Narrow"/>
          <w:sz w:val="24"/>
          <w:szCs w:val="24"/>
        </w:rPr>
        <w:t xml:space="preserve"> </w:t>
      </w:r>
      <w:r w:rsidR="008A5E9F">
        <w:rPr>
          <w:rFonts w:ascii="Arial Narrow" w:hAnsi="Arial Narrow"/>
          <w:sz w:val="24"/>
          <w:szCs w:val="24"/>
        </w:rPr>
        <w:t>Они служат для подготовки руки к письму. В настоящее время таких игр  много. Вот некоторые из них</w:t>
      </w:r>
      <w:r w:rsidR="00F615B0">
        <w:rPr>
          <w:rFonts w:ascii="Arial Narrow" w:hAnsi="Arial Narrow"/>
          <w:sz w:val="24"/>
          <w:szCs w:val="24"/>
        </w:rPr>
        <w:t>.</w:t>
      </w:r>
    </w:p>
    <w:p w:rsidR="00F615B0" w:rsidRDefault="00F615B0" w:rsidP="00545B00">
      <w:pPr>
        <w:spacing w:line="360" w:lineRule="auto"/>
        <w:jc w:val="both"/>
        <w:rPr>
          <w:rFonts w:ascii="Arial Narrow" w:hAnsi="Arial Narrow"/>
          <w:sz w:val="24"/>
          <w:szCs w:val="24"/>
        </w:rPr>
      </w:pPr>
      <w:r>
        <w:rPr>
          <w:rFonts w:ascii="Arial Narrow" w:hAnsi="Arial Narrow"/>
          <w:sz w:val="24"/>
          <w:szCs w:val="24"/>
        </w:rPr>
        <w:t xml:space="preserve">  Игра «Музыканты». Движениями пальцев рук имитировать игру на различных музыкальных инструментах. Попробуйте загадать с помощью пальцев, на каком инструменте вы играете.</w:t>
      </w:r>
    </w:p>
    <w:p w:rsidR="00F615B0" w:rsidRDefault="00F615B0" w:rsidP="00545B00">
      <w:pPr>
        <w:spacing w:line="360" w:lineRule="auto"/>
        <w:jc w:val="both"/>
        <w:rPr>
          <w:rFonts w:ascii="Arial Narrow" w:hAnsi="Arial Narrow"/>
          <w:sz w:val="24"/>
          <w:szCs w:val="24"/>
        </w:rPr>
      </w:pPr>
      <w:r>
        <w:rPr>
          <w:rFonts w:ascii="Arial Narrow" w:hAnsi="Arial Narrow"/>
          <w:sz w:val="24"/>
          <w:szCs w:val="24"/>
        </w:rPr>
        <w:t xml:space="preserve">Игра «Фонарики». Фонарики горят (раскрытые пальцы обеих рук лежат на столе), фонарики погасли (сжать в кулак). А теперь </w:t>
      </w:r>
      <w:r w:rsidR="00490D2C">
        <w:rPr>
          <w:rFonts w:ascii="Arial Narrow" w:hAnsi="Arial Narrow"/>
          <w:sz w:val="24"/>
          <w:szCs w:val="24"/>
        </w:rPr>
        <w:t xml:space="preserve">один горит, а другой не горит. Чередуем. </w:t>
      </w:r>
    </w:p>
    <w:p w:rsidR="00490D2C" w:rsidRDefault="00490D2C" w:rsidP="00545B00">
      <w:pPr>
        <w:spacing w:line="360" w:lineRule="auto"/>
        <w:jc w:val="both"/>
        <w:rPr>
          <w:rFonts w:ascii="Arial Narrow" w:hAnsi="Arial Narrow"/>
          <w:sz w:val="24"/>
          <w:szCs w:val="24"/>
        </w:rPr>
      </w:pPr>
      <w:r>
        <w:rPr>
          <w:rFonts w:ascii="Arial Narrow" w:hAnsi="Arial Narrow"/>
          <w:sz w:val="24"/>
          <w:szCs w:val="24"/>
        </w:rPr>
        <w:t>Игра «</w:t>
      </w:r>
      <w:r w:rsidR="00440757">
        <w:rPr>
          <w:rFonts w:ascii="Arial Narrow" w:hAnsi="Arial Narrow"/>
          <w:sz w:val="24"/>
          <w:szCs w:val="24"/>
        </w:rPr>
        <w:t xml:space="preserve">Попей, птичка, водичку!» Локти стоят на столе, большой, указательный и средний палец сложены в «клювик». Поочерёдно наклонятся «клювиком» к поверхности стола, изображая, как птицы пьют воду. </w:t>
      </w:r>
    </w:p>
    <w:p w:rsidR="00440757" w:rsidRDefault="00440757" w:rsidP="00545B00">
      <w:pPr>
        <w:spacing w:line="360" w:lineRule="auto"/>
        <w:jc w:val="both"/>
        <w:rPr>
          <w:rFonts w:ascii="Arial Narrow" w:hAnsi="Arial Narrow"/>
          <w:sz w:val="24"/>
          <w:szCs w:val="24"/>
        </w:rPr>
      </w:pPr>
      <w:r>
        <w:rPr>
          <w:rFonts w:ascii="Arial Narrow" w:hAnsi="Arial Narrow"/>
          <w:sz w:val="24"/>
          <w:szCs w:val="24"/>
        </w:rPr>
        <w:lastRenderedPageBreak/>
        <w:t>Также нужно отметить игры на развитие пространственной ориентировки, которые способствуют правильному ориентированию на листе бумаги, что в дальнейшем пригодится при обучении письму.</w:t>
      </w:r>
    </w:p>
    <w:p w:rsidR="00440757" w:rsidRDefault="00440757" w:rsidP="00545B00">
      <w:pPr>
        <w:spacing w:line="360" w:lineRule="auto"/>
        <w:jc w:val="both"/>
        <w:rPr>
          <w:rFonts w:ascii="Arial Narrow" w:hAnsi="Arial Narrow"/>
          <w:sz w:val="24"/>
          <w:szCs w:val="24"/>
        </w:rPr>
      </w:pPr>
      <w:r>
        <w:rPr>
          <w:rFonts w:ascii="Arial Narrow" w:hAnsi="Arial Narrow"/>
          <w:sz w:val="24"/>
          <w:szCs w:val="24"/>
        </w:rPr>
        <w:t xml:space="preserve">   </w:t>
      </w:r>
      <w:r w:rsidR="006F6D40">
        <w:rPr>
          <w:rFonts w:ascii="Arial Narrow" w:hAnsi="Arial Narrow"/>
          <w:sz w:val="24"/>
          <w:szCs w:val="24"/>
        </w:rPr>
        <w:t xml:space="preserve">Игра «На лужайке». Цель: развитие пространственной ориентировки на листе бумаги, закрепление правильного произнесения звука </w:t>
      </w:r>
      <w:r w:rsidR="006F6D40" w:rsidRPr="006F6D40">
        <w:rPr>
          <w:rFonts w:ascii="Arial Narrow" w:hAnsi="Arial Narrow"/>
          <w:sz w:val="24"/>
          <w:szCs w:val="24"/>
        </w:rPr>
        <w:t>[</w:t>
      </w:r>
      <w:proofErr w:type="gramStart"/>
      <w:r w:rsidR="006F6D40">
        <w:rPr>
          <w:rFonts w:ascii="Arial Narrow" w:hAnsi="Arial Narrow"/>
          <w:sz w:val="24"/>
          <w:szCs w:val="24"/>
        </w:rPr>
        <w:t>с</w:t>
      </w:r>
      <w:proofErr w:type="gramEnd"/>
      <w:r w:rsidR="006F6D40" w:rsidRPr="006F6D40">
        <w:rPr>
          <w:rFonts w:ascii="Arial Narrow" w:hAnsi="Arial Narrow"/>
          <w:sz w:val="24"/>
          <w:szCs w:val="24"/>
        </w:rPr>
        <w:t>]</w:t>
      </w:r>
      <w:r w:rsidR="006F6D40">
        <w:rPr>
          <w:rFonts w:ascii="Arial Narrow" w:hAnsi="Arial Narrow"/>
          <w:sz w:val="24"/>
          <w:szCs w:val="24"/>
        </w:rPr>
        <w:t xml:space="preserve">. </w:t>
      </w:r>
    </w:p>
    <w:p w:rsidR="006F6D40" w:rsidRDefault="006F6D40" w:rsidP="00545B00">
      <w:pPr>
        <w:spacing w:line="360" w:lineRule="auto"/>
        <w:jc w:val="both"/>
        <w:rPr>
          <w:rFonts w:ascii="Arial Narrow" w:hAnsi="Arial Narrow"/>
          <w:sz w:val="24"/>
          <w:szCs w:val="24"/>
        </w:rPr>
      </w:pPr>
      <w:r>
        <w:rPr>
          <w:rFonts w:ascii="Arial Narrow" w:hAnsi="Arial Narrow"/>
          <w:sz w:val="24"/>
          <w:szCs w:val="24"/>
        </w:rPr>
        <w:t>На лужайке сидят котята: рыжий Саня, белый – Соня, серый – Сеня. Расскажи, в каком месте лужайки сидит каждый из котят. Отвечаем так: серый Сеня сидит вверху слева, белый Соня сидит…и т.д. Затем ребёнок закрывает глаза, а котята передвигаются в другое место. При игре вдвоём дети по очереди загадывают и отгадывают место расположения котят.</w:t>
      </w:r>
    </w:p>
    <w:p w:rsidR="00970DA7" w:rsidRDefault="00970DA7" w:rsidP="00545B00">
      <w:pPr>
        <w:spacing w:line="360" w:lineRule="auto"/>
        <w:jc w:val="both"/>
        <w:rPr>
          <w:rFonts w:ascii="Arial Narrow" w:hAnsi="Arial Narrow"/>
          <w:sz w:val="24"/>
          <w:szCs w:val="24"/>
        </w:rPr>
      </w:pPr>
      <w:r>
        <w:rPr>
          <w:rFonts w:ascii="Arial Narrow" w:hAnsi="Arial Narrow"/>
          <w:sz w:val="24"/>
          <w:szCs w:val="24"/>
        </w:rPr>
        <w:t xml:space="preserve">Подводя итог нашей беседы можно сказать, что использование данных категорий логопедических игр способствует становлению </w:t>
      </w:r>
      <w:r w:rsidR="00F97085">
        <w:rPr>
          <w:rFonts w:ascii="Arial Narrow" w:hAnsi="Arial Narrow"/>
          <w:sz w:val="24"/>
          <w:szCs w:val="24"/>
        </w:rPr>
        <w:t>речевой готовности ребёнка к школьному обучению, попутно – развитию внимания, памяти, пространственной ориентировки; создаёт условия для школьной мотивации и просто увлекательно для детей! Учите, играйте, развивайте!! Желаем успеха!</w:t>
      </w:r>
    </w:p>
    <w:p w:rsidR="006F6D40" w:rsidRPr="006F6D40" w:rsidRDefault="006F6D40" w:rsidP="00545B00">
      <w:pPr>
        <w:spacing w:line="360" w:lineRule="auto"/>
        <w:jc w:val="both"/>
        <w:rPr>
          <w:rFonts w:ascii="Arial Narrow" w:hAnsi="Arial Narrow"/>
          <w:sz w:val="24"/>
          <w:szCs w:val="24"/>
        </w:rPr>
      </w:pPr>
    </w:p>
    <w:p w:rsidR="00171A0F" w:rsidRPr="00440757" w:rsidRDefault="00171A0F" w:rsidP="00545B00">
      <w:pPr>
        <w:spacing w:line="360" w:lineRule="auto"/>
        <w:jc w:val="both"/>
        <w:rPr>
          <w:rFonts w:ascii="Arial Narrow" w:hAnsi="Arial Narrow"/>
          <w:sz w:val="24"/>
          <w:szCs w:val="24"/>
        </w:rPr>
      </w:pPr>
    </w:p>
    <w:sectPr w:rsidR="00171A0F" w:rsidRPr="00440757" w:rsidSect="00556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65CD0"/>
    <w:multiLevelType w:val="hybridMultilevel"/>
    <w:tmpl w:val="D360C97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B9692A"/>
    <w:multiLevelType w:val="hybridMultilevel"/>
    <w:tmpl w:val="6212D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B7128"/>
    <w:multiLevelType w:val="hybridMultilevel"/>
    <w:tmpl w:val="ACDE63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9CA555A"/>
    <w:multiLevelType w:val="hybridMultilevel"/>
    <w:tmpl w:val="3722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329"/>
    <w:rsid w:val="0004156E"/>
    <w:rsid w:val="000921E6"/>
    <w:rsid w:val="00096595"/>
    <w:rsid w:val="000B04D1"/>
    <w:rsid w:val="000C0D2C"/>
    <w:rsid w:val="00171A0F"/>
    <w:rsid w:val="001D4851"/>
    <w:rsid w:val="001D677E"/>
    <w:rsid w:val="003B77C1"/>
    <w:rsid w:val="003C2367"/>
    <w:rsid w:val="00440757"/>
    <w:rsid w:val="00477680"/>
    <w:rsid w:val="00490D2C"/>
    <w:rsid w:val="00513AA1"/>
    <w:rsid w:val="00514205"/>
    <w:rsid w:val="005319C8"/>
    <w:rsid w:val="00545B00"/>
    <w:rsid w:val="005564F6"/>
    <w:rsid w:val="005603CC"/>
    <w:rsid w:val="005C48C2"/>
    <w:rsid w:val="006136DE"/>
    <w:rsid w:val="00664ACE"/>
    <w:rsid w:val="006D29BA"/>
    <w:rsid w:val="006F6D40"/>
    <w:rsid w:val="00712606"/>
    <w:rsid w:val="007A76EB"/>
    <w:rsid w:val="007C012E"/>
    <w:rsid w:val="0088633C"/>
    <w:rsid w:val="008871F3"/>
    <w:rsid w:val="008A5E9F"/>
    <w:rsid w:val="008E53EB"/>
    <w:rsid w:val="00943D10"/>
    <w:rsid w:val="00970DA7"/>
    <w:rsid w:val="00A6477A"/>
    <w:rsid w:val="00B22558"/>
    <w:rsid w:val="00B31329"/>
    <w:rsid w:val="00BA2126"/>
    <w:rsid w:val="00CB7138"/>
    <w:rsid w:val="00CB7B7D"/>
    <w:rsid w:val="00CF270F"/>
    <w:rsid w:val="00DB00B7"/>
    <w:rsid w:val="00DC08E6"/>
    <w:rsid w:val="00E064DA"/>
    <w:rsid w:val="00E86A68"/>
    <w:rsid w:val="00ED041E"/>
    <w:rsid w:val="00EE47C9"/>
    <w:rsid w:val="00F615B0"/>
    <w:rsid w:val="00F62AD5"/>
    <w:rsid w:val="00F775D9"/>
    <w:rsid w:val="00F9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606"/>
    <w:rPr>
      <w:color w:val="0000FF" w:themeColor="hyperlink"/>
      <w:u w:val="single"/>
    </w:rPr>
  </w:style>
  <w:style w:type="paragraph" w:styleId="a4">
    <w:name w:val="List Paragraph"/>
    <w:basedOn w:val="a"/>
    <w:uiPriority w:val="34"/>
    <w:qFormat/>
    <w:rsid w:val="007A76EB"/>
    <w:pPr>
      <w:ind w:left="720"/>
      <w:contextualSpacing/>
    </w:pPr>
  </w:style>
  <w:style w:type="paragraph" w:styleId="a5">
    <w:name w:val="Balloon Text"/>
    <w:basedOn w:val="a"/>
    <w:link w:val="a6"/>
    <w:uiPriority w:val="99"/>
    <w:semiHidden/>
    <w:unhideWhenUsed/>
    <w:rsid w:val="00560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5</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19</cp:revision>
  <dcterms:created xsi:type="dcterms:W3CDTF">2013-10-30T09:22:00Z</dcterms:created>
  <dcterms:modified xsi:type="dcterms:W3CDTF">2014-05-11T18:05:00Z</dcterms:modified>
</cp:coreProperties>
</file>