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8D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D21">
        <w:rPr>
          <w:rFonts w:ascii="Times New Roman" w:hAnsi="Times New Roman" w:cs="Times New Roman"/>
          <w:sz w:val="28"/>
          <w:szCs w:val="28"/>
        </w:rPr>
        <w:t>Дерезина</w:t>
      </w:r>
      <w:proofErr w:type="spellEnd"/>
      <w:r w:rsidRPr="00575D21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 xml:space="preserve">Преподаватель ГБОУ </w:t>
      </w:r>
      <w:proofErr w:type="gramStart"/>
      <w:r w:rsidRPr="00575D21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575D21">
        <w:rPr>
          <w:rFonts w:ascii="Times New Roman" w:hAnsi="Times New Roman" w:cs="Times New Roman"/>
          <w:sz w:val="28"/>
          <w:szCs w:val="28"/>
        </w:rPr>
        <w:t xml:space="preserve"> «КСХТ» г. Константиновск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>Методическа</w:t>
      </w:r>
      <w:r w:rsidR="001F7D7D">
        <w:rPr>
          <w:rFonts w:ascii="Times New Roman" w:hAnsi="Times New Roman" w:cs="Times New Roman"/>
          <w:sz w:val="28"/>
          <w:szCs w:val="28"/>
        </w:rPr>
        <w:t>я разработка  «Жизнь и творчество</w:t>
      </w:r>
      <w:r w:rsidRPr="00575D21">
        <w:rPr>
          <w:rFonts w:ascii="Times New Roman" w:hAnsi="Times New Roman" w:cs="Times New Roman"/>
          <w:sz w:val="28"/>
          <w:szCs w:val="28"/>
        </w:rPr>
        <w:t xml:space="preserve"> К. Д. Бальмонта»  рекомендуется для преподавателей литературы, работающих в средних специальных учебных заведения</w:t>
      </w:r>
      <w:r w:rsidR="003526CA">
        <w:rPr>
          <w:rFonts w:ascii="Times New Roman" w:hAnsi="Times New Roman" w:cs="Times New Roman"/>
          <w:sz w:val="28"/>
          <w:szCs w:val="28"/>
        </w:rPr>
        <w:t>х</w:t>
      </w:r>
      <w:r w:rsidRPr="00575D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5D21" w:rsidRPr="00575D21" w:rsidRDefault="00575D21" w:rsidP="00575D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ab/>
        <w:t>В разработке имеется план проведения занятия, сформированы цели и задачи, методические обоснования для каждого элемента занятия. Представлен обширный материал о жизни и творчестве К.Бальмонта в виде тестового материала и сообщений о фактах из жизни поэта, свидетельствующих о неординарности его натуры, анализируются художественные приемы характерные для лирики К.Бальмонта, особенности художественных образов стихов; сформулированы выводы по изученному материалу.</w:t>
      </w:r>
    </w:p>
    <w:p w:rsidR="00575D21" w:rsidRPr="00575D21" w:rsidRDefault="00575D21" w:rsidP="00575D21">
      <w:pPr>
        <w:pStyle w:val="Heading20"/>
        <w:keepNext/>
        <w:keepLines/>
        <w:shd w:val="clear" w:color="auto" w:fill="auto"/>
        <w:spacing w:before="0" w:after="79" w:line="240" w:lineRule="auto"/>
        <w:ind w:right="560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 xml:space="preserve">           1. Основная часть</w:t>
      </w:r>
    </w:p>
    <w:p w:rsidR="00575D21" w:rsidRPr="00575D21" w:rsidRDefault="00575D21" w:rsidP="00575D21">
      <w:pPr>
        <w:pStyle w:val="Bodytext0"/>
        <w:shd w:val="clear" w:color="auto" w:fill="auto"/>
        <w:spacing w:before="0" w:line="240" w:lineRule="auto"/>
        <w:ind w:right="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1.1 Предварительная подготовка к уроку</w:t>
      </w:r>
    </w:p>
    <w:p w:rsidR="00575D21" w:rsidRPr="00575D21" w:rsidRDefault="00575D21" w:rsidP="00575D21">
      <w:pPr>
        <w:pStyle w:val="Bodytext0"/>
        <w:shd w:val="clear" w:color="auto" w:fill="auto"/>
        <w:spacing w:before="0" w:after="303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 xml:space="preserve">Прочитать по учебнику биографические сведения </w:t>
      </w:r>
      <w:r w:rsidRPr="00575D21">
        <w:rPr>
          <w:rStyle w:val="Bodytext7"/>
          <w:rFonts w:ascii="Times New Roman" w:hAnsi="Times New Roman" w:cs="Times New Roman"/>
          <w:b w:val="0"/>
          <w:sz w:val="28"/>
          <w:szCs w:val="28"/>
        </w:rPr>
        <w:t>о</w:t>
      </w:r>
      <w:r w:rsidRPr="00575D21">
        <w:rPr>
          <w:rStyle w:val="Bodytext4pt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5D21">
        <w:rPr>
          <w:rFonts w:ascii="Times New Roman" w:hAnsi="Times New Roman" w:cs="Times New Roman"/>
          <w:sz w:val="28"/>
          <w:szCs w:val="28"/>
        </w:rPr>
        <w:t>К. Д. Бальмонте; Индивидуальные задания: подготовить сообщения о жизни и творчестве поэта (1студент); прочитать стихотворения: «Я в этот мир пришел...», «В д</w:t>
      </w:r>
      <w:proofErr w:type="gramStart"/>
      <w:r w:rsidRPr="00575D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5D21">
        <w:rPr>
          <w:rFonts w:ascii="Times New Roman" w:hAnsi="Times New Roman" w:cs="Times New Roman"/>
          <w:sz w:val="28"/>
          <w:szCs w:val="28"/>
        </w:rPr>
        <w:t xml:space="preserve"> мах», «Будем как солнце!», «Я вольный ветер, я вечна вею...», «Я мечтою ловил уходящие тени...», «Алыча», «Лесные травы», «Придорожные травы», «Фантазия»</w:t>
      </w:r>
    </w:p>
    <w:p w:rsidR="00575D21" w:rsidRPr="00575D21" w:rsidRDefault="00575D21" w:rsidP="00575D21">
      <w:pPr>
        <w:pStyle w:val="Bodytext0"/>
        <w:shd w:val="clear" w:color="auto" w:fill="auto"/>
        <w:spacing w:before="0" w:after="303" w:line="240" w:lineRule="auto"/>
        <w:ind w:righ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1.2 План проведения урока</w:t>
      </w:r>
    </w:p>
    <w:p w:rsidR="00575D21" w:rsidRPr="00575D21" w:rsidRDefault="00575D21" w:rsidP="00575D21">
      <w:pPr>
        <w:pStyle w:val="Bodytext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75D21" w:rsidRPr="00575D21" w:rsidRDefault="00575D21" w:rsidP="00575D21">
      <w:pPr>
        <w:pStyle w:val="Bodytext0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40" w:lineRule="auto"/>
        <w:ind w:left="180" w:right="20" w:firstLine="180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 xml:space="preserve">знакомство студентов с жизненным и творческим путем поэта; </w:t>
      </w:r>
    </w:p>
    <w:p w:rsidR="00575D21" w:rsidRPr="00575D21" w:rsidRDefault="00575D21" w:rsidP="00575D21">
      <w:pPr>
        <w:pStyle w:val="Bodytext0"/>
        <w:numPr>
          <w:ilvl w:val="0"/>
          <w:numId w:val="1"/>
        </w:numPr>
        <w:shd w:val="clear" w:color="auto" w:fill="auto"/>
        <w:tabs>
          <w:tab w:val="left" w:pos="597"/>
        </w:tabs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>развитие навыков аналитического прочтения текстов стихотворений; развитие навыков монологической речи студентов; развитие навыков конспектирования лекции;</w:t>
      </w:r>
    </w:p>
    <w:p w:rsidR="00575D21" w:rsidRPr="00575D21" w:rsidRDefault="00575D21" w:rsidP="00575D21">
      <w:pPr>
        <w:pStyle w:val="Bodytext0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>воспитание интереса к творчеству поэта; помочь студентам почувствовать неповторимость поэтического мира К. Д. Бальмонта.</w:t>
      </w:r>
    </w:p>
    <w:p w:rsidR="00575D21" w:rsidRPr="00575D21" w:rsidRDefault="00575D21" w:rsidP="00575D21">
      <w:pPr>
        <w:pStyle w:val="Bodytext0"/>
        <w:shd w:val="clear" w:color="auto" w:fill="auto"/>
        <w:tabs>
          <w:tab w:val="left" w:pos="568"/>
        </w:tabs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575D21" w:rsidRPr="00575D21" w:rsidRDefault="00575D21" w:rsidP="00575D21">
      <w:pPr>
        <w:pStyle w:val="Bodytext0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75D21">
        <w:rPr>
          <w:rFonts w:ascii="Times New Roman" w:hAnsi="Times New Roman" w:cs="Times New Roman"/>
          <w:sz w:val="28"/>
          <w:szCs w:val="28"/>
        </w:rPr>
        <w:t xml:space="preserve"> портрет К. Д. Бальмонта работы В. А. Серова (1905), фотография К. Д. Бальмонта (1900-х </w:t>
      </w:r>
      <w:r w:rsidRPr="00575D21">
        <w:rPr>
          <w:rStyle w:val="BodytextTrebuchetMS"/>
          <w:rFonts w:ascii="Times New Roman" w:eastAsiaTheme="minorHAnsi" w:hAnsi="Times New Roman" w:cs="Times New Roman"/>
          <w:sz w:val="28"/>
          <w:szCs w:val="28"/>
          <w:lang w:eastAsia="ru-RU"/>
        </w:rPr>
        <w:t xml:space="preserve">годов), </w:t>
      </w:r>
      <w:r w:rsidRPr="00575D21">
        <w:rPr>
          <w:rFonts w:ascii="Times New Roman" w:hAnsi="Times New Roman" w:cs="Times New Roman"/>
          <w:sz w:val="28"/>
          <w:szCs w:val="28"/>
        </w:rPr>
        <w:t xml:space="preserve">ксерокопии обложек сборников стихотворений К. Д. Бальмонта: «Горящие здания» (1900), «Будем </w:t>
      </w:r>
      <w:r w:rsidRPr="00575D21">
        <w:rPr>
          <w:rStyle w:val="BodytextTrebuchetMS"/>
          <w:rFonts w:ascii="Times New Roman" w:eastAsiaTheme="minorHAnsi" w:hAnsi="Times New Roman" w:cs="Times New Roman"/>
          <w:sz w:val="28"/>
          <w:szCs w:val="28"/>
          <w:lang w:eastAsia="ru-RU"/>
        </w:rPr>
        <w:t xml:space="preserve">как </w:t>
      </w:r>
      <w:r w:rsidRPr="00575D21">
        <w:rPr>
          <w:rFonts w:ascii="Times New Roman" w:hAnsi="Times New Roman" w:cs="Times New Roman"/>
          <w:sz w:val="28"/>
          <w:szCs w:val="28"/>
        </w:rPr>
        <w:t>солнце!» (1902), «Жар-птица. Свирель славянина» (1907), «Змеиные цветы» (1910), тексты стихотворе</w:t>
      </w:r>
      <w:r w:rsidRPr="00575D21">
        <w:rPr>
          <w:rFonts w:ascii="Times New Roman" w:hAnsi="Times New Roman" w:cs="Times New Roman"/>
          <w:sz w:val="28"/>
          <w:szCs w:val="28"/>
        </w:rPr>
        <w:softHyphen/>
        <w:t>ний поэта.</w:t>
      </w:r>
    </w:p>
    <w:p w:rsidR="00575D21" w:rsidRPr="00575D21" w:rsidRDefault="00575D21" w:rsidP="00575D21">
      <w:pPr>
        <w:pStyle w:val="Bodytext0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</w:p>
    <w:p w:rsidR="00575D21" w:rsidRPr="00575D21" w:rsidRDefault="00575D21" w:rsidP="00575D21">
      <w:pPr>
        <w:pStyle w:val="Bodytext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75D21">
        <w:rPr>
          <w:rFonts w:ascii="Times New Roman" w:hAnsi="Times New Roman" w:cs="Times New Roman"/>
          <w:sz w:val="28"/>
          <w:szCs w:val="28"/>
        </w:rPr>
        <w:t>: урок формирования и совершенствования знаний.</w:t>
      </w:r>
    </w:p>
    <w:p w:rsidR="00575D21" w:rsidRPr="00575D21" w:rsidRDefault="00575D21" w:rsidP="00575D21">
      <w:pPr>
        <w:pStyle w:val="Bodytext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575D21">
        <w:rPr>
          <w:rFonts w:ascii="Times New Roman" w:hAnsi="Times New Roman" w:cs="Times New Roman"/>
          <w:sz w:val="28"/>
          <w:szCs w:val="28"/>
        </w:rPr>
        <w:t xml:space="preserve"> урок взаимного обучения.</w:t>
      </w:r>
    </w:p>
    <w:p w:rsidR="00575D21" w:rsidRPr="00575D21" w:rsidRDefault="00575D21" w:rsidP="00575D21">
      <w:pPr>
        <w:pStyle w:val="Bodytext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575D21" w:rsidRPr="00575D21" w:rsidRDefault="00575D21" w:rsidP="00575D21">
      <w:pPr>
        <w:pStyle w:val="Bodytext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575D21" w:rsidRPr="00575D21" w:rsidRDefault="00575D21" w:rsidP="00575D21">
      <w:pPr>
        <w:pStyle w:val="Bodytext0"/>
        <w:shd w:val="clear" w:color="auto" w:fill="auto"/>
        <w:spacing w:before="0" w:line="24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1.3 Ход урока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1.</w:t>
      </w:r>
      <w:r w:rsidRPr="00575D21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575D21" w:rsidRPr="00575D21" w:rsidRDefault="00575D21" w:rsidP="00575D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>Приветствие, проверка готовности к занятию, отметка отсутствующих.</w:t>
      </w:r>
    </w:p>
    <w:p w:rsidR="00575D21" w:rsidRPr="00575D21" w:rsidRDefault="00575D21" w:rsidP="00575D21">
      <w:pPr>
        <w:pStyle w:val="Bodytext0"/>
        <w:shd w:val="clear" w:color="auto" w:fill="auto"/>
        <w:spacing w:before="0" w:line="240" w:lineRule="auto"/>
        <w:ind w:right="1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75D21" w:rsidRPr="00575D21" w:rsidRDefault="00575D21" w:rsidP="00575D21">
      <w:pPr>
        <w:pStyle w:val="Bodytext0"/>
        <w:shd w:val="clear" w:color="auto" w:fill="auto"/>
        <w:tabs>
          <w:tab w:val="left" w:pos="536"/>
        </w:tabs>
        <w:spacing w:before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Слово учителя</w:t>
      </w:r>
    </w:p>
    <w:p w:rsidR="00575D21" w:rsidRPr="00575D21" w:rsidRDefault="00575D21" w:rsidP="00575D21">
      <w:pPr>
        <w:pStyle w:val="Bodytext0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 xml:space="preserve">Эпиграфом к сегодняшнему уроку могут послужить слова К. Д. Бальмонта о себе: «Я в этот мир пришел, </w:t>
      </w:r>
      <w:r w:rsidRPr="00575D21">
        <w:rPr>
          <w:rStyle w:val="BodytextTrebuchetMS"/>
          <w:rFonts w:ascii="Times New Roman" w:eastAsiaTheme="minorHAnsi" w:hAnsi="Times New Roman" w:cs="Times New Roman"/>
          <w:sz w:val="28"/>
          <w:szCs w:val="28"/>
          <w:lang w:eastAsia="ru-RU"/>
        </w:rPr>
        <w:t xml:space="preserve">чтоб </w:t>
      </w:r>
      <w:r w:rsidRPr="00575D21">
        <w:rPr>
          <w:rFonts w:ascii="Times New Roman" w:hAnsi="Times New Roman" w:cs="Times New Roman"/>
          <w:sz w:val="28"/>
          <w:szCs w:val="28"/>
        </w:rPr>
        <w:t>видеть Солнце!»</w:t>
      </w:r>
    </w:p>
    <w:p w:rsidR="00575D21" w:rsidRPr="00575D21" w:rsidRDefault="00575D21" w:rsidP="00575D21">
      <w:pPr>
        <w:pStyle w:val="Bodytext0"/>
        <w:shd w:val="clear" w:color="auto" w:fill="auto"/>
        <w:spacing w:before="0" w:after="244"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>Мы попытаемся сегодня с вами прикос</w:t>
      </w:r>
      <w:r w:rsidRPr="00575D21">
        <w:rPr>
          <w:rFonts w:ascii="Times New Roman" w:hAnsi="Times New Roman" w:cs="Times New Roman"/>
          <w:sz w:val="28"/>
          <w:szCs w:val="28"/>
        </w:rPr>
        <w:softHyphen/>
        <w:t>нуться к тайнам поэзии К. Д. Бальмонта, этого яркого, порывистого и очень талантливого поэта.</w:t>
      </w:r>
    </w:p>
    <w:p w:rsidR="00575D21" w:rsidRPr="00575D21" w:rsidRDefault="00575D21" w:rsidP="00575D21">
      <w:pPr>
        <w:pStyle w:val="Bodytext0"/>
        <w:shd w:val="clear" w:color="auto" w:fill="auto"/>
        <w:tabs>
          <w:tab w:val="left" w:pos="683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II Реализация домашнего задания</w:t>
      </w:r>
      <w:proofErr w:type="gramStart"/>
      <w:r w:rsidRPr="00575D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21" w:rsidRPr="00575D21" w:rsidRDefault="00575D21" w:rsidP="00575D21">
      <w:pPr>
        <w:pStyle w:val="Bodytext0"/>
        <w:shd w:val="clear" w:color="auto" w:fill="auto"/>
        <w:tabs>
          <w:tab w:val="left" w:pos="683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sz w:val="28"/>
          <w:szCs w:val="28"/>
        </w:rPr>
        <w:t>Опрос учащихся по статьям учебника о жизни и творчестве К. Д. Бальмонта (2 человека).</w:t>
      </w:r>
    </w:p>
    <w:p w:rsidR="00575D21" w:rsidRPr="00575D21" w:rsidRDefault="00575D21" w:rsidP="00575D21">
      <w:pPr>
        <w:pStyle w:val="Bodytext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III. Задание тестового характера для всех студентов</w:t>
      </w:r>
    </w:p>
    <w:p w:rsidR="00575D21" w:rsidRPr="00575D21" w:rsidRDefault="00575D21" w:rsidP="00575D21">
      <w:pPr>
        <w:pStyle w:val="Bodytext1"/>
        <w:numPr>
          <w:ilvl w:val="0"/>
          <w:numId w:val="2"/>
        </w:numPr>
        <w:shd w:val="clear" w:color="auto" w:fill="auto"/>
        <w:tabs>
          <w:tab w:val="left" w:pos="614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Заполните пропуски: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Год рождения К. Д. Бальмонта? (1867)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Год смерти К. Д. Бальмонта? (1942)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Год выхода сборника «Будем как Солнце»? (1942)</w:t>
      </w:r>
    </w:p>
    <w:p w:rsidR="00575D21" w:rsidRPr="00575D21" w:rsidRDefault="00575D21" w:rsidP="00575D21">
      <w:pPr>
        <w:pStyle w:val="Bodytext1"/>
        <w:numPr>
          <w:ilvl w:val="0"/>
          <w:numId w:val="2"/>
        </w:numPr>
        <w:shd w:val="clear" w:color="auto" w:fill="auto"/>
        <w:tabs>
          <w:tab w:val="left" w:pos="619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К какому литературному направлению был близок К. Д. Бальмонт?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590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а)</w:t>
      </w:r>
      <w:r w:rsidRPr="00575D21">
        <w:rPr>
          <w:rStyle w:val="Bodytext"/>
          <w:rFonts w:ascii="Times New Roman" w:hAnsi="Times New Roman" w:cs="Times New Roman"/>
          <w:sz w:val="28"/>
          <w:szCs w:val="28"/>
          <w:u w:val="single"/>
        </w:rPr>
        <w:tab/>
      </w:r>
      <w:r w:rsidRPr="00575D21">
        <w:rPr>
          <w:rFonts w:ascii="Times New Roman" w:hAnsi="Times New Roman" w:cs="Times New Roman"/>
          <w:color w:val="000000"/>
          <w:sz w:val="28"/>
          <w:szCs w:val="28"/>
          <w:u w:val="single"/>
        </w:rPr>
        <w:t>Символизм</w:t>
      </w:r>
      <w:r w:rsidRPr="00575D21">
        <w:rPr>
          <w:rStyle w:val="Bodytext"/>
          <w:rFonts w:ascii="Times New Roman" w:hAnsi="Times New Roman" w:cs="Times New Roman"/>
          <w:sz w:val="28"/>
          <w:szCs w:val="28"/>
          <w:u w:val="single"/>
        </w:rPr>
        <w:t>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609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б)</w:t>
      </w:r>
      <w:r w:rsidRPr="00575D21">
        <w:rPr>
          <w:rStyle w:val="Bodytext"/>
          <w:rFonts w:ascii="Times New Roman" w:hAnsi="Times New Roman" w:cs="Times New Roman"/>
          <w:sz w:val="28"/>
          <w:szCs w:val="28"/>
        </w:rPr>
        <w:tab/>
        <w:t>Акмеизм.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604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в)</w:t>
      </w:r>
      <w:r w:rsidRPr="00575D21">
        <w:rPr>
          <w:rStyle w:val="Bodytext"/>
          <w:rFonts w:ascii="Times New Roman" w:hAnsi="Times New Roman" w:cs="Times New Roman"/>
          <w:sz w:val="28"/>
          <w:szCs w:val="28"/>
        </w:rPr>
        <w:tab/>
        <w:t>Футуризм.</w:t>
      </w:r>
    </w:p>
    <w:p w:rsidR="00575D21" w:rsidRPr="00575D21" w:rsidRDefault="00575D21" w:rsidP="00575D21">
      <w:pPr>
        <w:pStyle w:val="Bodytext1"/>
        <w:numPr>
          <w:ilvl w:val="0"/>
          <w:numId w:val="2"/>
        </w:numPr>
        <w:shd w:val="clear" w:color="auto" w:fill="auto"/>
        <w:tabs>
          <w:tab w:val="left" w:pos="610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Соотнесите приведенные особенности творчества с лирическим героем К. Д. Бальмонта.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581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а)</w:t>
      </w:r>
      <w:r w:rsidRPr="00575D21">
        <w:rPr>
          <w:rStyle w:val="Bodytext"/>
          <w:rFonts w:ascii="Times New Roman" w:hAnsi="Times New Roman" w:cs="Times New Roman"/>
          <w:sz w:val="28"/>
          <w:szCs w:val="28"/>
        </w:rPr>
        <w:tab/>
      </w:r>
      <w:r w:rsidRPr="00575D21">
        <w:rPr>
          <w:rFonts w:ascii="Times New Roman" w:hAnsi="Times New Roman" w:cs="Times New Roman"/>
          <w:color w:val="000000"/>
          <w:sz w:val="28"/>
          <w:szCs w:val="28"/>
          <w:u w:val="single"/>
        </w:rPr>
        <w:t>Непостоянство, переменчивость настроений</w:t>
      </w:r>
      <w:proofErr w:type="gramStart"/>
      <w:r w:rsidRPr="00575D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 w:rsidRPr="00575D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575D21">
        <w:rPr>
          <w:rFonts w:ascii="Times New Roman" w:hAnsi="Times New Roman" w:cs="Times New Roman"/>
          <w:color w:val="000000"/>
          <w:sz w:val="28"/>
          <w:szCs w:val="28"/>
          <w:u w:val="single"/>
        </w:rPr>
        <w:t>ж</w:t>
      </w:r>
      <w:proofErr w:type="gramEnd"/>
      <w:r w:rsidRPr="00575D21">
        <w:rPr>
          <w:rFonts w:ascii="Times New Roman" w:hAnsi="Times New Roman" w:cs="Times New Roman"/>
          <w:color w:val="000000"/>
          <w:sz w:val="28"/>
          <w:szCs w:val="28"/>
          <w:u w:val="single"/>
        </w:rPr>
        <w:t>ажда слияния с мировыми стихиями</w:t>
      </w:r>
      <w:r w:rsidRPr="00575D21">
        <w:rPr>
          <w:rStyle w:val="Bodytext"/>
          <w:rFonts w:ascii="Times New Roman" w:hAnsi="Times New Roman" w:cs="Times New Roman"/>
          <w:sz w:val="28"/>
          <w:szCs w:val="28"/>
          <w:u w:val="single"/>
        </w:rPr>
        <w:t>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619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б)</w:t>
      </w:r>
      <w:r w:rsidRPr="00575D21">
        <w:rPr>
          <w:rStyle w:val="Bodytext"/>
          <w:rFonts w:ascii="Times New Roman" w:hAnsi="Times New Roman" w:cs="Times New Roman"/>
          <w:sz w:val="28"/>
          <w:szCs w:val="28"/>
        </w:rPr>
        <w:tab/>
        <w:t>Стабильность мироощущения, поэтизация твердых качеств характера, строгая логика.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648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в)</w:t>
      </w:r>
      <w:r w:rsidRPr="00575D21">
        <w:rPr>
          <w:rStyle w:val="Bodytext"/>
          <w:rFonts w:ascii="Times New Roman" w:hAnsi="Times New Roman" w:cs="Times New Roman"/>
          <w:sz w:val="28"/>
          <w:szCs w:val="28"/>
        </w:rPr>
        <w:tab/>
        <w:t>Многозначительность, игровое начало, пафос, музыкальность.</w:t>
      </w:r>
    </w:p>
    <w:p w:rsidR="00575D21" w:rsidRPr="00575D21" w:rsidRDefault="00575D21" w:rsidP="00575D21">
      <w:pPr>
        <w:pStyle w:val="Bodytext1"/>
        <w:numPr>
          <w:ilvl w:val="0"/>
          <w:numId w:val="2"/>
        </w:numPr>
        <w:shd w:val="clear" w:color="auto" w:fill="auto"/>
        <w:tabs>
          <w:tab w:val="left" w:pos="658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Какие ассоциации со смежными искусствами вызывает поэзия К. Д. Бальмонта?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594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а)</w:t>
      </w:r>
      <w:r w:rsidRPr="00575D21">
        <w:rPr>
          <w:rStyle w:val="Bodytext"/>
          <w:rFonts w:ascii="Times New Roman" w:hAnsi="Times New Roman" w:cs="Times New Roman"/>
          <w:sz w:val="28"/>
          <w:szCs w:val="28"/>
        </w:rPr>
        <w:tab/>
        <w:t>Скульптура.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609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б)</w:t>
      </w:r>
      <w:r w:rsidRPr="00575D21">
        <w:rPr>
          <w:rStyle w:val="Bodytext"/>
          <w:rFonts w:ascii="Times New Roman" w:hAnsi="Times New Roman" w:cs="Times New Roman"/>
          <w:sz w:val="28"/>
          <w:szCs w:val="28"/>
        </w:rPr>
        <w:tab/>
      </w:r>
      <w:r w:rsidRPr="00575D21">
        <w:rPr>
          <w:rFonts w:ascii="Times New Roman" w:hAnsi="Times New Roman" w:cs="Times New Roman"/>
          <w:color w:val="000000"/>
          <w:sz w:val="28"/>
          <w:szCs w:val="28"/>
          <w:u w:val="single"/>
        </w:rPr>
        <w:t>Музыка</w:t>
      </w:r>
      <w:r w:rsidRPr="00575D21">
        <w:rPr>
          <w:rStyle w:val="Bodytext"/>
          <w:rFonts w:ascii="Times New Roman" w:hAnsi="Times New Roman" w:cs="Times New Roman"/>
          <w:sz w:val="28"/>
          <w:szCs w:val="28"/>
          <w:u w:val="single"/>
        </w:rPr>
        <w:t>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594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в)</w:t>
      </w:r>
      <w:r w:rsidRPr="00575D21">
        <w:rPr>
          <w:rStyle w:val="Bodytext"/>
          <w:rFonts w:ascii="Times New Roman" w:hAnsi="Times New Roman" w:cs="Times New Roman"/>
          <w:sz w:val="28"/>
          <w:szCs w:val="28"/>
        </w:rPr>
        <w:tab/>
        <w:t>Театр.</w:t>
      </w:r>
    </w:p>
    <w:p w:rsidR="00575D21" w:rsidRPr="00575D21" w:rsidRDefault="00575D21" w:rsidP="00575D21">
      <w:pPr>
        <w:pStyle w:val="Bodytext1"/>
        <w:numPr>
          <w:ilvl w:val="0"/>
          <w:numId w:val="2"/>
        </w:numPr>
        <w:shd w:val="clear" w:color="auto" w:fill="auto"/>
        <w:tabs>
          <w:tab w:val="left" w:pos="643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Определите стихотворный размер приведенного отрывка из стихотворения К. Д. Бальмонта «Новолуние».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 xml:space="preserve">                    Серп луны молодой,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148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Вместе с пышной звездой,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1480" w:right="1440"/>
        <w:rPr>
          <w:rStyle w:val="Bodytext"/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 xml:space="preserve">В голубой вышине 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1480" w:right="14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Ярко видится мне.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590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а)</w:t>
      </w:r>
      <w:r w:rsidRPr="00575D21">
        <w:rPr>
          <w:rStyle w:val="Bodytext"/>
          <w:rFonts w:ascii="Times New Roman" w:hAnsi="Times New Roman" w:cs="Times New Roman"/>
          <w:sz w:val="28"/>
          <w:szCs w:val="28"/>
        </w:rPr>
        <w:tab/>
        <w:t>Амфибрахий.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609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t>б)</w:t>
      </w:r>
      <w:r w:rsidRPr="00575D21">
        <w:rPr>
          <w:rStyle w:val="Bodytext"/>
          <w:rFonts w:ascii="Times New Roman" w:hAnsi="Times New Roman" w:cs="Times New Roman"/>
          <w:sz w:val="28"/>
          <w:szCs w:val="28"/>
        </w:rPr>
        <w:tab/>
        <w:t>Анапест.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599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sz w:val="28"/>
          <w:szCs w:val="28"/>
        </w:rPr>
        <w:lastRenderedPageBreak/>
        <w:t>в)</w:t>
      </w:r>
      <w:r w:rsidRPr="00575D21">
        <w:rPr>
          <w:rStyle w:val="Bodytext"/>
          <w:rFonts w:ascii="Times New Roman" w:hAnsi="Times New Roman" w:cs="Times New Roman"/>
          <w:sz w:val="28"/>
          <w:szCs w:val="28"/>
        </w:rPr>
        <w:tab/>
      </w:r>
      <w:r w:rsidRPr="00575D21">
        <w:rPr>
          <w:rFonts w:ascii="Times New Roman" w:hAnsi="Times New Roman" w:cs="Times New Roman"/>
          <w:color w:val="000000"/>
          <w:sz w:val="28"/>
          <w:szCs w:val="28"/>
          <w:u w:val="single"/>
        </w:rPr>
        <w:t>Дактиль</w:t>
      </w:r>
      <w:r w:rsidRPr="00575D21">
        <w:rPr>
          <w:rStyle w:val="Bodytext"/>
          <w:rFonts w:ascii="Times New Roman" w:hAnsi="Times New Roman" w:cs="Times New Roman"/>
          <w:sz w:val="28"/>
          <w:szCs w:val="28"/>
          <w:u w:val="single"/>
        </w:rPr>
        <w:t>.</w:t>
      </w:r>
    </w:p>
    <w:p w:rsidR="00575D21" w:rsidRPr="00575D21" w:rsidRDefault="00575D21" w:rsidP="00575D21">
      <w:pPr>
        <w:pStyle w:val="Bodytext1"/>
        <w:numPr>
          <w:ilvl w:val="0"/>
          <w:numId w:val="3"/>
        </w:numPr>
        <w:shd w:val="clear" w:color="auto" w:fill="auto"/>
        <w:tabs>
          <w:tab w:val="left" w:pos="596"/>
        </w:tabs>
        <w:spacing w:line="240" w:lineRule="auto"/>
        <w:ind w:left="2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К какой группе символистов относился К. Баль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softHyphen/>
        <w:t>монт?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554"/>
        </w:tabs>
        <w:spacing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а)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ab/>
      </w: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« Старшие символисты »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558"/>
        </w:tabs>
        <w:spacing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б)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ab/>
        <w:t>«Младшие символисты».</w:t>
      </w:r>
    </w:p>
    <w:p w:rsidR="00575D21" w:rsidRPr="00575D21" w:rsidRDefault="00575D21" w:rsidP="00575D21">
      <w:pPr>
        <w:pStyle w:val="Bodytext1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2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Символ — троп, поэтический образ, выражаю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softHyphen/>
        <w:t>щий суть какого-либо явления, в символе всегда наличествует скрытое сравнение (найдите лишнее).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515"/>
        </w:tabs>
        <w:spacing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а)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ab/>
        <w:t>Аллегоричность.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549"/>
        </w:tabs>
        <w:spacing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б)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ab/>
        <w:t>Недосказанность.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544"/>
        </w:tabs>
        <w:spacing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в)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ab/>
        <w:t>Неисчерпаемость.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7"/>
          <w:rFonts w:ascii="Times New Roman" w:hAnsi="Times New Roman" w:cs="Times New Roman"/>
          <w:b w:val="0"/>
          <w:sz w:val="28"/>
          <w:szCs w:val="28"/>
        </w:rPr>
        <w:t>г</w:t>
      </w:r>
      <w:r w:rsidRPr="00575D21">
        <w:rPr>
          <w:rStyle w:val="Bodytext7"/>
          <w:rFonts w:ascii="Times New Roman" w:hAnsi="Times New Roman" w:cs="Times New Roman"/>
          <w:sz w:val="28"/>
          <w:szCs w:val="28"/>
        </w:rPr>
        <w:t xml:space="preserve">) </w:t>
      </w: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Расчет на восприимчивость читателя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75D21" w:rsidRPr="00575D21" w:rsidRDefault="00575D21" w:rsidP="00575D21">
      <w:pPr>
        <w:pStyle w:val="Bodytext1"/>
        <w:numPr>
          <w:ilvl w:val="0"/>
          <w:numId w:val="3"/>
        </w:numPr>
        <w:shd w:val="clear" w:color="auto" w:fill="auto"/>
        <w:tabs>
          <w:tab w:val="left" w:pos="827"/>
        </w:tabs>
        <w:spacing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«Символизм можно называть... «поэзией намеков», — писал В. Брюсов. Дайте свое объяснение этому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определению.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pt"/>
          <w:rFonts w:ascii="Times New Roman" w:hAnsi="Times New Roman" w:cs="Times New Roman"/>
          <w:b w:val="0"/>
          <w:sz w:val="28"/>
          <w:szCs w:val="28"/>
        </w:rPr>
        <w:t>Возможный вариант ответа</w:t>
      </w:r>
      <w:r w:rsidRPr="00575D21">
        <w:rPr>
          <w:rStyle w:val="Bodytext4pt"/>
          <w:rFonts w:ascii="Times New Roman" w:hAnsi="Times New Roman" w:cs="Times New Roman"/>
          <w:sz w:val="28"/>
          <w:szCs w:val="28"/>
        </w:rPr>
        <w:t>: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 xml:space="preserve"> Важнейшие отличительные черты «поэзии намеков» — апелляция к воображению читателя, богатство ассоциативных связей между символическими образами, потенциально бес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softHyphen/>
        <w:t xml:space="preserve">печное количество значений каждого слова, создание каждым поэтом персонального поэтического словаря, понятного лишь </w:t>
      </w:r>
      <w:proofErr w:type="gramStart"/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 xml:space="preserve"> посвященных.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 xml:space="preserve">     9. Исправьте ошибки в литературоведческом суждении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80" w:right="2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Для поэтического языка символистов были характерны повышенная музыкальность, активное словотворчество (создание неологизмов), тяготение к ясному  и четкому пушкинскому стилю.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80" w:right="2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pt"/>
          <w:rFonts w:ascii="Times New Roman" w:hAnsi="Times New Roman" w:cs="Times New Roman"/>
          <w:b w:val="0"/>
          <w:i/>
          <w:sz w:val="28"/>
          <w:szCs w:val="28"/>
          <w:lang w:eastAsia="en-US"/>
        </w:rPr>
        <w:t>Ответ</w:t>
      </w:r>
      <w:r w:rsidRPr="00575D21">
        <w:rPr>
          <w:rStyle w:val="Bodytext4pt"/>
          <w:rFonts w:ascii="Times New Roman" w:hAnsi="Times New Roman" w:cs="Times New Roman"/>
          <w:sz w:val="28"/>
          <w:szCs w:val="28"/>
          <w:lang w:eastAsia="en-US"/>
        </w:rPr>
        <w:t>: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для символистов нехарактерны активное словотворчество и стремление к абсолютной ясности и точности поэтического языка.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 xml:space="preserve">    10</w:t>
      </w:r>
      <w:proofErr w:type="gramStart"/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75D21">
        <w:rPr>
          <w:rStyle w:val="Bodytext31"/>
          <w:rFonts w:ascii="Times New Roman" w:hAnsi="Times New Roman" w:cs="Times New Roman"/>
          <w:color w:val="000000"/>
          <w:sz w:val="28"/>
          <w:szCs w:val="28"/>
        </w:rPr>
        <w:t>ак понимали символ и символизм «старшие символисты»?</w:t>
      </w:r>
    </w:p>
    <w:p w:rsidR="00575D21" w:rsidRPr="00575D21" w:rsidRDefault="00575D21" w:rsidP="00575D21">
      <w:pPr>
        <w:pStyle w:val="Bodytext1"/>
        <w:shd w:val="clear" w:color="auto" w:fill="auto"/>
        <w:spacing w:after="240" w:line="240" w:lineRule="auto"/>
        <w:ind w:right="40"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pt"/>
          <w:rFonts w:ascii="Times New Roman" w:hAnsi="Times New Roman" w:cs="Times New Roman"/>
          <w:b w:val="0"/>
          <w:i/>
          <w:sz w:val="28"/>
          <w:szCs w:val="28"/>
        </w:rPr>
        <w:t>Возможный вариант ответа</w:t>
      </w:r>
      <w:r w:rsidRPr="00575D21">
        <w:rPr>
          <w:rStyle w:val="Bodytext4pt"/>
          <w:rFonts w:ascii="Times New Roman" w:hAnsi="Times New Roman" w:cs="Times New Roman"/>
          <w:sz w:val="28"/>
          <w:szCs w:val="28"/>
        </w:rPr>
        <w:t>:</w:t>
      </w: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для «старших символистов» (Брюсова, Бальмонта) символ— </w:t>
      </w:r>
      <w:proofErr w:type="gramStart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ви</w:t>
      </w:r>
      <w:proofErr w:type="gramEnd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д тропа, символизм— литературная школа с определенной поэтической техникой.</w:t>
      </w:r>
    </w:p>
    <w:p w:rsidR="00575D21" w:rsidRPr="00575D21" w:rsidRDefault="00575D21" w:rsidP="00575D21">
      <w:pPr>
        <w:pStyle w:val="Bodytext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3Spacing0pt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Сообщение студента о фактах из жизни К. </w:t>
      </w:r>
      <w:proofErr w:type="spellStart"/>
      <w:r w:rsidRPr="00575D21">
        <w:rPr>
          <w:rStyle w:val="Bodytext3Spacing0pt"/>
          <w:rFonts w:ascii="Times New Roman" w:hAnsi="Times New Roman" w:cs="Times New Roman"/>
          <w:b/>
          <w:bCs/>
          <w:color w:val="000000"/>
          <w:sz w:val="28"/>
          <w:szCs w:val="28"/>
        </w:rPr>
        <w:t>Бали</w:t>
      </w:r>
      <w:proofErr w:type="spellEnd"/>
      <w:r w:rsidRPr="00575D21">
        <w:rPr>
          <w:rStyle w:val="Bodytext3Spacing0pt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5D21">
        <w:rPr>
          <w:rStyle w:val="Bodytext3Spacing0pt"/>
          <w:rFonts w:ascii="Times New Roman" w:hAnsi="Times New Roman" w:cs="Times New Roman"/>
          <w:b/>
          <w:bCs/>
          <w:color w:val="000000"/>
          <w:sz w:val="28"/>
          <w:szCs w:val="28"/>
        </w:rPr>
        <w:t>монта</w:t>
      </w:r>
      <w:proofErr w:type="spellEnd"/>
      <w:r w:rsidRPr="00575D21">
        <w:rPr>
          <w:rStyle w:val="Bodytext3Spacing0pt"/>
          <w:rFonts w:ascii="Times New Roman" w:hAnsi="Times New Roman" w:cs="Times New Roman"/>
          <w:b/>
          <w:bCs/>
          <w:color w:val="000000"/>
          <w:sz w:val="28"/>
          <w:szCs w:val="28"/>
        </w:rPr>
        <w:t>, свидетельствующих о неординарности его натуры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Из воспоминаний А. Белого: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«...К. Д. Бальмонт выступал, весь обвешанный дамами, точно бухарец, надевший двенадцать халатов: халат на халат.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...Он много работал, прочитывая библиотеки, переводя и слагая книгу за книгой; впав в мрачность, из дому </w:t>
      </w:r>
      <w:proofErr w:type="gramStart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бежавши</w:t>
      </w:r>
      <w:proofErr w:type="gramEnd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, прихрамывающей походкой врывался в передние добрых знакомых... красноносый и </w:t>
      </w:r>
      <w:proofErr w:type="spellStart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золотоглазый</w:t>
      </w:r>
      <w:proofErr w:type="spellEnd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... с серым мешком холстяным под рукой; вынимались бутылки из недр мешка; и хозяйка шептала: «Не знаю, что делать с Бальмонтом».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...Раз он в деревне... полез на сосну: прочитать всем ветрам лепестковый свой стих; </w:t>
      </w:r>
      <w:proofErr w:type="spellStart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закарабкался</w:t>
      </w:r>
      <w:proofErr w:type="spellEnd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до вершины; вдруг, странно вцепившись в ствол, он повис, неподвижно, взывая о помощи, перепугавшись высот; за ним лазили; едва спустили: с опасностью для жизни. Однажды, взволнованный отблеском месяца в пенной волне, предложил он за месяцем ринуться в во</w:t>
      </w:r>
      <w:proofErr w:type="gramStart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л-</w:t>
      </w:r>
      <w:proofErr w:type="gramEnd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ны</w:t>
      </w:r>
      <w:proofErr w:type="spellEnd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; и подал пример: шел —по щиколотку, шел —  колено, по грудь, шел — </w:t>
      </w: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горло, — в пальто, в серой шляпе и с тростью; и звали, и звали, </w:t>
      </w:r>
      <w:proofErr w:type="spellStart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пугаяся</w:t>
      </w:r>
      <w:proofErr w:type="spellEnd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; и он вернулся: без месяца.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...Я бы мог без конца приводить факты этого рода, весьма обыденные в жизни Бальмонта; весьма удивительно: не горел, не тонул и с сосны не низвергся».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Однажды К. Бальмонт на литературном вечере чи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тал свое стихотворение «Челн томленья». На этом вечере присутствовала поэтесса Зинаида Гиппиус. По воспоминаниям И. А. Бунина, «Гиппиус все время как-то сонно смотрела на поэта в лорнет «и, когда он кончил читать и все еще молчали, медленно ска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зала...</w:t>
      </w:r>
    </w:p>
    <w:p w:rsidR="00575D21" w:rsidRPr="00575D21" w:rsidRDefault="00575D21" w:rsidP="00575D21">
      <w:pPr>
        <w:pStyle w:val="Bodytext1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Я не понимаю, что это за </w:t>
      </w:r>
      <w:proofErr w:type="gramStart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челн</w:t>
      </w:r>
      <w:proofErr w:type="gramEnd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и почему и </w:t>
      </w:r>
      <w:proofErr w:type="gramStart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таким чарам он чужд...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Бальмонт стал подобен очковой змее:</w:t>
      </w:r>
    </w:p>
    <w:p w:rsidR="00575D21" w:rsidRPr="00575D21" w:rsidRDefault="00575D21" w:rsidP="00575D21">
      <w:pPr>
        <w:pStyle w:val="Bodytext1"/>
        <w:numPr>
          <w:ilvl w:val="0"/>
          <w:numId w:val="4"/>
        </w:numPr>
        <w:shd w:val="clear" w:color="auto" w:fill="auto"/>
        <w:tabs>
          <w:tab w:val="left" w:pos="658"/>
        </w:tabs>
        <w:spacing w:line="240" w:lineRule="auto"/>
        <w:ind w:left="23" w:right="2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Поэт не изумился бы мещанке, обратившейся к нему за разъяснением его поэтического образа. Но, когда поэту докучает мещанскими вопросами тоже поэт, он не в силах сдержать своего гнева. Вы не пони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маете? Но не могу же я приставить вам свою голову, дабы вы стали понятливей!</w:t>
      </w:r>
    </w:p>
    <w:p w:rsidR="00575D21" w:rsidRPr="00575D21" w:rsidRDefault="00575D21" w:rsidP="00575D21">
      <w:pPr>
        <w:pStyle w:val="Bodytext1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Но я ужасно рада, что вы не можете, — ответила Гиппиус. — Для меня было бы истинным несчастием иметь вашу голову...».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Из воспоминаний Тэффи: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«Случилось мне как-то завтракать с Бальмонтом и с профессором Е. </w:t>
      </w:r>
      <w:proofErr w:type="spellStart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Ляцким</w:t>
      </w:r>
      <w:proofErr w:type="spellEnd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. Оба хорохорились друг пе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ред другом, хвастаясь своей эрудицией и, главное, зна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нием языков.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Индивидуальность у Бальмонта была сильнее, и </w:t>
      </w:r>
      <w:proofErr w:type="spellStart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Ляцкий</w:t>
      </w:r>
      <w:proofErr w:type="spellEnd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быстро подпал под его влияние, стал манер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ничать и тянуть слова.</w:t>
      </w:r>
    </w:p>
    <w:p w:rsidR="00575D21" w:rsidRPr="00575D21" w:rsidRDefault="00575D21" w:rsidP="00575D21">
      <w:pPr>
        <w:pStyle w:val="Bodytext1"/>
        <w:numPr>
          <w:ilvl w:val="0"/>
          <w:numId w:val="4"/>
        </w:numPr>
        <w:shd w:val="clear" w:color="auto" w:fill="auto"/>
        <w:tabs>
          <w:tab w:val="left" w:pos="634"/>
        </w:tabs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Я слышал, что вы свободно говорите на всех язы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ках, — спрашивал он.</w:t>
      </w:r>
    </w:p>
    <w:p w:rsidR="00575D21" w:rsidRPr="00575D21" w:rsidRDefault="00575D21" w:rsidP="00575D21">
      <w:pPr>
        <w:pStyle w:val="Bodytext1"/>
        <w:numPr>
          <w:ilvl w:val="0"/>
          <w:numId w:val="4"/>
        </w:numPr>
        <w:shd w:val="clear" w:color="auto" w:fill="auto"/>
        <w:tabs>
          <w:tab w:val="left" w:pos="678"/>
        </w:tabs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М-м-да</w:t>
      </w:r>
      <w:proofErr w:type="spellEnd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, — тянул Бальмонт. — Я не успел изу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 xml:space="preserve">чить только язык </w:t>
      </w:r>
      <w:proofErr w:type="spellStart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зулю</w:t>
      </w:r>
      <w:proofErr w:type="spellEnd"/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(очевидно, зулусов). Но вы тоже, кажется, полиглот?</w:t>
      </w:r>
    </w:p>
    <w:p w:rsidR="00575D21" w:rsidRPr="00575D21" w:rsidRDefault="00575D21" w:rsidP="00575D21">
      <w:pPr>
        <w:pStyle w:val="Bodytext1"/>
        <w:numPr>
          <w:ilvl w:val="0"/>
          <w:numId w:val="4"/>
        </w:numPr>
        <w:shd w:val="clear" w:color="auto" w:fill="auto"/>
        <w:tabs>
          <w:tab w:val="left" w:pos="668"/>
        </w:tabs>
        <w:spacing w:line="240" w:lineRule="auto"/>
        <w:ind w:left="20" w:right="60"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М-м-да</w:t>
      </w:r>
      <w:proofErr w:type="spellEnd"/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 xml:space="preserve">, я тоже плохо знаю язык </w:t>
      </w:r>
      <w:proofErr w:type="spellStart"/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зулю</w:t>
      </w:r>
      <w:proofErr w:type="spellEnd"/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, но другие языки уже не представляют для меня трудности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Тут я решила, что мне пора вмешаться в разговор</w:t>
      </w:r>
    </w:p>
    <w:p w:rsidR="00575D21" w:rsidRPr="00575D21" w:rsidRDefault="00575D21" w:rsidP="00575D21">
      <w:pPr>
        <w:pStyle w:val="Bodytext1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left="20" w:right="6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Скажите, — спросила я деловито, — как по-фински «четырнадцать»?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Последовало неловкое молчание.</w:t>
      </w:r>
    </w:p>
    <w:p w:rsidR="00575D21" w:rsidRPr="00575D21" w:rsidRDefault="00575D21" w:rsidP="00575D21">
      <w:pPr>
        <w:pStyle w:val="Bodytext1"/>
        <w:numPr>
          <w:ilvl w:val="0"/>
          <w:numId w:val="4"/>
        </w:numPr>
        <w:shd w:val="clear" w:color="auto" w:fill="auto"/>
        <w:tabs>
          <w:tab w:val="left" w:pos="692"/>
        </w:tabs>
        <w:spacing w:line="240" w:lineRule="auto"/>
        <w:ind w:left="20" w:right="6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 xml:space="preserve">Оригинальный вопрос, — обиженно пробормотал </w:t>
      </w:r>
      <w:proofErr w:type="spellStart"/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Ляцкий</w:t>
      </w:r>
      <w:proofErr w:type="spellEnd"/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75D21" w:rsidRPr="00575D21" w:rsidRDefault="00575D21" w:rsidP="00575D21">
      <w:pPr>
        <w:pStyle w:val="Bodytext1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left="20" w:right="6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Только Тэффи может придумать такую неожиданность, — деланно засмеялся Бальмонт.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Но ни тот, ни другой на вопрос не ответили...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right="6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 xml:space="preserve">...Бальмонт много занимался переводами. Переводил ассирийские псалмы (вероятно, с немецкого) Я когда-то изучала религии Древнего Востока и </w:t>
      </w:r>
      <w:r w:rsidRPr="00575D21">
        <w:rPr>
          <w:rStyle w:val="BodytextCandara1"/>
          <w:rFonts w:ascii="Times New Roman" w:hAnsi="Times New Roman" w:cs="Times New Roman"/>
          <w:color w:val="000000"/>
          <w:sz w:val="28"/>
          <w:szCs w:val="28"/>
        </w:rPr>
        <w:t>на</w:t>
      </w: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 xml:space="preserve">шла в работах Бальмонта очень точную передачу </w:t>
      </w:r>
      <w:proofErr w:type="gramStart"/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no</w:t>
      </w:r>
      <w:proofErr w:type="spellStart"/>
      <w:proofErr w:type="gramEnd"/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  <w:lang w:eastAsia="en-US"/>
        </w:rPr>
        <w:t>д</w:t>
      </w: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линника</w:t>
      </w:r>
      <w:proofErr w:type="spellEnd"/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, переложенного в стихотворную форму.</w:t>
      </w:r>
    </w:p>
    <w:p w:rsidR="00575D21" w:rsidRPr="00575D21" w:rsidRDefault="00575D21" w:rsidP="00575D21">
      <w:pPr>
        <w:pStyle w:val="Bodytext1"/>
        <w:shd w:val="clear" w:color="auto" w:fill="auto"/>
        <w:spacing w:after="232" w:line="240" w:lineRule="auto"/>
        <w:ind w:left="20" w:right="6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...Переводы Бальмонта были вообще превосходны. Нельзя не упомянуть его Оскара Уайльда или Эдгара</w:t>
      </w:r>
      <w:proofErr w:type="gramStart"/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о»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right="60" w:firstLine="400"/>
        <w:jc w:val="both"/>
        <w:rPr>
          <w:rStyle w:val="Bodytext4"/>
          <w:rFonts w:ascii="Times New Roman" w:hAnsi="Times New Roman" w:cs="Times New Roman"/>
          <w:b/>
          <w:color w:val="000000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Y</w:t>
      </w:r>
      <w:r w:rsidRPr="00575D21">
        <w:rPr>
          <w:rStyle w:val="Bodytext4"/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Pr="00575D21">
        <w:rPr>
          <w:rStyle w:val="Bodytext4"/>
          <w:rFonts w:ascii="Times New Roman" w:hAnsi="Times New Roman" w:cs="Times New Roman"/>
          <w:b/>
          <w:color w:val="000000"/>
          <w:sz w:val="28"/>
          <w:szCs w:val="28"/>
        </w:rPr>
        <w:t>Чтение и анализ отдельно взятых стихотворений К. Бальмонта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right="60" w:firstLine="4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D21" w:rsidRPr="00575D21" w:rsidRDefault="00575D21" w:rsidP="00575D21">
      <w:pPr>
        <w:pStyle w:val="Bodytext60"/>
        <w:shd w:val="clear" w:color="auto" w:fill="auto"/>
        <w:spacing w:line="240" w:lineRule="auto"/>
        <w:ind w:left="20" w:right="6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lastRenderedPageBreak/>
        <w:t>Студенты по очереди выразительно читают стихотворения.</w:t>
      </w:r>
    </w:p>
    <w:p w:rsidR="00575D21" w:rsidRPr="00575D21" w:rsidRDefault="00575D21" w:rsidP="00575D21">
      <w:pPr>
        <w:pStyle w:val="Bodytext6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t>Возможные варианты ответов</w:t>
      </w:r>
      <w:proofErr w:type="gramStart"/>
      <w:r w:rsidRPr="00575D21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20" w:right="6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pt"/>
          <w:rFonts w:ascii="Times New Roman" w:hAnsi="Times New Roman" w:cs="Times New Roman"/>
          <w:sz w:val="28"/>
          <w:szCs w:val="28"/>
        </w:rPr>
        <w:t>Студент:</w:t>
      </w: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 xml:space="preserve"> В стихотворении «В домах» лирический герой протестует против «мучительно-тесных громад домов», некрасивых, бледных людей, забывших о чуде небесного полета птиц, о свободе: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420" w:right="480"/>
        <w:rPr>
          <w:rStyle w:val="Bodytext4"/>
          <w:rFonts w:ascii="Times New Roman" w:hAnsi="Times New Roman" w:cs="Times New Roman"/>
          <w:color w:val="000000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Я проклинаю вас, люди. Живите впотьмах,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420" w:right="480"/>
        <w:rPr>
          <w:rStyle w:val="Bodytext4"/>
          <w:rFonts w:ascii="Times New Roman" w:hAnsi="Times New Roman" w:cs="Times New Roman"/>
          <w:color w:val="000000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 xml:space="preserve"> Тоскуйте в размеренной чинной боязни,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420" w:right="48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 xml:space="preserve"> Бледнейте в мучительных ваших домах.</w:t>
      </w:r>
    </w:p>
    <w:p w:rsidR="00575D21" w:rsidRPr="00575D21" w:rsidRDefault="00575D21" w:rsidP="00575D21">
      <w:pPr>
        <w:pStyle w:val="Bodytext1"/>
        <w:shd w:val="clear" w:color="auto" w:fill="auto"/>
        <w:tabs>
          <w:tab w:val="left" w:pos="4320"/>
        </w:tabs>
        <w:spacing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>Вы к казни идете от казни!</w:t>
      </w:r>
      <w:r w:rsidRPr="00575D21">
        <w:rPr>
          <w:rStyle w:val="Bodytext4"/>
          <w:rFonts w:ascii="Times New Roman" w:hAnsi="Times New Roman" w:cs="Times New Roman"/>
          <w:color w:val="000000"/>
          <w:sz w:val="28"/>
          <w:szCs w:val="28"/>
        </w:rPr>
        <w:tab/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6610985</wp:posOffset>
            </wp:positionH>
            <wp:positionV relativeFrom="margin">
              <wp:posOffset>341630</wp:posOffset>
            </wp:positionV>
            <wp:extent cx="2316480" cy="3432175"/>
            <wp:effectExtent l="19050" t="0" r="7620" b="0"/>
            <wp:wrapTight wrapText="bothSides">
              <wp:wrapPolygon edited="0">
                <wp:start x="-178" y="0"/>
                <wp:lineTo x="-178" y="21460"/>
                <wp:lineTo x="21671" y="21460"/>
                <wp:lineTo x="21671" y="0"/>
                <wp:lineTo x="-1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Он предлагает свободу от моральных обязательств и понятий чести, от привязанностей и заботы о куске хле</w:t>
      </w: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softHyphen/>
        <w:t>ба. Провозгласим свою неповторимость и гениальность!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pt"/>
          <w:rFonts w:ascii="Times New Roman" w:hAnsi="Times New Roman" w:cs="Times New Roman"/>
          <w:sz w:val="28"/>
          <w:szCs w:val="28"/>
        </w:rPr>
        <w:t>Студент:</w:t>
      </w: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В стихотворении «Алыча» лепестки цветов сравниваются с «роем мотыльков, застывших, лунных, нежных», и «пламя полдневного луча», как нечто не</w:t>
      </w: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softHyphen/>
        <w:t>уловимое, мимолетное и быстро исчезающее.</w:t>
      </w:r>
      <w:proofErr w:type="gramEnd"/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В сти</w:t>
      </w: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softHyphen/>
        <w:t>хотворении присутствуют необычные образы, эпитеты, слова, которые изобрел сам поэт: «сонм расцветов бело</w:t>
      </w: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softHyphen/>
        <w:t>снежных», «цветок тысячекратный, древо-цвет».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4pt"/>
          <w:rFonts w:ascii="Times New Roman" w:hAnsi="Times New Roman" w:cs="Times New Roman"/>
          <w:sz w:val="28"/>
          <w:szCs w:val="28"/>
        </w:rPr>
        <w:t>Студент:</w:t>
      </w: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Стихотворение «Я мечтою ловил уходящие тени...» открывало сборник «В безбрежности» и стало своеобразным манифестом символизма.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Я мечтою ловил уходящие тени,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Уходящие тени погасшего дня,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Я на башню всходил, и дрожали ступени,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      И дрожали ступени под ногой у меня.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И чем выше я шел, тем ясней рисовались,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     Тем ясней рисовались очертанья вдали,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И какие-то звуки вдали раздавались,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Вкруг меня раздавались от Небес и Земли.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Чем я выше всходил, тем сильнее сверкали,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Тем светлее сверкали выси дремлющих гор,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560" w:right="600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И сияньем прощальным как будто ласкали, 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560" w:right="60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Словно нежно ласкали отуманенный взор.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      И внизу подо мною уж ночь наступила,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Уже ночь наступила для уснувшей Земли,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     Для меня же блистало дневное светило,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Огневое светило догорало вдали.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Я узнал, как ловить уходящие тени,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Уходящие тени потускневшего дня,</w:t>
      </w:r>
    </w:p>
    <w:p w:rsidR="00575D21" w:rsidRPr="00575D21" w:rsidRDefault="00575D21" w:rsidP="00575D21">
      <w:pPr>
        <w:pStyle w:val="Bodytext1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      И все выше я шел, и дрожали ступени.</w:t>
      </w:r>
    </w:p>
    <w:p w:rsidR="00575D21" w:rsidRPr="00575D21" w:rsidRDefault="00575D21" w:rsidP="00575D21">
      <w:pPr>
        <w:pStyle w:val="Bodytext0"/>
        <w:shd w:val="clear" w:color="auto" w:fill="auto"/>
        <w:tabs>
          <w:tab w:val="left" w:pos="668"/>
        </w:tabs>
        <w:spacing w:before="0" w:line="240" w:lineRule="auto"/>
        <w:ind w:right="20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575D21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       И дрожали ступени под ногой у меня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color w:val="000000"/>
          <w:sz w:val="28"/>
          <w:szCs w:val="28"/>
        </w:rPr>
        <w:t xml:space="preserve">Это стихотворение — гимн человеческому духу, который рвется из темноты к свету. Особую звуковую и интонационную выразительность придает этому произведению аллитерация (повторение шипящих: </w:t>
      </w:r>
      <w:proofErr w:type="spellStart"/>
      <w:r w:rsidRPr="00575D21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575D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5D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</w:t>
      </w:r>
      <w:proofErr w:type="spellEnd"/>
      <w:r w:rsidRPr="00575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75D21">
        <w:rPr>
          <w:rFonts w:ascii="Times New Roman" w:hAnsi="Times New Roman" w:cs="Times New Roman"/>
          <w:color w:val="000000"/>
          <w:sz w:val="28"/>
          <w:szCs w:val="28"/>
        </w:rPr>
        <w:t>ж). Особенно любил К. Бальмонт сравнивать себя с ветром. В стихотворении «Я вольный ветер, я вечно вею...» это сравнение отчетливо прослеживается: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вольный ветер, я вечно вею,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color w:val="000000"/>
          <w:sz w:val="28"/>
          <w:szCs w:val="28"/>
        </w:rPr>
        <w:t>Волную волны, ласкаю ивы,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color w:val="000000"/>
          <w:sz w:val="28"/>
          <w:szCs w:val="28"/>
        </w:rPr>
        <w:t>В ветвях вздыхаю, вздохнув, немею,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color w:val="000000"/>
          <w:sz w:val="28"/>
          <w:szCs w:val="28"/>
        </w:rPr>
        <w:t>Лелею травы, лелею нивы...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D21">
        <w:rPr>
          <w:rFonts w:ascii="Times New Roman" w:hAnsi="Times New Roman" w:cs="Times New Roman"/>
          <w:color w:val="000000"/>
          <w:sz w:val="28"/>
          <w:szCs w:val="28"/>
        </w:rPr>
        <w:t>В чередовании слогов на «в» читателю слышится дуновение ветра. Эта стихия близка поэту, он полностью растворился в ней.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Беседа по вопросам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color w:val="000000"/>
          <w:sz w:val="28"/>
          <w:szCs w:val="28"/>
        </w:rPr>
        <w:t xml:space="preserve">Какова тематика стихотворений К. Бальмонта </w:t>
      </w:r>
      <w:r w:rsidRPr="00575D2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(Тема слияния человека и природы, размышления о смысле жизни, тема России, любовная лирика.)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color w:val="000000"/>
          <w:sz w:val="28"/>
          <w:szCs w:val="28"/>
        </w:rPr>
        <w:t xml:space="preserve">Какие художественные приемы характерны для лирики поэта? </w:t>
      </w:r>
      <w:r w:rsidRPr="00575D2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(Эпитеты, звукопись, олицетворение, гиперболизация эмоций, аллитерация.)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D21">
        <w:rPr>
          <w:rFonts w:ascii="Times New Roman" w:hAnsi="Times New Roman" w:cs="Times New Roman"/>
          <w:color w:val="000000"/>
          <w:sz w:val="28"/>
          <w:szCs w:val="28"/>
        </w:rPr>
        <w:t xml:space="preserve">В чем особенности художественных образов стихотворений К. Бальмонта? </w:t>
      </w:r>
      <w:r w:rsidRPr="00575D2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(В</w:t>
      </w:r>
      <w:r w:rsidRPr="00575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75D2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основном, это мир переживаний, ощущений, эмоций и впечатлений от </w:t>
      </w:r>
      <w:proofErr w:type="spellStart"/>
      <w:r w:rsidRPr="00575D2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увиде</w:t>
      </w:r>
      <w:proofErr w:type="spellEnd"/>
      <w:r w:rsidRPr="00575D2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5D2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ного</w:t>
      </w:r>
      <w:proofErr w:type="spellEnd"/>
      <w:r w:rsidRPr="00575D2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услышанного; это вызов, брошенный стихии,</w:t>
      </w:r>
      <w:r w:rsidRPr="00575D21">
        <w:rPr>
          <w:rFonts w:ascii="Times New Roman" w:hAnsi="Times New Roman" w:cs="Times New Roman"/>
          <w:color w:val="000000"/>
          <w:sz w:val="28"/>
          <w:szCs w:val="28"/>
        </w:rPr>
        <w:t xml:space="preserve"> и, </w:t>
      </w:r>
      <w:r w:rsidRPr="00575D2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безусловно, рекламация и культивирование собственного «я».)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D21">
        <w:rPr>
          <w:rFonts w:ascii="Times New Roman" w:hAnsi="Times New Roman" w:cs="Times New Roman"/>
          <w:i/>
          <w:sz w:val="28"/>
          <w:szCs w:val="28"/>
        </w:rPr>
        <w:t xml:space="preserve">Современны ли на сегодняшний день мысли, высказанные поэтом начала XX века? </w:t>
      </w:r>
      <w:proofErr w:type="gramStart"/>
      <w:r w:rsidRPr="00575D21">
        <w:rPr>
          <w:rFonts w:ascii="Times New Roman" w:hAnsi="Times New Roman" w:cs="Times New Roman"/>
          <w:i/>
          <w:sz w:val="28"/>
          <w:szCs w:val="28"/>
        </w:rPr>
        <w:t>(Позицию поэта можно принять, но можно и не согласиться с ней.</w:t>
      </w:r>
      <w:proofErr w:type="gramEnd"/>
      <w:r w:rsidRPr="00575D21">
        <w:rPr>
          <w:rFonts w:ascii="Times New Roman" w:hAnsi="Times New Roman" w:cs="Times New Roman"/>
          <w:i/>
          <w:sz w:val="28"/>
          <w:szCs w:val="28"/>
        </w:rPr>
        <w:t xml:space="preserve"> Его поэтическое «я» порой звучит эгоцентрично, самоуверенно,</w:t>
      </w:r>
    </w:p>
    <w:p w:rsidR="00575D21" w:rsidRPr="00575D21" w:rsidRDefault="00575D21" w:rsidP="00575D21">
      <w:pPr>
        <w:pStyle w:val="Bodytext21"/>
        <w:shd w:val="clear" w:color="auto" w:fill="auto"/>
        <w:spacing w:before="0" w:line="240" w:lineRule="auto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0"/>
          <w:rFonts w:ascii="Times New Roman" w:hAnsi="Times New Roman" w:cs="Times New Roman"/>
          <w:sz w:val="28"/>
          <w:szCs w:val="28"/>
        </w:rPr>
        <w:t xml:space="preserve">вступая в соперничество с самим мирозданием. </w:t>
      </w:r>
      <w:proofErr w:type="gramStart"/>
      <w:r w:rsidRPr="00575D21">
        <w:rPr>
          <w:rStyle w:val="Bodytext20"/>
          <w:rFonts w:ascii="Times New Roman" w:hAnsi="Times New Roman" w:cs="Times New Roman"/>
          <w:sz w:val="28"/>
          <w:szCs w:val="28"/>
        </w:rPr>
        <w:t>С другой стороны, если сегодня мы поднимаем воп</w:t>
      </w:r>
      <w:r w:rsidRPr="00575D21">
        <w:rPr>
          <w:rStyle w:val="Bodytext20"/>
          <w:rFonts w:ascii="Times New Roman" w:hAnsi="Times New Roman" w:cs="Times New Roman"/>
          <w:sz w:val="28"/>
          <w:szCs w:val="28"/>
        </w:rPr>
        <w:softHyphen/>
        <w:t>рос о прогрессе вертикали, а не горизонтали, то в этом смысле поэзию К. Бальмонта можно назвать живой и актуальной.)</w:t>
      </w:r>
      <w:proofErr w:type="gramEnd"/>
    </w:p>
    <w:p w:rsidR="00575D21" w:rsidRPr="00575D21" w:rsidRDefault="00575D21" w:rsidP="00575D21">
      <w:pPr>
        <w:pStyle w:val="Bodytext21"/>
        <w:shd w:val="clear" w:color="auto" w:fill="auto"/>
        <w:spacing w:before="0" w:line="240" w:lineRule="auto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0"/>
          <w:rFonts w:ascii="Times New Roman" w:hAnsi="Times New Roman" w:cs="Times New Roman"/>
          <w:sz w:val="28"/>
          <w:szCs w:val="28"/>
        </w:rPr>
        <w:t>Здесь возможна полемика, так как задан проблем</w:t>
      </w:r>
      <w:r w:rsidRPr="00575D21">
        <w:rPr>
          <w:rStyle w:val="Bodytext20"/>
          <w:rFonts w:ascii="Times New Roman" w:hAnsi="Times New Roman" w:cs="Times New Roman"/>
          <w:sz w:val="28"/>
          <w:szCs w:val="28"/>
        </w:rPr>
        <w:softHyphen/>
        <w:t>ный вопрос.</w:t>
      </w:r>
    </w:p>
    <w:p w:rsidR="00575D21" w:rsidRPr="00575D21" w:rsidRDefault="00575D21" w:rsidP="00575D21">
      <w:pPr>
        <w:pStyle w:val="Bodytext21"/>
        <w:shd w:val="clear" w:color="auto" w:fill="auto"/>
        <w:spacing w:before="0" w:after="240" w:line="240" w:lineRule="auto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20"/>
          <w:rFonts w:ascii="Times New Roman" w:hAnsi="Times New Roman" w:cs="Times New Roman"/>
          <w:sz w:val="28"/>
          <w:szCs w:val="28"/>
        </w:rPr>
        <w:t xml:space="preserve">Важно акцентировать внимание студентов на </w:t>
      </w:r>
      <w:proofErr w:type="spellStart"/>
      <w:r w:rsidRPr="00575D21">
        <w:rPr>
          <w:rStyle w:val="Bodytext20"/>
          <w:rFonts w:ascii="Times New Roman" w:hAnsi="Times New Roman" w:cs="Times New Roman"/>
          <w:sz w:val="28"/>
          <w:szCs w:val="28"/>
        </w:rPr>
        <w:t>неповторимостъ</w:t>
      </w:r>
      <w:proofErr w:type="spellEnd"/>
      <w:r w:rsidRPr="00575D21">
        <w:rPr>
          <w:rStyle w:val="Bodytext20"/>
          <w:rFonts w:ascii="Times New Roman" w:hAnsi="Times New Roman" w:cs="Times New Roman"/>
          <w:sz w:val="28"/>
          <w:szCs w:val="28"/>
        </w:rPr>
        <w:t xml:space="preserve"> и необычность поэзии К. Бальмонта.</w:t>
      </w:r>
    </w:p>
    <w:p w:rsidR="00575D21" w:rsidRPr="00575D21" w:rsidRDefault="00575D21" w:rsidP="00575D21">
      <w:pPr>
        <w:pStyle w:val="Bodytext30"/>
        <w:shd w:val="clear" w:color="auto" w:fill="auto"/>
        <w:tabs>
          <w:tab w:val="left" w:pos="865"/>
        </w:tabs>
        <w:spacing w:before="0" w:line="24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D21">
        <w:rPr>
          <w:rStyle w:val="Bodytext3"/>
          <w:rFonts w:ascii="Times New Roman" w:hAnsi="Times New Roman" w:cs="Times New Roman"/>
          <w:sz w:val="28"/>
          <w:szCs w:val="28"/>
          <w:lang w:val="en-US"/>
        </w:rPr>
        <w:t>YII</w:t>
      </w:r>
      <w:r w:rsidRPr="00575D21">
        <w:rPr>
          <w:rStyle w:val="Bodytext3"/>
          <w:rFonts w:ascii="Times New Roman" w:hAnsi="Times New Roman" w:cs="Times New Roman"/>
          <w:sz w:val="28"/>
          <w:szCs w:val="28"/>
        </w:rPr>
        <w:t>.</w:t>
      </w:r>
      <w:proofErr w:type="gramEnd"/>
      <w:r w:rsidRPr="00575D21">
        <w:rPr>
          <w:rStyle w:val="Bodytext3"/>
          <w:rFonts w:ascii="Times New Roman" w:hAnsi="Times New Roman" w:cs="Times New Roman"/>
          <w:sz w:val="28"/>
          <w:szCs w:val="28"/>
        </w:rPr>
        <w:t xml:space="preserve"> Формулирование выводов по изученному ма</w:t>
      </w:r>
      <w:r w:rsidRPr="00575D21">
        <w:rPr>
          <w:rStyle w:val="Bodytext3"/>
          <w:rFonts w:ascii="Times New Roman" w:hAnsi="Times New Roman" w:cs="Times New Roman"/>
          <w:sz w:val="28"/>
          <w:szCs w:val="28"/>
        </w:rPr>
        <w:softHyphen/>
        <w:t>териалу</w:t>
      </w:r>
    </w:p>
    <w:p w:rsidR="00575D21" w:rsidRPr="00575D21" w:rsidRDefault="00575D21" w:rsidP="00575D21">
      <w:pPr>
        <w:pStyle w:val="Bodytext0"/>
        <w:shd w:val="clear" w:color="auto" w:fill="auto"/>
        <w:spacing w:line="240" w:lineRule="auto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Любое мнение, ребята, имеет право быть. Самое главное, что поэзия К. Бальмонта не оставляет вас равнодушными, она заставляет вас думать, размыш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лять. Поэт писал: «Мне близки и звезды, и волны, и горы. Мне близки звери и герои. Мне близки краси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вые и некрасивые... мне близки все, мне понятно и дорого все». Он принимает все мгновения жизни, все явления для него достойны внимания: красота и урод</w:t>
      </w: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ство, жизнь и смерть, любовь и ненависть — все имеет значение:</w:t>
      </w:r>
    </w:p>
    <w:p w:rsidR="00575D21" w:rsidRPr="00575D21" w:rsidRDefault="00575D21" w:rsidP="00575D21">
      <w:pPr>
        <w:pStyle w:val="Bodytext0"/>
        <w:shd w:val="clear" w:color="auto" w:fill="auto"/>
        <w:spacing w:line="240" w:lineRule="auto"/>
        <w:ind w:right="-5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Мир должен быть оправдан весь,</w:t>
      </w:r>
    </w:p>
    <w:p w:rsidR="00575D21" w:rsidRPr="00575D21" w:rsidRDefault="00575D21" w:rsidP="00575D21">
      <w:pPr>
        <w:pStyle w:val="Bodytext0"/>
        <w:shd w:val="clear" w:color="auto" w:fill="auto"/>
        <w:spacing w:line="240" w:lineRule="auto"/>
        <w:ind w:right="-5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Чтоб можно было жить!</w:t>
      </w:r>
    </w:p>
    <w:p w:rsidR="00575D21" w:rsidRPr="00575D21" w:rsidRDefault="00575D21" w:rsidP="00575D21">
      <w:pPr>
        <w:pStyle w:val="Bodytext0"/>
        <w:shd w:val="clear" w:color="auto" w:fill="auto"/>
        <w:spacing w:after="319" w:line="240" w:lineRule="auto"/>
        <w:ind w:right="-5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575D2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Душою — там, я сердцем — здесь...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D2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YIII</w:t>
      </w:r>
      <w:r w:rsidRPr="00575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Анализ и оценка итогов работы на уроке</w:t>
      </w: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D2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75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   Домашнее задание</w:t>
      </w:r>
    </w:p>
    <w:p w:rsidR="00575D21" w:rsidRPr="00575D21" w:rsidRDefault="00575D21" w:rsidP="00575D21">
      <w:pPr>
        <w:spacing w:line="240" w:lineRule="auto"/>
        <w:ind w:right="-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5D21">
        <w:rPr>
          <w:rFonts w:ascii="Times New Roman" w:hAnsi="Times New Roman" w:cs="Times New Roman"/>
          <w:color w:val="000000"/>
          <w:sz w:val="28"/>
          <w:szCs w:val="28"/>
        </w:rPr>
        <w:t>Произвести письменный анализ одного из стихот</w:t>
      </w:r>
      <w:r w:rsidRPr="00575D21">
        <w:rPr>
          <w:rFonts w:ascii="Times New Roman" w:hAnsi="Times New Roman" w:cs="Times New Roman"/>
          <w:color w:val="000000"/>
          <w:sz w:val="28"/>
          <w:szCs w:val="28"/>
        </w:rPr>
        <w:softHyphen/>
        <w:t>ворений К. Бальмонта (по выбору студентов).</w:t>
      </w:r>
    </w:p>
    <w:p w:rsidR="00575D21" w:rsidRDefault="00575D21" w:rsidP="00575D21">
      <w:pPr>
        <w:spacing w:line="360" w:lineRule="auto"/>
        <w:ind w:right="-5" w:firstLine="540"/>
        <w:rPr>
          <w:color w:val="000000"/>
          <w:sz w:val="28"/>
          <w:szCs w:val="28"/>
        </w:rPr>
      </w:pPr>
    </w:p>
    <w:p w:rsidR="00575D21" w:rsidRDefault="00575D21" w:rsidP="00575D21">
      <w:pPr>
        <w:spacing w:line="360" w:lineRule="auto"/>
        <w:ind w:right="-5" w:firstLine="540"/>
        <w:rPr>
          <w:color w:val="000000"/>
          <w:sz w:val="28"/>
          <w:szCs w:val="28"/>
        </w:rPr>
      </w:pPr>
    </w:p>
    <w:p w:rsidR="00575D21" w:rsidRDefault="00575D21" w:rsidP="00575D21">
      <w:pPr>
        <w:spacing w:line="360" w:lineRule="auto"/>
        <w:ind w:right="-5" w:firstLine="540"/>
        <w:rPr>
          <w:color w:val="000000"/>
          <w:sz w:val="28"/>
          <w:szCs w:val="28"/>
        </w:rPr>
      </w:pPr>
    </w:p>
    <w:p w:rsidR="00575D21" w:rsidRPr="00575D21" w:rsidRDefault="00575D21" w:rsidP="00575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75D21" w:rsidRPr="00575D21" w:rsidSect="00B9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3A37086D"/>
    <w:multiLevelType w:val="multilevel"/>
    <w:tmpl w:val="FFFFFFFF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75D21"/>
    <w:rsid w:val="001F7D7D"/>
    <w:rsid w:val="003526CA"/>
    <w:rsid w:val="00575D21"/>
    <w:rsid w:val="00581340"/>
    <w:rsid w:val="00B52A47"/>
    <w:rsid w:val="00B9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575D21"/>
    <w:rPr>
      <w:rFonts w:ascii="Century Schoolbook" w:hAnsi="Century Schoolbook"/>
      <w:shd w:val="clear" w:color="auto" w:fill="FFFFFF"/>
    </w:rPr>
  </w:style>
  <w:style w:type="character" w:customStyle="1" w:styleId="Heading2">
    <w:name w:val="Heading #2_"/>
    <w:basedOn w:val="a0"/>
    <w:link w:val="Heading20"/>
    <w:locked/>
    <w:rsid w:val="00575D21"/>
    <w:rPr>
      <w:rFonts w:ascii="Trebuchet MS" w:hAnsi="Trebuchet MS"/>
      <w:b/>
      <w:bCs/>
      <w:sz w:val="23"/>
      <w:szCs w:val="23"/>
      <w:shd w:val="clear" w:color="auto" w:fill="FFFFFF"/>
    </w:rPr>
  </w:style>
  <w:style w:type="character" w:customStyle="1" w:styleId="Bodytext7">
    <w:name w:val="Body text + 7"/>
    <w:aliases w:val="5 pt2,Bold,Body text + Candara,5 pt,Spacing 0 pt"/>
    <w:basedOn w:val="Bodytext"/>
    <w:rsid w:val="00575D21"/>
    <w:rPr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Bodytext4pt">
    <w:name w:val="Body text + 4 pt"/>
    <w:aliases w:val="Bold1,Body text + 9 pt,Italic,Body text + 9 pt1,Italic1"/>
    <w:basedOn w:val="Bodytext"/>
    <w:rsid w:val="00575D21"/>
    <w:rPr>
      <w:b/>
      <w:bCs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Bodytext0">
    <w:name w:val="Body text"/>
    <w:basedOn w:val="a"/>
    <w:link w:val="Bodytext"/>
    <w:rsid w:val="00575D21"/>
    <w:pPr>
      <w:widowControl w:val="0"/>
      <w:shd w:val="clear" w:color="auto" w:fill="FFFFFF"/>
      <w:spacing w:before="240" w:after="0" w:line="278" w:lineRule="exact"/>
      <w:jc w:val="both"/>
    </w:pPr>
    <w:rPr>
      <w:rFonts w:ascii="Century Schoolbook" w:hAnsi="Century Schoolbook"/>
    </w:rPr>
  </w:style>
  <w:style w:type="paragraph" w:customStyle="1" w:styleId="Heading20">
    <w:name w:val="Heading #2"/>
    <w:basedOn w:val="a"/>
    <w:link w:val="Heading2"/>
    <w:rsid w:val="00575D21"/>
    <w:pPr>
      <w:widowControl w:val="0"/>
      <w:shd w:val="clear" w:color="auto" w:fill="FFFFFF"/>
      <w:spacing w:before="60" w:after="60" w:line="302" w:lineRule="exact"/>
      <w:outlineLvl w:val="1"/>
    </w:pPr>
    <w:rPr>
      <w:rFonts w:ascii="Trebuchet MS" w:hAnsi="Trebuchet MS"/>
      <w:b/>
      <w:bCs/>
      <w:sz w:val="23"/>
      <w:szCs w:val="23"/>
    </w:rPr>
  </w:style>
  <w:style w:type="character" w:customStyle="1" w:styleId="BodytextTrebuchetMS">
    <w:name w:val="Body text + Trebuchet MS"/>
    <w:aliases w:val="9,5 pt1"/>
    <w:basedOn w:val="Bodytext"/>
    <w:rsid w:val="00575D21"/>
    <w:rPr>
      <w:rFonts w:ascii="Trebuchet MS" w:eastAsia="Times New Roman" w:hAnsi="Trebuchet MS" w:cs="Trebuchet MS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3">
    <w:name w:val="Body text (3)_"/>
    <w:basedOn w:val="a0"/>
    <w:link w:val="Bodytext30"/>
    <w:rsid w:val="00575D21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75D21"/>
    <w:pPr>
      <w:widowControl w:val="0"/>
      <w:shd w:val="clear" w:color="auto" w:fill="FFFFFF"/>
      <w:spacing w:before="240" w:after="0" w:line="278" w:lineRule="exact"/>
      <w:ind w:firstLine="340"/>
    </w:pPr>
    <w:rPr>
      <w:rFonts w:ascii="Century Schoolbook" w:hAnsi="Century Schoolbook"/>
      <w:b/>
      <w:bCs/>
      <w:sz w:val="19"/>
      <w:szCs w:val="19"/>
    </w:rPr>
  </w:style>
  <w:style w:type="paragraph" w:customStyle="1" w:styleId="Bodytext1">
    <w:name w:val="Body text1"/>
    <w:basedOn w:val="a"/>
    <w:rsid w:val="00575D21"/>
    <w:pPr>
      <w:widowControl w:val="0"/>
      <w:shd w:val="clear" w:color="auto" w:fill="FFFFFF"/>
      <w:spacing w:after="0" w:line="278" w:lineRule="exact"/>
    </w:pPr>
    <w:rPr>
      <w:rFonts w:ascii="Century Schoolbook" w:eastAsia="Courier New" w:hAnsi="Century Schoolbook" w:cs="Century Schoolbook"/>
      <w:sz w:val="20"/>
      <w:szCs w:val="20"/>
      <w:lang w:eastAsia="ru-RU"/>
    </w:rPr>
  </w:style>
  <w:style w:type="character" w:customStyle="1" w:styleId="Bodytext31">
    <w:name w:val="Body text3"/>
    <w:basedOn w:val="Bodytext"/>
    <w:rsid w:val="00575D21"/>
    <w:rPr>
      <w:rFonts w:cs="Century Schoolbook"/>
      <w:sz w:val="20"/>
      <w:szCs w:val="20"/>
      <w:u w:val="none"/>
    </w:rPr>
  </w:style>
  <w:style w:type="character" w:customStyle="1" w:styleId="Bodytext2">
    <w:name w:val="Body text2"/>
    <w:basedOn w:val="Bodytext"/>
    <w:rsid w:val="00575D21"/>
    <w:rPr>
      <w:rFonts w:cs="Century Schoolbook"/>
      <w:sz w:val="20"/>
      <w:szCs w:val="20"/>
      <w:u w:val="single"/>
    </w:rPr>
  </w:style>
  <w:style w:type="character" w:customStyle="1" w:styleId="BodytextCandara1">
    <w:name w:val="Body text + Candara1"/>
    <w:aliases w:val="6 pt,9 pt,Spacing -1 pt"/>
    <w:basedOn w:val="Bodytext"/>
    <w:rsid w:val="00575D21"/>
    <w:rPr>
      <w:rFonts w:ascii="Candara" w:hAnsi="Candara" w:cs="Candara"/>
      <w:noProof/>
      <w:sz w:val="12"/>
      <w:szCs w:val="12"/>
      <w:u w:val="none"/>
    </w:rPr>
  </w:style>
  <w:style w:type="character" w:customStyle="1" w:styleId="Bodytext3Spacing0pt">
    <w:name w:val="Body text (3) + Spacing 0 pt"/>
    <w:basedOn w:val="Bodytext3"/>
    <w:rsid w:val="00575D21"/>
    <w:rPr>
      <w:rFonts w:cs="Century Schoolbook"/>
      <w:b/>
      <w:bCs/>
      <w:spacing w:val="-10"/>
      <w:u w:val="none"/>
    </w:rPr>
  </w:style>
  <w:style w:type="character" w:customStyle="1" w:styleId="Bodytext4">
    <w:name w:val="Body text4"/>
    <w:basedOn w:val="Bodytext"/>
    <w:rsid w:val="00575D21"/>
    <w:rPr>
      <w:rFonts w:cs="Century Schoolbook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sid w:val="00575D21"/>
    <w:rPr>
      <w:rFonts w:ascii="Century Schoolbook" w:hAnsi="Century Schoolbook"/>
      <w:b/>
      <w:bCs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rsid w:val="00575D21"/>
    <w:pPr>
      <w:widowControl w:val="0"/>
      <w:shd w:val="clear" w:color="auto" w:fill="FFFFFF"/>
      <w:spacing w:after="0" w:line="278" w:lineRule="exact"/>
      <w:ind w:firstLine="400"/>
      <w:jc w:val="both"/>
    </w:pPr>
    <w:rPr>
      <w:rFonts w:ascii="Century Schoolbook" w:hAnsi="Century Schoolbook"/>
      <w:b/>
      <w:bCs/>
      <w:i/>
      <w:iCs/>
      <w:sz w:val="18"/>
      <w:szCs w:val="18"/>
    </w:rPr>
  </w:style>
  <w:style w:type="character" w:customStyle="1" w:styleId="Bodytext20">
    <w:name w:val="Body text (2)_"/>
    <w:basedOn w:val="a0"/>
    <w:link w:val="Bodytext21"/>
    <w:rsid w:val="00575D21"/>
    <w:rPr>
      <w:rFonts w:ascii="Georgia" w:hAnsi="Georgia"/>
      <w:i/>
      <w:iCs/>
      <w:shd w:val="clear" w:color="auto" w:fill="FFFFFF"/>
    </w:rPr>
  </w:style>
  <w:style w:type="character" w:customStyle="1" w:styleId="BodytextItalic">
    <w:name w:val="Body text + Italic"/>
    <w:basedOn w:val="Bodytext"/>
    <w:rsid w:val="00575D21"/>
    <w:rPr>
      <w:rFonts w:ascii="Georgia" w:hAnsi="Georgia"/>
      <w:i/>
      <w:iCs/>
    </w:rPr>
  </w:style>
  <w:style w:type="paragraph" w:customStyle="1" w:styleId="Bodytext21">
    <w:name w:val="Body text (2)"/>
    <w:basedOn w:val="a"/>
    <w:link w:val="Bodytext20"/>
    <w:rsid w:val="00575D21"/>
    <w:pPr>
      <w:widowControl w:val="0"/>
      <w:shd w:val="clear" w:color="auto" w:fill="FFFFFF"/>
      <w:spacing w:before="240" w:after="0" w:line="274" w:lineRule="exact"/>
      <w:jc w:val="both"/>
    </w:pPr>
    <w:rPr>
      <w:rFonts w:ascii="Georgia" w:hAnsi="Georgi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1840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2013-12-20T11:57:00Z</dcterms:created>
  <dcterms:modified xsi:type="dcterms:W3CDTF">2014-01-09T12:49:00Z</dcterms:modified>
</cp:coreProperties>
</file>