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71" w:rsidRDefault="00465CD4">
      <w:r>
        <w:rPr>
          <w:noProof/>
        </w:rPr>
        <w:drawing>
          <wp:inline distT="0" distB="0" distL="0" distR="0">
            <wp:extent cx="2095500" cy="279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Н.М.Карамзин</w:t>
      </w:r>
    </w:p>
    <w:p w:rsidR="00465CD4" w:rsidRDefault="00465CD4">
      <w:r>
        <w:rPr>
          <w:noProof/>
        </w:rPr>
        <w:drawing>
          <wp:inline distT="0" distB="0" distL="0" distR="0">
            <wp:extent cx="2209800" cy="3200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D4" w:rsidRDefault="00465CD4">
      <w:r>
        <w:rPr>
          <w:noProof/>
        </w:rPr>
        <w:lastRenderedPageBreak/>
        <w:drawing>
          <wp:inline distT="0" distB="0" distL="0" distR="0">
            <wp:extent cx="2286000" cy="3467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D4">
        <w:t xml:space="preserve"> Жан-Жак Руссо́ — французский писатель, мыслитель. Разработал прямую форму правления народа государством — прямую демократию, которая </w:t>
      </w:r>
      <w:proofErr w:type="gramStart"/>
      <w:r w:rsidRPr="00465CD4">
        <w:t>используется и по сей</w:t>
      </w:r>
      <w:proofErr w:type="gramEnd"/>
      <w:r w:rsidRPr="00465CD4">
        <w:t xml:space="preserve"> день, например в Швейцарии. Также музыковед, композитор и ботаник.</w:t>
      </w:r>
    </w:p>
    <w:p w:rsidR="00465CD4" w:rsidRDefault="00465CD4"/>
    <w:p w:rsidR="00465CD4" w:rsidRDefault="00465CD4"/>
    <w:p w:rsidR="00465CD4" w:rsidRDefault="00465CD4"/>
    <w:p w:rsidR="00465CD4" w:rsidRDefault="00465CD4">
      <w:r w:rsidRPr="00465CD4">
        <w:rPr>
          <w:noProof/>
        </w:rPr>
        <w:drawing>
          <wp:inline distT="0" distB="0" distL="0" distR="0">
            <wp:extent cx="2114550" cy="366712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1725" cy="3667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D4" w:rsidRDefault="00465CD4"/>
    <w:p w:rsidR="00465CD4" w:rsidRDefault="00465CD4"/>
    <w:p w:rsidR="00465CD4" w:rsidRDefault="00465CD4"/>
    <w:p w:rsidR="00465CD4" w:rsidRDefault="00465CD4">
      <w:r>
        <w:rPr>
          <w:noProof/>
        </w:rPr>
        <w:drawing>
          <wp:inline distT="0" distB="0" distL="0" distR="0">
            <wp:extent cx="2886075" cy="2657475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D4" w:rsidRDefault="00465CD4"/>
    <w:p w:rsidR="00465CD4" w:rsidRDefault="00465CD4">
      <w:r>
        <w:rPr>
          <w:noProof/>
        </w:rPr>
        <w:drawing>
          <wp:inline distT="0" distB="0" distL="0" distR="0">
            <wp:extent cx="2933700" cy="2981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D4" w:rsidRDefault="00465CD4"/>
    <w:p w:rsidR="00AF65A1" w:rsidRPr="00AF65A1" w:rsidRDefault="00AF65A1" w:rsidP="00AF65A1">
      <w:pPr>
        <w:rPr>
          <w:b/>
          <w:sz w:val="36"/>
          <w:szCs w:val="36"/>
        </w:rPr>
      </w:pPr>
      <w:r w:rsidRPr="00AF65A1">
        <w:rPr>
          <w:b/>
          <w:sz w:val="36"/>
          <w:szCs w:val="36"/>
        </w:rPr>
        <w:t>2)Грамматическая работа над текстом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>1)Дайте характеристику 1 пр.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 xml:space="preserve">2)Из 1-4 пр. укажите пр., </w:t>
      </w:r>
      <w:proofErr w:type="gramStart"/>
      <w:r w:rsidRPr="00AF65A1">
        <w:rPr>
          <w:sz w:val="36"/>
          <w:szCs w:val="36"/>
        </w:rPr>
        <w:t>осложненные</w:t>
      </w:r>
      <w:proofErr w:type="gramEnd"/>
      <w:r w:rsidRPr="00AF65A1">
        <w:rPr>
          <w:sz w:val="36"/>
          <w:szCs w:val="36"/>
        </w:rPr>
        <w:t xml:space="preserve"> обособленным определением, выраженным причастным оборотом.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lastRenderedPageBreak/>
        <w:t>3)В 3 пр. найдите необособленное определение, выраженное причастным оборотом. Почему не обособляется?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>4)Из 1-5 пр. выпишите причастия, определите их вид.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>5)Из 3-5 пр. выпишите прилагательное в превосходной степени.</w:t>
      </w:r>
    </w:p>
    <w:p w:rsidR="00AF65A1" w:rsidRPr="00AF65A1" w:rsidRDefault="00AF65A1" w:rsidP="00AF65A1">
      <w:pPr>
        <w:rPr>
          <w:b/>
          <w:sz w:val="36"/>
          <w:szCs w:val="36"/>
        </w:rPr>
      </w:pPr>
      <w:r w:rsidRPr="00AF65A1">
        <w:rPr>
          <w:sz w:val="36"/>
          <w:szCs w:val="36"/>
        </w:rPr>
        <w:t>6)Из 1-9 пр. укажите пр. с однородными членами.</w:t>
      </w:r>
    </w:p>
    <w:p w:rsidR="00AF65A1" w:rsidRPr="00AF65A1" w:rsidRDefault="00AF65A1" w:rsidP="00AF65A1">
      <w:pPr>
        <w:rPr>
          <w:b/>
          <w:sz w:val="36"/>
          <w:szCs w:val="36"/>
        </w:rPr>
      </w:pPr>
      <w:proofErr w:type="gramStart"/>
      <w:r w:rsidRPr="00AF65A1">
        <w:rPr>
          <w:sz w:val="36"/>
          <w:szCs w:val="36"/>
        </w:rPr>
        <w:t>7)Из3-9 пр. укажите пр.,</w:t>
      </w:r>
      <w:r>
        <w:rPr>
          <w:sz w:val="36"/>
          <w:szCs w:val="36"/>
        </w:rPr>
        <w:t xml:space="preserve"> </w:t>
      </w:r>
      <w:r w:rsidRPr="00AF65A1">
        <w:rPr>
          <w:sz w:val="36"/>
          <w:szCs w:val="36"/>
        </w:rPr>
        <w:t>осложненного обособленным обстоятельством, выраженным деепричастным оборотом).</w:t>
      </w:r>
      <w:proofErr w:type="gramEnd"/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b/>
          <w:sz w:val="36"/>
          <w:szCs w:val="36"/>
        </w:rPr>
        <w:t>-Разбор 5 пр.</w:t>
      </w:r>
      <w:proofErr w:type="gramStart"/>
      <w:r w:rsidRPr="00AF65A1">
        <w:rPr>
          <w:sz w:val="36"/>
          <w:szCs w:val="36"/>
        </w:rPr>
        <w:t xml:space="preserve"> .</w:t>
      </w:r>
      <w:proofErr w:type="gramEnd"/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 xml:space="preserve"> Русская литература откликается на проблему  «героя времени» с некоторым опозданием, но уже в 1802— 1803  годах  Н.М.  Карамзин,   следуя  за  открытиями Руссо в области анализа, формирующегося душевного мира ребенка, приступает к созданию так и не оконченного им повествования «Рыцарь нашего времени.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 xml:space="preserve">8)Из 1 пр. выпишите словосочетание </w:t>
      </w:r>
      <w:proofErr w:type="gramStart"/>
      <w:r w:rsidRPr="00AF65A1">
        <w:rPr>
          <w:sz w:val="36"/>
          <w:szCs w:val="36"/>
        </w:rPr>
        <w:t>–п</w:t>
      </w:r>
      <w:proofErr w:type="gramEnd"/>
      <w:r w:rsidRPr="00AF65A1">
        <w:rPr>
          <w:sz w:val="36"/>
          <w:szCs w:val="36"/>
        </w:rPr>
        <w:t>римыкание.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>9)Из 4-5 пр. выпишите слова, в которых написание гласной в приставке зависит от значения» неполнота действия».</w:t>
      </w:r>
    </w:p>
    <w:p w:rsidR="00AF65A1" w:rsidRPr="00AF65A1" w:rsidRDefault="00AF65A1" w:rsidP="00AF65A1">
      <w:pPr>
        <w:rPr>
          <w:b/>
          <w:sz w:val="36"/>
          <w:szCs w:val="36"/>
        </w:rPr>
      </w:pPr>
      <w:r w:rsidRPr="00AF65A1">
        <w:rPr>
          <w:sz w:val="36"/>
          <w:szCs w:val="36"/>
        </w:rPr>
        <w:t>10) Из 8 пр. выпишите слово, образованное путем сложения</w:t>
      </w:r>
      <w:r>
        <w:rPr>
          <w:b/>
          <w:sz w:val="36"/>
          <w:szCs w:val="36"/>
        </w:rPr>
        <w:t>.</w:t>
      </w:r>
    </w:p>
    <w:p w:rsidR="00AF65A1" w:rsidRPr="00AF65A1" w:rsidRDefault="00AF65A1" w:rsidP="00AF65A1">
      <w:pPr>
        <w:rPr>
          <w:sz w:val="36"/>
          <w:szCs w:val="36"/>
        </w:rPr>
      </w:pPr>
      <w:r w:rsidRPr="00AF65A1">
        <w:rPr>
          <w:sz w:val="36"/>
          <w:szCs w:val="36"/>
        </w:rPr>
        <w:t>11)Определите способ словообразования «пройденным».</w:t>
      </w:r>
    </w:p>
    <w:p w:rsidR="00AF65A1" w:rsidRPr="00AF65A1" w:rsidRDefault="00AF65A1" w:rsidP="00AF65A1">
      <w:pPr>
        <w:rPr>
          <w:b/>
          <w:sz w:val="36"/>
          <w:szCs w:val="36"/>
        </w:rPr>
      </w:pPr>
    </w:p>
    <w:p w:rsidR="00465CD4" w:rsidRDefault="00465CD4"/>
    <w:sectPr w:rsidR="00465CD4" w:rsidSect="0018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CD4"/>
    <w:rsid w:val="00187A71"/>
    <w:rsid w:val="00465CD4"/>
    <w:rsid w:val="00A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2013-12-06T14:44:00Z</dcterms:created>
  <dcterms:modified xsi:type="dcterms:W3CDTF">2013-12-06T16:10:00Z</dcterms:modified>
</cp:coreProperties>
</file>