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60" w:rsidRPr="000423D5" w:rsidRDefault="00100560" w:rsidP="00100560">
      <w:pPr>
        <w:rPr>
          <w:rFonts w:ascii="Times New Roman" w:hAnsi="Times New Roman" w:cs="Times New Roman"/>
          <w:b/>
          <w:sz w:val="32"/>
          <w:szCs w:val="32"/>
        </w:rPr>
      </w:pPr>
      <w:r w:rsidRPr="000423D5">
        <w:rPr>
          <w:rFonts w:ascii="Times New Roman" w:hAnsi="Times New Roman" w:cs="Times New Roman"/>
          <w:b/>
          <w:sz w:val="32"/>
          <w:szCs w:val="32"/>
        </w:rPr>
        <w:t xml:space="preserve">Короткая подъязычная уздечка 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     На консультации стоматолог сказал вам о том, что у ребенка короткая подъязычная уздечка и в дальнейшем ее, скорее всего, необходимо будет подрезать. Что делать?      Подъязычная уздечка – перепонка, которая  находится под языком и соединяет язык с подъязычным пространством. </w:t>
      </w:r>
    </w:p>
    <w:p w:rsidR="00100560" w:rsidRPr="003B509C" w:rsidRDefault="00100560" w:rsidP="001005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    </w:t>
      </w:r>
      <w:r w:rsidRPr="003B509C">
        <w:rPr>
          <w:rFonts w:ascii="Times New Roman" w:hAnsi="Times New Roman" w:cs="Times New Roman"/>
          <w:i/>
          <w:sz w:val="24"/>
          <w:szCs w:val="24"/>
        </w:rPr>
        <w:t xml:space="preserve">Как определить, достаточной ли длины подъязычная уздечка?  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    Действительно, у разных людей подъязычная связка (уздечка) может быть разной длины.  Если ребенок может высунуть изо рта язык и при этом его кончик не раздваивается в форме двух полукруглых лепестков из-за того, что снизу его тянет подъязычная связка, если он может облизать блюдце,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поцокать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 xml:space="preserve"> языком, то у него, скорее всего, не будет препятствий для постановки звуков, требующих подъема языка к небу.  У ребенка 5 лет уздечка в растянутом состоянии должна быть не менее 8 мм.  Короткая подъязычная связка (уздечка) — врожденный дефект, заключающийся в укорочении уздечки языка (подъязычной связки).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3B509C">
        <w:rPr>
          <w:rFonts w:ascii="Times New Roman" w:hAnsi="Times New Roman" w:cs="Times New Roman"/>
          <w:i/>
          <w:sz w:val="24"/>
          <w:szCs w:val="24"/>
        </w:rPr>
        <w:t>Чем это грозит?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D5">
        <w:rPr>
          <w:rFonts w:ascii="Times New Roman" w:hAnsi="Times New Roman" w:cs="Times New Roman"/>
          <w:sz w:val="24"/>
          <w:szCs w:val="24"/>
        </w:rPr>
        <w:t xml:space="preserve"> Короткая подъязычная уздечка: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• может вызывать затруднение движений языка, т.к. не дает ему возможности высоко подниматься. В этом случае страдают так называемые "верхние звуки", т.е. нарушается произношение таких звуков, как </w:t>
      </w:r>
      <w:proofErr w:type="gramStart"/>
      <w:r w:rsidRPr="000423D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 xml:space="preserve">, Ж, Ч, Щ, Р,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Рь</w:t>
      </w:r>
      <w:proofErr w:type="spellEnd"/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может быть и причиной нарушения дикции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23D5">
        <w:rPr>
          <w:rFonts w:ascii="Times New Roman" w:hAnsi="Times New Roman" w:cs="Times New Roman"/>
          <w:sz w:val="24"/>
          <w:szCs w:val="24"/>
        </w:rPr>
        <w:t>Дикция – это ясность, разборчивость произнесения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• в некоторых случаях, может провоцировать проблемы с формированием нижней челюсти, т.е. могут  отклоняться зубы и оголяться шейки зубов. Есть риск развития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пародонтита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 xml:space="preserve"> и гингивита. Поэтому нужна консультация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>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3B509C">
        <w:rPr>
          <w:rFonts w:ascii="Times New Roman" w:hAnsi="Times New Roman" w:cs="Times New Roman"/>
          <w:i/>
          <w:sz w:val="24"/>
          <w:szCs w:val="24"/>
        </w:rPr>
        <w:t>Что 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D5">
        <w:rPr>
          <w:rFonts w:ascii="Times New Roman" w:hAnsi="Times New Roman" w:cs="Times New Roman"/>
          <w:sz w:val="24"/>
          <w:szCs w:val="24"/>
        </w:rPr>
        <w:t>Здесь два пути: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1. Оперативное вмешательство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2. Растяжение подъязычной уздечки 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Даже если уздечка несколько укорочена (равна 8 мм), то лучше ее растягивать, чем оперировать   Мы, логопеды, рекомендуем не ждать. Начните растягивать уздечку уже сейчас. Существует комплекс упражнений на растягивание подъязычной уздечки. Быть может, что ваши усилия помогут избежать в дальнейшем операции по подрезанию подъязычной уздечки.  Многие упражнения можно начинать делать с самого раннего возраста. Помните! Малыш не сможет сесть с Вами перед зеркалом и выполнять упражнения по Вашей инструкции. Превратите все в игру. Тогда Ваш ребенок с пользой и с удовольствием проведет время.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lastRenderedPageBreak/>
        <w:t xml:space="preserve">     Самым маленьким можно посоветовать такие упражнения: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«Оближи блюдце». Предложите ребенку, как котенку вылизать блюдце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Можно тянуться языком за ложечкой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«Дотянись языком до подбородка»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«Дотянись языком до носа»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«Качели» Открыть рот, кончиком языка потянуться сначала к носу, а потом к подбородку, затем опять к носу, а потом снова к подбородку.</w:t>
      </w:r>
    </w:p>
    <w:p w:rsidR="00100560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 «Лошадка»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D5">
        <w:rPr>
          <w:rFonts w:ascii="Times New Roman" w:hAnsi="Times New Roman" w:cs="Times New Roman"/>
          <w:sz w:val="24"/>
          <w:szCs w:val="24"/>
        </w:rPr>
        <w:t xml:space="preserve"> 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остава¬лась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 xml:space="preserve"> неподвижной.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Детям постарше, наряду с </w:t>
      </w:r>
      <w:proofErr w:type="gramStart"/>
      <w:r w:rsidRPr="000423D5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>, можно давать такие упражнения:</w:t>
      </w:r>
    </w:p>
    <w:p w:rsidR="00100560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«Вкусное варенье» Слегка приоткрыть рот, язык двигается по верхней  губе сверху вниз, но не из стороны в сторону (как будто слизывает варенье). Нижняя челюсть должна быть неподвижна.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3D5">
        <w:rPr>
          <w:rFonts w:ascii="Times New Roman" w:hAnsi="Times New Roman" w:cs="Times New Roman"/>
          <w:sz w:val="24"/>
          <w:szCs w:val="24"/>
        </w:rPr>
        <w:t>• «Маляр» Предложите ребёнку языком, как ”кисточкой”, покрасить в ”доме” - ротике потолок.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 xml:space="preserve"> Для этого надо открыть рот и широким кончиком  языка погладить нёбо, делая движения вперёд-назад (от зубов вглубь ротовой полости и обратно)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«Барабан»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D5">
        <w:rPr>
          <w:rFonts w:ascii="Times New Roman" w:hAnsi="Times New Roman" w:cs="Times New Roman"/>
          <w:sz w:val="24"/>
          <w:szCs w:val="24"/>
        </w:rPr>
        <w:t xml:space="preserve"> Покажите ребенку, как можно изобразить барабан, отбивая дробь с помощью языка. Для этого надо открыть рот, слегка улыбнуться и напряженным кончиком  языка постучать по альвеолам (бугоркам за верхними резцами), многократно и отчетливо, на одном дыхании, произнося звуки «Д-Д-Д». Сначала стучать следует медленно, а затем увеличьте темп. Попросить ребенка повторить. Следите за тем, чтобы во время выполнения упражнения ребенок не закрывал рот. Посоревнуйтесь, чей барабан дольше стучит.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«Грибок» Широко открыть рот, прижать широкий язык всей плоскостью к небу и присосать его. Удерживать язык в таком положении 5-10с. Язык будет напоминать шапку грибка, а растянутая подъязычная связка – его тоненькую ножку. Затем, «отклеить» язык и закрыть рот.   Повторить упражнение 2-3 раза.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• «Гармошка»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D5">
        <w:rPr>
          <w:rFonts w:ascii="Times New Roman" w:hAnsi="Times New Roman" w:cs="Times New Roman"/>
          <w:sz w:val="24"/>
          <w:szCs w:val="24"/>
        </w:rPr>
        <w:t xml:space="preserve">Покажите ребенку, как можно изобразить с помощью языка гармошку. Для этого надо присосать широкий кончик языка к небу, как в упражнении «Грибок», а затем, не отклеивая язык, открыть и закрыть рот. Подъязычная связка (уздечка) будет </w:t>
      </w:r>
      <w:proofErr w:type="gramStart"/>
      <w:r w:rsidRPr="000423D5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 xml:space="preserve"> гармошки, которая то растягивается на всю длину, то потом сжимается.</w:t>
      </w:r>
    </w:p>
    <w:p w:rsidR="00100560" w:rsidRPr="003B509C" w:rsidRDefault="00100560" w:rsidP="001005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09C">
        <w:rPr>
          <w:rFonts w:ascii="Times New Roman" w:hAnsi="Times New Roman" w:cs="Times New Roman"/>
          <w:i/>
          <w:sz w:val="24"/>
          <w:szCs w:val="24"/>
        </w:rPr>
        <w:t>Помните!</w:t>
      </w:r>
    </w:p>
    <w:p w:rsidR="00100560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1. Упражнения необходимо выполнять систематически, постепенно увеличивая время их выполнения (количество повторений каждого упражнения), только тогда будет достигнут нужный эффект.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lastRenderedPageBreak/>
        <w:t>2. Чем раньше Вы начнете занятия с ребенком, тем быстрее достигнете нужного результата.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3. Чем старше ребенок, тем сложнее  растянуть подъязычную уздечку (целенаправленное растягивание подъязычной уздечки с применением логопедического массажа – процедура неприятная, довольно болезненная для ребенка) Растягивание наиболее успешно до 5 лет. 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      Растягивание подъязычной уздечки</w:t>
      </w:r>
      <w:proofErr w:type="gramStart"/>
      <w:r w:rsidRPr="000423D5">
        <w:rPr>
          <w:rFonts w:ascii="Times New Roman" w:hAnsi="Times New Roman" w:cs="Times New Roman"/>
          <w:sz w:val="24"/>
          <w:szCs w:val="24"/>
        </w:rPr>
        <w:t xml:space="preserve"> • Э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>то разумно, если уздечка не сильно короткая, иначе растягивание очень короткой уздечки, по мнению некоторых врачей, может привести к провисанию слизистой и т.п. проблемам, описанным выше (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пародонтит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>, гингивит…)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Растягивание наиболее успешно до 5 лет. И чем ребенок старше, тем сложнее.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Растягивание не наносит такой стресс ребенку, как операция, но занимает значительно больше времени и сил. Ведь соответствующие упражнения нужно выполнять несколько раз в день ежедневно и на позитивной волне. Растягивание с помощью логопедического массажа – процесс неприятный</w:t>
      </w:r>
      <w:proofErr w:type="gramStart"/>
      <w:r w:rsidRPr="000423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 xml:space="preserve"> часто весьма болезненный для ребенка. Часто для некоторых родителей легче перенести операцию.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     Оперативное вмешательство • Необходим хороший врач и современное оборудование. Хорошие отзывы о последствиях операций под местной двойной анестезией. Но это выбор врача.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Если что-то пойдет не так, то есть риск образования рубца, затрудняющего подвижность языка.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Операция - это стресс для ребенка.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Короткий срок для коррекции звукопроизношения.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После подрезания подъязычная связка может срастись заново, если вовремя не начать заниматься, т.е. не ранее 10-14 дней и не позднее 1 мес. после операции.</w:t>
      </w:r>
    </w:p>
    <w:p w:rsidR="00100560" w:rsidRPr="000423D5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 xml:space="preserve">• Иногда операция рекомендуется по медицинским показаниям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ортодонтом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 xml:space="preserve"> не только из-за недостатков звукопроизношения. Если не подрезать подъязычную уздечку, то ИНОГДА есть риск возникновения </w:t>
      </w:r>
      <w:proofErr w:type="spellStart"/>
      <w:r w:rsidRPr="000423D5">
        <w:rPr>
          <w:rFonts w:ascii="Times New Roman" w:hAnsi="Times New Roman" w:cs="Times New Roman"/>
          <w:sz w:val="24"/>
          <w:szCs w:val="24"/>
        </w:rPr>
        <w:t>пародонтита</w:t>
      </w:r>
      <w:proofErr w:type="spellEnd"/>
      <w:r w:rsidRPr="000423D5">
        <w:rPr>
          <w:rFonts w:ascii="Times New Roman" w:hAnsi="Times New Roman" w:cs="Times New Roman"/>
          <w:sz w:val="24"/>
          <w:szCs w:val="24"/>
        </w:rPr>
        <w:t>, гингивита (кровоточивость, оголение шеек зубов), большие щели между зубами, ухудшение естественного самоочищения полости рта</w:t>
      </w:r>
      <w:proofErr w:type="gramStart"/>
      <w:r w:rsidRPr="000423D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423D5">
        <w:rPr>
          <w:rFonts w:ascii="Times New Roman" w:hAnsi="Times New Roman" w:cs="Times New Roman"/>
          <w:sz w:val="24"/>
          <w:szCs w:val="24"/>
        </w:rPr>
        <w:t>о это видно не сразу, все в далеком будущем... Да и бывает далеко не у всех, только врач может квалифицировать такой случай.</w:t>
      </w:r>
    </w:p>
    <w:p w:rsidR="00100560" w:rsidRDefault="00100560" w:rsidP="001005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3D5">
        <w:rPr>
          <w:rFonts w:ascii="Times New Roman" w:hAnsi="Times New Roman" w:cs="Times New Roman"/>
          <w:sz w:val="24"/>
          <w:szCs w:val="24"/>
        </w:rPr>
        <w:t>• Операция практически не имеет возрастных противопоказаний.</w:t>
      </w:r>
    </w:p>
    <w:p w:rsidR="00100560" w:rsidRPr="003B509C" w:rsidRDefault="00100560" w:rsidP="001005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509C">
        <w:rPr>
          <w:rFonts w:ascii="Times New Roman" w:hAnsi="Times New Roman" w:cs="Times New Roman"/>
          <w:b/>
          <w:i/>
          <w:sz w:val="24"/>
          <w:szCs w:val="24"/>
        </w:rPr>
        <w:t>Учитель-логопед</w:t>
      </w:r>
    </w:p>
    <w:p w:rsidR="00100560" w:rsidRPr="003B509C" w:rsidRDefault="00100560" w:rsidP="001005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509C">
        <w:rPr>
          <w:rFonts w:ascii="Times New Roman" w:hAnsi="Times New Roman" w:cs="Times New Roman"/>
          <w:b/>
          <w:i/>
          <w:sz w:val="24"/>
          <w:szCs w:val="24"/>
        </w:rPr>
        <w:t>МОУ «СОШ р.п</w:t>
      </w:r>
      <w:proofErr w:type="gramStart"/>
      <w:r w:rsidRPr="003B509C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3B509C">
        <w:rPr>
          <w:rFonts w:ascii="Times New Roman" w:hAnsi="Times New Roman" w:cs="Times New Roman"/>
          <w:b/>
          <w:i/>
          <w:sz w:val="24"/>
          <w:szCs w:val="24"/>
        </w:rPr>
        <w:t>зинки»</w:t>
      </w:r>
    </w:p>
    <w:p w:rsidR="00100560" w:rsidRPr="003B509C" w:rsidRDefault="00100560" w:rsidP="001005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509C">
        <w:rPr>
          <w:rFonts w:ascii="Times New Roman" w:hAnsi="Times New Roman" w:cs="Times New Roman"/>
          <w:b/>
          <w:i/>
          <w:sz w:val="24"/>
          <w:szCs w:val="24"/>
        </w:rPr>
        <w:t>Надежкина И.В.</w:t>
      </w:r>
    </w:p>
    <w:p w:rsidR="009C79B8" w:rsidRPr="00100560" w:rsidRDefault="009C79B8" w:rsidP="00100560"/>
    <w:sectPr w:rsidR="009C79B8" w:rsidRPr="00100560" w:rsidSect="009C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0FBB"/>
    <w:rsid w:val="00100560"/>
    <w:rsid w:val="00140FBB"/>
    <w:rsid w:val="009C79B8"/>
    <w:rsid w:val="00F0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letter">
    <w:name w:val="red-letter"/>
    <w:basedOn w:val="a0"/>
    <w:rsid w:val="00140FBB"/>
  </w:style>
  <w:style w:type="character" w:styleId="a4">
    <w:name w:val="Strong"/>
    <w:basedOn w:val="a0"/>
    <w:uiPriority w:val="22"/>
    <w:qFormat/>
    <w:rsid w:val="00140FBB"/>
    <w:rPr>
      <w:b/>
      <w:bCs/>
    </w:rPr>
  </w:style>
  <w:style w:type="character" w:customStyle="1" w:styleId="apple-converted-space">
    <w:name w:val="apple-converted-space"/>
    <w:basedOn w:val="a0"/>
    <w:rsid w:val="00140FBB"/>
  </w:style>
  <w:style w:type="paragraph" w:customStyle="1" w:styleId="red-letter1">
    <w:name w:val="red-letter1"/>
    <w:basedOn w:val="a"/>
    <w:rsid w:val="0014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2012-12-26T11:47:00Z</dcterms:created>
  <dcterms:modified xsi:type="dcterms:W3CDTF">2012-12-28T07:46:00Z</dcterms:modified>
</cp:coreProperties>
</file>