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E" w:rsidRPr="00B230CE" w:rsidRDefault="00B230CE" w:rsidP="00B230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30CE">
        <w:rPr>
          <w:rFonts w:ascii="Times New Roman" w:hAnsi="Times New Roman" w:cs="Times New Roman"/>
          <w:sz w:val="24"/>
          <w:szCs w:val="24"/>
        </w:rPr>
        <w:t>План работы Методического объединения учителей истории и обществознания</w:t>
      </w:r>
    </w:p>
    <w:p w:rsidR="00B230CE" w:rsidRPr="00B230CE" w:rsidRDefault="00B230CE" w:rsidP="00B230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30CE">
        <w:rPr>
          <w:rFonts w:ascii="Times New Roman" w:hAnsi="Times New Roman" w:cs="Times New Roman"/>
          <w:sz w:val="24"/>
          <w:szCs w:val="24"/>
        </w:rPr>
        <w:t>на 2012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230CE">
        <w:rPr>
          <w:rFonts w:ascii="Times New Roman" w:hAnsi="Times New Roman" w:cs="Times New Roman"/>
          <w:sz w:val="24"/>
          <w:szCs w:val="24"/>
        </w:rPr>
        <w:t xml:space="preserve"> 2013 учебный год</w:t>
      </w:r>
    </w:p>
    <w:p w:rsidR="00B230CE" w:rsidRDefault="00B230CE" w:rsidP="00EE2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0CE" w:rsidRPr="00B230CE" w:rsidRDefault="00B230CE" w:rsidP="00EE25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CE">
        <w:rPr>
          <w:rFonts w:ascii="Times New Roman" w:hAnsi="Times New Roman" w:cs="Times New Roman"/>
          <w:b/>
          <w:sz w:val="24"/>
          <w:szCs w:val="24"/>
        </w:rPr>
        <w:t>Анализ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2011 – 2012 учебный год</w:t>
      </w:r>
    </w:p>
    <w:p w:rsidR="00A26C26" w:rsidRPr="00AF613D" w:rsidRDefault="00A26C26" w:rsidP="00EE2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Методическое объединение учителей истории и обществознания состоит из 5 человек: Аладышевой Т.П.. Борисовой Н.А., Хлебиной Е.Н., Бояркиной И.П., Тугушевой М.А.</w:t>
      </w:r>
    </w:p>
    <w:tbl>
      <w:tblPr>
        <w:tblpPr w:leftFromText="180" w:rightFromText="180" w:bottomFromText="200" w:vertAnchor="text" w:horzAnchor="margin" w:tblpXSpec="center" w:tblpY="45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657"/>
        <w:gridCol w:w="1745"/>
        <w:gridCol w:w="1186"/>
        <w:gridCol w:w="1421"/>
        <w:gridCol w:w="2495"/>
      </w:tblGrid>
      <w:tr w:rsidR="00A26C26" w:rsidRPr="00AF613D" w:rsidTr="009C0A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b/>
                <w:sz w:val="24"/>
                <w:szCs w:val="24"/>
              </w:rPr>
              <w:t>аттест.)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F61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Проблема,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F61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над которой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работает учитель</w:t>
            </w:r>
          </w:p>
        </w:tc>
      </w:tr>
      <w:tr w:rsidR="00A26C26" w:rsidRPr="00AF613D" w:rsidTr="009C0A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Аладышева Татьяна Петровна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МГУ им.Н.П. Огарёва,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F6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CE" w:rsidRDefault="00B230CE" w:rsidP="00B230CE">
            <w:pPr>
              <w:spacing w:after="0"/>
              <w:ind w:firstLine="7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Метапредметный компонент в содержании исторического и обществоведческого образования в условиях ФГОС</w:t>
            </w:r>
          </w:p>
          <w:p w:rsidR="00A26C26" w:rsidRPr="00EE2597" w:rsidRDefault="00A26C26" w:rsidP="00EE25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26C26" w:rsidRPr="00AF613D" w:rsidTr="009C0A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Борисова Наталья Александровна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МГПИ им.Н. Евсевьева,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F6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eastAsia="Arial Unicode MS" w:hAnsi="Times New Roman" w:cs="Times New Roman"/>
                <w:sz w:val="24"/>
                <w:szCs w:val="24"/>
              </w:rPr>
              <w:t>Активные методы обучения в обществоведческом образовании.</w:t>
            </w:r>
          </w:p>
        </w:tc>
      </w:tr>
      <w:tr w:rsidR="00A26C26" w:rsidRPr="00AF613D" w:rsidTr="00B230CE">
        <w:trPr>
          <w:trHeight w:val="13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Хлебина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МГУ им.Н.П. Огарёва, 2010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B230CE" w:rsidRDefault="00B230CE" w:rsidP="00B230CE">
            <w:pPr>
              <w:spacing w:after="0"/>
              <w:ind w:firstLine="7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Ключевые компетенции учащихся в условиях реализации ФГОС</w:t>
            </w:r>
          </w:p>
        </w:tc>
      </w:tr>
      <w:tr w:rsidR="00A26C26" w:rsidRPr="00AF613D" w:rsidTr="00B230CE">
        <w:trPr>
          <w:trHeight w:val="18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Бояркина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Пантелеевна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D" w:rsidRPr="00AF613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26C26" w:rsidRPr="00AF613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МГУ им.Н.П. Огарёва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AD" w:rsidRPr="00AF613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A26C26" w:rsidRPr="004352A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4352AD" w:rsidRPr="004352AD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B230CE" w:rsidP="00B230CE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механизмов по формированию ключевых компетенций учащихся.</w:t>
            </w:r>
          </w:p>
        </w:tc>
      </w:tr>
      <w:tr w:rsidR="00A26C26" w:rsidRPr="00AF613D" w:rsidTr="00B230CE">
        <w:trPr>
          <w:trHeight w:val="1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D" w:rsidRPr="00AF613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4352AD" w:rsidRPr="00AF613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МГПИ им.Н. Евсевьева,</w:t>
            </w:r>
          </w:p>
          <w:p w:rsidR="00A26C26" w:rsidRPr="00AF613D" w:rsidRDefault="00A26C26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AD" w:rsidRPr="00AF613D" w:rsidRDefault="004352AD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3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A26C26" w:rsidRPr="00AF613D" w:rsidRDefault="00A26C26" w:rsidP="0043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Pr="00AF613D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26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4352AD" w:rsidRPr="00AF613D" w:rsidRDefault="004352AD" w:rsidP="00EE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6" w:rsidRPr="00AF613D" w:rsidRDefault="00B230CE" w:rsidP="00B230CE">
            <w:pPr>
              <w:spacing w:after="0"/>
              <w:ind w:firstLine="7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Методические приемы в преподавании курса «История и культура Мордовского края»</w:t>
            </w:r>
          </w:p>
        </w:tc>
      </w:tr>
    </w:tbl>
    <w:p w:rsidR="00A26C26" w:rsidRPr="00AF613D" w:rsidRDefault="00A26C26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B217CA" w:rsidRPr="00AF61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17CA" w:rsidRPr="00AF61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5459" cy="2784764"/>
            <wp:effectExtent l="19050" t="0" r="1039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6C26" w:rsidRPr="00AF613D" w:rsidRDefault="00A26C26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BE9" w:rsidRPr="00AF613D" w:rsidRDefault="00B217CA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7131" cy="3158837"/>
            <wp:effectExtent l="19050" t="0" r="17319" b="346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D0BE9" w:rsidRPr="00AF6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BE9" w:rsidRPr="00AF613D" w:rsidRDefault="00DD0BE9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0145" cy="2729345"/>
            <wp:effectExtent l="19050" t="0" r="1385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7A08" w:rsidRPr="00AF6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A08" w:rsidRDefault="00577A08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20145" cy="2729345"/>
            <wp:effectExtent l="19050" t="0" r="1385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954C0" w:rsidRPr="00AF6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A54" w:rsidRPr="00771CBB" w:rsidRDefault="00F34A54" w:rsidP="00F34A54">
      <w:pPr>
        <w:pStyle w:val="2"/>
        <w:spacing w:after="0" w:line="276" w:lineRule="auto"/>
        <w:ind w:left="0"/>
        <w:rPr>
          <w:rFonts w:eastAsia="Arial Unicode MS"/>
        </w:rPr>
      </w:pPr>
      <w:r w:rsidRPr="00771CBB">
        <w:rPr>
          <w:rFonts w:eastAsia="Arial Unicode MS"/>
        </w:rPr>
        <w:t xml:space="preserve">         Аладышева Т.П. работает в М</w:t>
      </w:r>
      <w:r>
        <w:rPr>
          <w:rFonts w:eastAsia="Arial Unicode MS"/>
        </w:rPr>
        <w:t>Б</w:t>
      </w:r>
      <w:r w:rsidRPr="00771CBB">
        <w:rPr>
          <w:rFonts w:eastAsia="Arial Unicode MS"/>
        </w:rPr>
        <w:t>ОУ «Теньгушевская сред</w:t>
      </w:r>
      <w:r>
        <w:rPr>
          <w:rFonts w:eastAsia="Arial Unicode MS"/>
        </w:rPr>
        <w:t>няя общеобразовательная школа» 30</w:t>
      </w:r>
      <w:r w:rsidRPr="00771CBB">
        <w:rPr>
          <w:rFonts w:eastAsia="Arial Unicode MS"/>
        </w:rPr>
        <w:t xml:space="preserve"> лет. Она является учителем первой квалифик</w:t>
      </w:r>
      <w:r>
        <w:rPr>
          <w:rFonts w:eastAsia="Arial Unicode MS"/>
        </w:rPr>
        <w:t>ационной категории. Почетный работник образования РФ, Заслуженный учитель РМ.</w:t>
      </w:r>
      <w:r w:rsidRPr="00771CBB">
        <w:rPr>
          <w:rFonts w:eastAsia="Arial Unicode MS"/>
        </w:rPr>
        <w:t xml:space="preserve"> Награждена Грамотами МО РМ и РОО за подготовку призеров олимпиад, в рамках Приоритетного национального проекта «Образование» получила Премию Главы района, Премию Президента РФ. </w:t>
      </w:r>
      <w:r w:rsidRPr="00771CBB">
        <w:t xml:space="preserve">Основной целью преподавания общественных дисциплин в школе Татьяна Петровна считает развитие личности ученика на основе знания прошлого и умение ориентироваться в важнейших достижениях мировой культуры. Она стремится формировать у учащихся творческое мышление, способность критически анализировать прошлое и настоящее, делает ориентацию на общечеловеческие ценности, воспитание гуманизма. Педагог стремится усилить практическую направленность исторического и обществоведческого образования, что связано с необходимостью формирования социальной компетентности, способности и стремления учащихся к самостоятельности в выработке собственных принципов поведения и системы ценностей. </w:t>
      </w:r>
      <w:r w:rsidRPr="00771CBB">
        <w:rPr>
          <w:rFonts w:eastAsia="Arial Unicode MS"/>
        </w:rPr>
        <w:t>Аладышева Т.П. использует гуманитарно-ориентированные образовательные технологии, нацеленные на введение в практику работы учебного процесса, построенного на субъект-субъектных отношениях</w:t>
      </w:r>
      <w:r>
        <w:rPr>
          <w:rFonts w:eastAsia="Arial Unicode MS"/>
        </w:rPr>
        <w:t xml:space="preserve">. </w:t>
      </w:r>
      <w:r w:rsidRPr="00771CBB">
        <w:rPr>
          <w:rFonts w:eastAsia="Arial Unicode MS"/>
        </w:rPr>
        <w:t xml:space="preserve">Татьяна Петровна считает одной из основных задач – воспитание веры ученика в свои силы. Теоретический материал дается на высоком уровне, а спрашивается по способностям. </w:t>
      </w:r>
    </w:p>
    <w:p w:rsidR="00F34A54" w:rsidRPr="00D72F44" w:rsidRDefault="00F34A54" w:rsidP="00F34A5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      Учитель  первой квалификационной категории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Бояркина И.П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. работает в МОУ «Теньгушевская средняя общеобразовательная школа с  года. Награждена Грамотами  РОО.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По специальности Ирина Пантелеевна географ. </w:t>
      </w:r>
      <w:r w:rsidRPr="00D72F44">
        <w:rPr>
          <w:rFonts w:ascii="Times New Roman" w:eastAsia="Arial Unicode MS" w:hAnsi="Times New Roman" w:cs="Times New Roman"/>
          <w:sz w:val="24"/>
          <w:szCs w:val="24"/>
        </w:rPr>
        <w:t xml:space="preserve">Педагог стремится к созданию и поддержанию высокого уровня познавательного интереса и самостоятельной умственной активности учащихся, к экономному и целесообразному расходованию времени урока. 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Учительница строит обучение на основе новых данных исторической науки, ставит задачу вписать местные события в контекст Мировой и Отечественной истории, развивать у учащихся любовь к родному краю, чувство патриотизма. </w:t>
      </w:r>
      <w:r w:rsidRPr="00D72F44">
        <w:rPr>
          <w:rFonts w:ascii="Times New Roman" w:eastAsia="Arial Unicode MS" w:hAnsi="Times New Roman" w:cs="Times New Roman"/>
          <w:sz w:val="24"/>
          <w:szCs w:val="24"/>
        </w:rPr>
        <w:t>Принципами ее педагогической деятельности являются: принцип интереса, принцип доступности, принцип сознательности, установка не на запоминании, а на смысл.  Для ее уроков характерен высокий положительный уровень межличностных отношений учителя и учащегося.</w:t>
      </w:r>
    </w:p>
    <w:p w:rsidR="00F34A54" w:rsidRPr="00F34A54" w:rsidRDefault="00F34A54" w:rsidP="00F34A5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Хлебина Е.Н.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получила в 2010 году высшее образование 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>в Мордовский государственный университет им. Н. П. Огаре</w:t>
      </w:r>
      <w:r>
        <w:rPr>
          <w:rFonts w:ascii="Times New Roman" w:eastAsia="Arial Unicode MS" w:hAnsi="Times New Roman" w:cs="Times New Roman"/>
          <w:sz w:val="24"/>
          <w:szCs w:val="24"/>
        </w:rPr>
        <w:t>ва на историко - социологическом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lastRenderedPageBreak/>
        <w:t>факультет</w:t>
      </w:r>
      <w:r>
        <w:rPr>
          <w:rFonts w:ascii="Times New Roman" w:eastAsia="Arial Unicode MS" w:hAnsi="Times New Roman" w:cs="Times New Roman"/>
          <w:sz w:val="24"/>
          <w:szCs w:val="24"/>
        </w:rPr>
        <w:t>е.  Педагогический стаж 17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 лет, в МОУ «Теньгушевская средняя общеобразовательная школа» работает с 1997 года. Учитель свободно ориентируется во всех аспектах методики преподавания истории в средней школе. Решая проблему дифференцированного обучения, использует разнообразные оригинальные методы и средства в зависимости от целей и содержания урока: индивидуальные задания, различные формы взаимоконтроля, диспуты по предмету, тестовые формы контроля знаний, вовлекая при этом учащихся в активную познавательную деятельность по изучению истории. </w:t>
      </w: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собое внимание </w:t>
      </w:r>
      <w:r w:rsidR="004352AD">
        <w:rPr>
          <w:rFonts w:ascii="Times New Roman" w:eastAsia="Arial Unicode MS" w:hAnsi="Times New Roman" w:cs="Times New Roman"/>
          <w:sz w:val="24"/>
          <w:szCs w:val="24"/>
        </w:rPr>
        <w:t>учи</w:t>
      </w:r>
      <w:r>
        <w:rPr>
          <w:rFonts w:ascii="Times New Roman" w:eastAsia="Arial Unicode MS" w:hAnsi="Times New Roman" w:cs="Times New Roman"/>
          <w:sz w:val="24"/>
          <w:szCs w:val="24"/>
        </w:rPr>
        <w:t>тельница уделяет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 этно-региональному компоненту исторического образования.          В 2006 году решением аттестационной комиссии   Елене Николаевне была присвоена первая квалификационная категория (13 разряд).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В 2011 – 2012 году опыт Елены Николаевны будет обобщен в рамках аттестации.</w:t>
      </w:r>
    </w:p>
    <w:p w:rsidR="00F34A54" w:rsidRPr="004352AD" w:rsidRDefault="002608CB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Методическое объединение с 2011 - 2012 учебного года</w:t>
      </w:r>
      <w:r w:rsidRPr="00AF61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613D">
        <w:rPr>
          <w:rFonts w:ascii="Times New Roman" w:hAnsi="Times New Roman" w:cs="Times New Roman"/>
          <w:sz w:val="24"/>
          <w:szCs w:val="24"/>
        </w:rPr>
        <w:t>работает по проблеме</w:t>
      </w:r>
      <w:r w:rsidRPr="00AF6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13D">
        <w:rPr>
          <w:rFonts w:ascii="Times New Roman" w:hAnsi="Times New Roman" w:cs="Times New Roman"/>
          <w:sz w:val="24"/>
          <w:szCs w:val="24"/>
        </w:rPr>
        <w:t>«Механизмы формирования  у учащихся ключевых предметных и метапредметных компетенций». Внедрение нового федерального государственного образовательного стандарта общего образования, Федерального закона «Об образовании» заставляют по-новому смотреть на подготовку учащихся в школе, определяют для учителя новые ориентиры в преподавании - становление личностных характеристик</w:t>
      </w:r>
      <w:r w:rsidRPr="00AF6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13D">
        <w:rPr>
          <w:rFonts w:ascii="Times New Roman" w:hAnsi="Times New Roman" w:cs="Times New Roman"/>
          <w:sz w:val="24"/>
          <w:szCs w:val="24"/>
        </w:rPr>
        <w:t>учащегося: любящего свой край и свою Родину, уважающего свой народ, его культуру и духовные традиции; креативного и критически мыслящего, активно и целенаправленно познающего мир, осознающего ценность образования и науки, труда и творчества для человека и общества; осознающего себя личностью, социально активного, уважающего закон и правопорядок, осознающего ответственность перед семьёй, обществом, государством, человечеством; уважающего мнение других людей, умеющего вести конструктивный диалог, достигать взаимопонимания и успешно взаимодействовать.</w:t>
      </w:r>
    </w:p>
    <w:p w:rsidR="002608CB" w:rsidRPr="00AF613D" w:rsidRDefault="002608CB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Методическим объединением</w:t>
      </w:r>
      <w:r w:rsidR="00C64C9E" w:rsidRPr="00AD3629">
        <w:rPr>
          <w:rFonts w:ascii="Times New Roman" w:hAnsi="Times New Roman" w:cs="Times New Roman"/>
          <w:sz w:val="24"/>
          <w:szCs w:val="24"/>
        </w:rPr>
        <w:t xml:space="preserve"> </w:t>
      </w:r>
      <w:r w:rsidR="00C64C9E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F613D">
        <w:rPr>
          <w:rFonts w:ascii="Times New Roman" w:hAnsi="Times New Roman" w:cs="Times New Roman"/>
          <w:sz w:val="24"/>
          <w:szCs w:val="24"/>
        </w:rPr>
        <w:t xml:space="preserve"> поставлены задачи:</w:t>
      </w:r>
    </w:p>
    <w:p w:rsidR="002608CB" w:rsidRPr="00AF613D" w:rsidRDefault="002608CB" w:rsidP="00AF613D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F613D">
        <w:rPr>
          <w:rFonts w:ascii="Times New Roman" w:hAnsi="Times New Roman"/>
          <w:sz w:val="24"/>
          <w:szCs w:val="24"/>
        </w:rPr>
        <w:t>Осуществление гражданско-патриотического, нравственного воспитания школьников;</w:t>
      </w:r>
    </w:p>
    <w:p w:rsidR="002608CB" w:rsidRPr="00AF613D" w:rsidRDefault="002608CB" w:rsidP="00AF613D">
      <w:pPr>
        <w:pStyle w:val="2"/>
        <w:numPr>
          <w:ilvl w:val="0"/>
          <w:numId w:val="1"/>
        </w:numPr>
        <w:spacing w:after="0" w:line="360" w:lineRule="auto"/>
        <w:ind w:left="0" w:firstLine="709"/>
        <w:rPr>
          <w:rFonts w:eastAsia="Arial Unicode MS"/>
        </w:rPr>
      </w:pPr>
      <w:r w:rsidRPr="00AF613D">
        <w:rPr>
          <w:rFonts w:eastAsia="Arial Unicode MS"/>
        </w:rPr>
        <w:t>Сосредоточить работу учителей на актуальных направлениях совершенствования структуры и содержания образования в образовательной области «Обществознание».</w:t>
      </w:r>
    </w:p>
    <w:p w:rsidR="002608CB" w:rsidRPr="00AF613D" w:rsidRDefault="002608CB" w:rsidP="00AF613D">
      <w:pPr>
        <w:pStyle w:val="2"/>
        <w:numPr>
          <w:ilvl w:val="0"/>
          <w:numId w:val="1"/>
        </w:numPr>
        <w:spacing w:after="0" w:line="360" w:lineRule="auto"/>
        <w:ind w:left="0" w:firstLine="709"/>
        <w:rPr>
          <w:rFonts w:eastAsia="Arial Unicode MS"/>
        </w:rPr>
      </w:pPr>
      <w:r w:rsidRPr="00AF613D">
        <w:rPr>
          <w:rFonts w:eastAsia="Arial Unicode MS"/>
        </w:rPr>
        <w:t xml:space="preserve"> Вводить в практику работы преподавание элективных курсов по истории и обществознанию.</w:t>
      </w:r>
    </w:p>
    <w:p w:rsidR="002608CB" w:rsidRPr="00AF613D" w:rsidRDefault="002608CB" w:rsidP="00AF613D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613D">
        <w:rPr>
          <w:rFonts w:ascii="Times New Roman" w:eastAsia="Arial Unicode MS" w:hAnsi="Times New Roman" w:cs="Times New Roman"/>
          <w:sz w:val="24"/>
          <w:szCs w:val="24"/>
        </w:rPr>
        <w:t xml:space="preserve"> Шире внедрять в практику образования тестовые методы контроля знаний, повышать объективность и надежность оценок учебных достижений учащихся. </w:t>
      </w:r>
    </w:p>
    <w:p w:rsidR="002608CB" w:rsidRPr="00AF613D" w:rsidRDefault="002608CB" w:rsidP="00AF613D">
      <w:pPr>
        <w:pStyle w:val="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F613D">
        <w:rPr>
          <w:rFonts w:ascii="Times New Roman" w:eastAsia="Arial Unicode MS" w:hAnsi="Times New Roman" w:cs="Times New Roman"/>
          <w:sz w:val="24"/>
          <w:szCs w:val="24"/>
        </w:rPr>
        <w:t xml:space="preserve"> Актуализировать региональный компонент в преподавании обществоведческих дисциплин, играющих особую роль в гражданском образовании и патриотическом воспитании учащихся на базе изучения истории и культуры родного края, </w:t>
      </w:r>
      <w:r w:rsidRPr="00AF613D">
        <w:rPr>
          <w:rFonts w:ascii="Times New Roman" w:eastAsia="Arial Unicode MS" w:hAnsi="Times New Roman" w:cs="Times New Roman"/>
          <w:sz w:val="24"/>
          <w:szCs w:val="24"/>
        </w:rPr>
        <w:lastRenderedPageBreak/>
        <w:t>Конституции РМ и основы регионального законодательства, жизни и деятельности знаменитых земляков, основ регионального законодательства и т.д.</w:t>
      </w:r>
    </w:p>
    <w:p w:rsidR="002608CB" w:rsidRPr="00AF613D" w:rsidRDefault="002608CB" w:rsidP="00AF613D">
      <w:pPr>
        <w:pStyle w:val="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F613D">
        <w:rPr>
          <w:rFonts w:ascii="Times New Roman" w:eastAsia="Arial Unicode MS" w:hAnsi="Times New Roman" w:cs="Times New Roman"/>
          <w:sz w:val="24"/>
          <w:szCs w:val="24"/>
        </w:rPr>
        <w:t xml:space="preserve"> Разнообразить формы и методы выявления творчески работающих учителей и учащихся через участие в профессиональных конкурсах и исследовательских работах. </w:t>
      </w:r>
    </w:p>
    <w:p w:rsidR="002608CB" w:rsidRPr="00AF613D" w:rsidRDefault="002608CB" w:rsidP="00AF613D">
      <w:pPr>
        <w:pStyle w:val="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F613D">
        <w:rPr>
          <w:rFonts w:ascii="Times New Roman" w:eastAsia="Arial Unicode MS" w:hAnsi="Times New Roman" w:cs="Times New Roman"/>
          <w:sz w:val="24"/>
          <w:szCs w:val="24"/>
        </w:rPr>
        <w:t>Нацелить работу методического объединения на изучение и распространение опыта педагогической деятельности учителей, работающих в инновационном режиме.</w:t>
      </w:r>
    </w:p>
    <w:p w:rsidR="00AF613D" w:rsidRDefault="002608CB" w:rsidP="00AF613D">
      <w:pPr>
        <w:pStyle w:val="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F613D">
        <w:rPr>
          <w:rFonts w:ascii="Times New Roman" w:eastAsia="Arial Unicode MS" w:hAnsi="Times New Roman" w:cs="Times New Roman"/>
          <w:sz w:val="24"/>
          <w:szCs w:val="24"/>
        </w:rPr>
        <w:t xml:space="preserve"> Использовать личностно-ориентированные педагогические технологии, в том числе включающие элементы исследовательской деятельности школьников.</w:t>
      </w:r>
    </w:p>
    <w:p w:rsidR="00AF613D" w:rsidRDefault="00AF613D" w:rsidP="00AF613D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13D">
        <w:rPr>
          <w:rFonts w:ascii="Times New Roman" w:hAnsi="Times New Roman" w:cs="Times New Roman"/>
          <w:sz w:val="24"/>
          <w:szCs w:val="24"/>
        </w:rPr>
        <w:t>Преподавание курсов истории и обществознания в школе осуществляется на основе Государственного стандарта общего образования и Федерального базисного учебного плана (</w:t>
      </w:r>
      <w:smartTag w:uri="urn:schemas-microsoft-com:office:smarttags" w:element="metricconverter">
        <w:smartTagPr>
          <w:attr w:name="ProductID" w:val="2004 г"/>
        </w:smartTagPr>
        <w:r w:rsidRPr="00AF613D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AF613D">
        <w:rPr>
          <w:rFonts w:ascii="Times New Roman" w:hAnsi="Times New Roman" w:cs="Times New Roman"/>
          <w:sz w:val="24"/>
          <w:szCs w:val="24"/>
        </w:rPr>
        <w:t xml:space="preserve">.), в соответствии с Федеральным перечнем учебников. Изучение обществоведческих дисциплин осуществляются на базовом уровне преподавания предметов. </w:t>
      </w:r>
    </w:p>
    <w:tbl>
      <w:tblPr>
        <w:tblpPr w:leftFromText="180" w:rightFromText="180" w:bottomFromText="200" w:vertAnchor="text" w:horzAnchor="margin" w:tblpXSpec="center" w:tblpY="593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567"/>
        <w:gridCol w:w="2091"/>
        <w:gridCol w:w="2018"/>
        <w:gridCol w:w="2550"/>
        <w:gridCol w:w="1984"/>
      </w:tblGrid>
      <w:tr w:rsidR="00185AE2" w:rsidRPr="00E64766" w:rsidTr="007D5680">
        <w:trPr>
          <w:cantSplit/>
          <w:trHeight w:val="11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Вид программы, кем рекомендована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pStyle w:val="a6"/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Данилов А.А., </w:t>
            </w:r>
            <w:r w:rsidRPr="00E6476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br/>
              <w:t>Косулина Л.Г. Программа по истории России.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6 – 9 классы Просвещение. 2009.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pStyle w:val="a6"/>
              <w:spacing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Является составной частью учебно–методического комплекта по курсу и отражает особенности структуры и содержания учебников.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Данилов А.А.,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Косулина Л.Г.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История России с древнейших времен до конца XVI в. 6 кл. Просвещение.  2010.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Завершенная линия. Соответствует федеральному компоненту стандарта 2004 года.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Рабочие тетради, методические рекомендации, дополнительные материалы к учебнику, хрестоматия,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СD</w:t>
            </w: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Данилов А.А.,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Косулина Л.Г.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История России: конец XVI – начало XVII вв. 7 кл. Просвещение.  2010.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185AE2" w:rsidRPr="00E64766" w:rsidTr="007D5680">
        <w:trPr>
          <w:cantSplit/>
          <w:trHeight w:val="16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Данилов А.А.,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Косулина Л.Г.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История России. XIX в. 8 кл. Просвещение.  2010.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Данилов А.А., Косулина Л.Г., Брандт М.Ю. История России.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XX – начало XXI в.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кл. Просвещение.  2010.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CF10D5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Примерная п</w:t>
            </w:r>
            <w:r w:rsidR="00185AE2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рограмма по истории России с древнейших времен до конца XIX 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Сахаров А.Н.История России с древнейших времен до конца XVII века. 10 кл.  – М.: Русское слово, 2010.</w:t>
            </w: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Боханов История России. XVIII-XIX века. 10 кл. – М.: Русское слово, 2011.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Рабочие тетради, методические рекомендации, дополнительные материалы к учебнику, хрестоматия.</w:t>
            </w: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CF10D5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Примерная п</w:t>
            </w:r>
            <w:r w:rsidR="00185AE2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рограмма по истории России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XX в. -  начала XXI 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Загладин Н.В., Козленко С.И., Минаков С.Т., Петров Ю.А. История России,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XX – начало XXI в. Русское слово.  2011.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Методические рекомендации, хрестоматия.</w:t>
            </w: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История Древнего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мира. 5 кл.  68 ч. Вигасин А.А. и др.  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Просвещение. 2009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Вигасин А.А. и др.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История Древнего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мира. 5 кл. Просвещение. 20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10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Завершенная линия. Соответствует федеральному компоненту стандарта 2004 г. СD,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рабочие тетради, книги для чтения, методические рекомендации.</w:t>
            </w: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История средних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веков. 6 кл. 28 ч. Агибалова Е.В.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Донской Г.М. Просвещение. 2009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Агибалова Е.В.,   Донской Г.М.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История средних</w:t>
            </w:r>
          </w:p>
          <w:p w:rsidR="00185AE2" w:rsidRPr="00E64766" w:rsidRDefault="00CF10D5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веков. 6 кл. Просвещение. 2011</w:t>
            </w:r>
            <w:r w:rsidR="00185AE2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Новая история. 7 – 8 кл Юдовская А.Я., 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Ванюшкина Л.М. Просвещение. 2009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Рассчитана на реализацию разработанного МО РФ концентрического подхода. 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Юдовская А.Я. и др.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Новая история. 15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00–1800. 7 кл. Просвещение. 2011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cantSplit/>
          <w:trHeight w:hRule="exact" w:val="24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Юдовская А.Я.,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Баранов П.А.,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Ванюшкина Л.М.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Новая история. 18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00–1918. 8 кл. Просвещение. 2011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trHeight w:hRule="exact" w:val="312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pStyle w:val="21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Новейшая история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зарубежных стран.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ХХ– начало ХХI века. 9 кл. 35 ч. Сороко-Цюпа А.О., Стрелова О.Ю.</w:t>
            </w:r>
          </w:p>
          <w:p w:rsidR="00185AE2" w:rsidRPr="00E64766" w:rsidRDefault="00185AE2" w:rsidP="00E64766">
            <w:pPr>
              <w:pStyle w:val="21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Просвещение. 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2009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Является составной частью учебно–методического комплекта по курсу и отражает особенности структуры и содержания учебника. 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Сороко-Цюпа О.С.,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Сороко-Цюпа А.О.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Новейшая история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зарубежных стран.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ХХ – начало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Х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ХI века. 9 кл. Просвещение. 2011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Учебно–методический комплект.</w:t>
            </w: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CF10D5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Загладин Н.В. </w:t>
            </w:r>
            <w:r w:rsidR="00185AE2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Всемирная история с древнейших времен до конца ХIХ в. 10 кл.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Загладин Н.В.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Всемирная история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с древнейших времен до конца ХIХ в. 10 кл. Русское слово.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практикум, рабочая тетрадь.</w:t>
            </w: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Загладин Н.В.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Всемирная история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ХХ– начало ХХI века.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Допущена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Загладин Н.В.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Всемирная история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ХХ– начало ХХI века. Русское слово.</w:t>
            </w: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практикум,</w:t>
            </w: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и культура мордовск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Программа по истории и культуре мордовского края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РМ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hd w:val="clear" w:color="auto" w:fill="FFFFFF"/>
              <w:tabs>
                <w:tab w:val="left" w:pos="634"/>
              </w:tabs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Родиноведение. Вводный курс для изучения  истории и культуры мордовского края. </w:t>
            </w:r>
          </w:p>
          <w:p w:rsidR="00185AE2" w:rsidRPr="00E64766" w:rsidRDefault="00185AE2" w:rsidP="00E64766">
            <w:pPr>
              <w:shd w:val="clear" w:color="auto" w:fill="FFFFFF"/>
              <w:tabs>
                <w:tab w:val="left" w:pos="634"/>
              </w:tabs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>5 класс. Под ред. Н.М.Арсентьева .Саранск. Изд-й центр ИСИ МГУ им. Н.П.Огарёва, 2009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Рабочая тетрадь,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и культура мордовск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Программа по истории и культуре мордовского края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РМ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мордовского края  с древнейших времён до </w:t>
            </w:r>
            <w:r w:rsidRPr="00E6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>6 класс. Под ред. Н.М.Арсентьева. Саранск. Изд-й центр ИСИ МГУ им. Н.П.Огарёва, 2009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Рабочая тетрадь. СD,</w:t>
            </w: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и культура мордовск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Программа по истории и культуре мордовского края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РМ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мордовского края  в </w:t>
            </w:r>
            <w:r w:rsidRPr="00E6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>7 класс. Под ред. Н.М.Арсентьева. Саранск. Изд-й центр ИСИ МГУ им. Н.П.Огарёва, 2007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История и культура мордовск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Программа по истории и культуре мордовского края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РМ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мордовского края  в </w:t>
            </w:r>
            <w:r w:rsidRPr="00E6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 веке.8 класс. Под ред. Н.М.Арсентьева. Саранск. Изд-й центр ИСИ МГУ им. Н.П.Огарёва, 2007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История и культура мордовск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Программа по истории и культуре мордовского края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РМ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мордовского края  в </w:t>
            </w:r>
            <w:r w:rsidRPr="00E6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64766">
              <w:rPr>
                <w:rFonts w:ascii="Times New Roman" w:hAnsi="Times New Roman" w:cs="Times New Roman"/>
                <w:sz w:val="24"/>
                <w:szCs w:val="24"/>
              </w:rPr>
              <w:t xml:space="preserve">  веке. 9 класс. Под ред. Н.М.Арсентьева. Саранск. Изд-й центр ИСИ МГУ им. Н.П.Огарёва, 2008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Общество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Боголюбов Л.Н., Лазебникова А.Ю. Программа Обществознание.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6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9 кл.  </w:t>
            </w:r>
            <w:r w:rsidR="00CF10D5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Просвещение. 2009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Обществознание. 6 кл. Под ред.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Боголюбова Л.Н., Ивановой Л.Ф. Просвещение. 2011.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Методические рекомендации, дидактические материалы. Рабочие тетради.</w:t>
            </w:r>
          </w:p>
        </w:tc>
      </w:tr>
      <w:tr w:rsidR="00185AE2" w:rsidRPr="00E64766" w:rsidTr="007D5680">
        <w:trPr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Общество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Обществознание. 7 кл. Под ред.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Боголюбова Л.Н., Ивановой Л.Ф. Просвещение. 2011.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Методические рекомендации, дидактические материалы. Рабочие тетради.</w:t>
            </w:r>
          </w:p>
        </w:tc>
      </w:tr>
      <w:tr w:rsidR="00185AE2" w:rsidRPr="00E64766" w:rsidTr="007D5680">
        <w:trPr>
          <w:cantSplit/>
          <w:trHeight w:val="8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Общество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Интегрирует современные социологические, экономические, политические, правовые, этические, социально-психологические знания в целостную систему.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и  науки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Обществознание. 8 кл. Под ред.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Боголюбова Л.Н. Просвещение. 20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Соответствует федеральному компоненту стандарта 2004 г. Методические рекомендации, дидактические материалы.  СD.</w:t>
            </w:r>
          </w:p>
        </w:tc>
      </w:tr>
      <w:tr w:rsidR="00185AE2" w:rsidRPr="00E64766" w:rsidTr="007D5680">
        <w:trPr>
          <w:cantSplit/>
          <w:trHeight w:val="8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Общество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Обществознание. 9 кл. Под ред.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Боголюбова Л.Н. Просвещение. 20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cantSplit/>
          <w:trHeight w:val="8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Общество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Боголюбов Л.Н. Обществозна</w:t>
            </w:r>
            <w:r w:rsidR="00431E9C"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ние10 - 11 кл. Просвещение. 2009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Направлена на реализацию нового содержания обществоведческого образования. Интегрирует современные социологические, экономические, политические, правовые, этические, социально-психологические знания в целостную систему.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Рекомендована МО  РФ.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Обществознание.Ч. 1. 10 кл. Под ред.   Боголюбова Л.Н. и др.  - Просвещение 20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Дидактические материалы, методические рекомендации. СD.</w:t>
            </w:r>
          </w:p>
          <w:p w:rsidR="00185AE2" w:rsidRPr="00E64766" w:rsidRDefault="00185AE2" w:rsidP="00E64766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85AE2" w:rsidRPr="00E64766" w:rsidTr="007D5680">
        <w:trPr>
          <w:cantSplit/>
          <w:trHeight w:val="8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Общество</w:t>
            </w:r>
          </w:p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2" w:rsidRPr="00E64766" w:rsidRDefault="00185AE2" w:rsidP="00E647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Обществознание. Под ред. Боголюбова Л.Н., 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Ч. 2. 11 кл.  - Просвещение 20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11</w:t>
            </w:r>
            <w:r w:rsidRPr="00E6476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E2" w:rsidRPr="00E64766" w:rsidRDefault="00185AE2" w:rsidP="00E647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D5680" w:rsidRPr="00346DDB" w:rsidRDefault="007D5680" w:rsidP="00AF613D">
      <w:pPr>
        <w:pStyle w:val="3"/>
        <w:spacing w:after="0" w:line="360" w:lineRule="auto"/>
        <w:ind w:left="0"/>
        <w:rPr>
          <w:rFonts w:ascii="Times New Roman" w:eastAsia="Arial Unicode MS" w:hAnsi="Times New Roman" w:cs="Times New Roman"/>
          <w:sz w:val="24"/>
          <w:szCs w:val="24"/>
        </w:rPr>
      </w:pPr>
      <w:r w:rsidRPr="00346DDB">
        <w:rPr>
          <w:rFonts w:ascii="Times New Roman" w:hAnsi="Times New Roman" w:cs="Times New Roman"/>
          <w:b/>
          <w:sz w:val="24"/>
          <w:szCs w:val="24"/>
        </w:rPr>
        <w:t>Преподавание  ведется по следующей схеме:</w:t>
      </w:r>
    </w:p>
    <w:tbl>
      <w:tblPr>
        <w:tblW w:w="96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902"/>
        <w:gridCol w:w="902"/>
        <w:gridCol w:w="901"/>
        <w:gridCol w:w="902"/>
        <w:gridCol w:w="901"/>
        <w:gridCol w:w="901"/>
        <w:gridCol w:w="902"/>
      </w:tblGrid>
      <w:tr w:rsidR="007D5680" w:rsidRPr="00346DDB" w:rsidTr="007D5680">
        <w:trPr>
          <w:trHeight w:val="255"/>
          <w:jc w:val="center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D5680" w:rsidRPr="00346DDB" w:rsidTr="007D5680">
        <w:trPr>
          <w:trHeight w:val="167"/>
          <w:jc w:val="center"/>
        </w:trPr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7D5680" w:rsidRPr="00346DDB" w:rsidTr="007D5680">
        <w:trPr>
          <w:trHeight w:val="20"/>
          <w:jc w:val="center"/>
        </w:trPr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5680" w:rsidRPr="00346DDB" w:rsidTr="007D5680">
        <w:trPr>
          <w:trHeight w:val="20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680" w:rsidRPr="00346DDB" w:rsidTr="007D5680">
        <w:trPr>
          <w:trHeight w:val="20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680" w:rsidRPr="00346DDB" w:rsidTr="007D5680">
        <w:trPr>
          <w:trHeight w:val="20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История и культура мордовского края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D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80" w:rsidRPr="00346DDB" w:rsidRDefault="007D5680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AE2" w:rsidRPr="00346DDB" w:rsidRDefault="00185AE2" w:rsidP="00AF613D">
      <w:pPr>
        <w:pStyle w:val="3"/>
        <w:spacing w:after="0" w:line="360" w:lineRule="auto"/>
        <w:ind w:left="0"/>
        <w:rPr>
          <w:rFonts w:ascii="Times New Roman" w:eastAsia="Arial Unicode MS" w:hAnsi="Times New Roman" w:cs="Times New Roman"/>
          <w:sz w:val="24"/>
          <w:szCs w:val="24"/>
        </w:rPr>
      </w:pP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объединение работало, стремясь обеспечить  более высокий уровень профессиональной компетентности учителей, в целях удовлетворения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потребностей и запросов общества в решении важнейших вопросов обучения учащихся. Определив     в     качестве     приоритетного     направления     исторического </w:t>
      </w:r>
      <w:r w:rsidR="002B7FA9">
        <w:rPr>
          <w:rFonts w:ascii="Times New Roman" w:hAnsi="Times New Roman" w:cs="Times New Roman"/>
          <w:color w:val="000000"/>
          <w:sz w:val="24"/>
          <w:szCs w:val="24"/>
        </w:rPr>
        <w:t xml:space="preserve">и обществоведческого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личностно-ориентированный подход, МО оказывало методическую помощь учителям истории в создании рабочих программ, элективных курсов.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Проводился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систематический мониторинг деятельности учителей и деятельности учащихся.  Создавались методические разработки  и электронные презентации по темам заседаний, продолжалось формирование 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нформационной компетенции (поиск, анализ и отбор необходимой  информации, ее преобразование, сохранение и передача; владение современными информационными технологиями).  </w:t>
      </w: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Проводились обсуждения  разработок уроков и внеклассных мероприятий по истории и обществознанию. В работе учитывать, что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основой современных образовательных стандартов становится формирование базовых компетентностей современного человека: - информационной (умение искать, анализировать, преобразовывать, применять информацию для решения проблем);- коммуникативной (умение эффективно сотрудничать с другими людьми); - самоорганизации (умение ставить цели, планировать, ответственно относиться к здоровью, полноценно использовать личностные ресурсы); - 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велась в соответствии с планом.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учебно-методической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заседания МО;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учебно-методического сопровождения УВП;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новых подходов в обучении, образовательных технологий;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консультирование (содержание обучения, методика, педагогические ситуации и др.);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педагогической системы опыта учителей, творческие отчеты;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с одаренными детьми; </w:t>
      </w:r>
    </w:p>
    <w:p w:rsidR="00C04530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предметный декадник, олимпиады, конкурсы; </w:t>
      </w:r>
    </w:p>
    <w:p w:rsidR="00330E7A" w:rsidRDefault="00C04530" w:rsidP="00C045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эффективности работы.</w:t>
      </w:r>
    </w:p>
    <w:p w:rsidR="00C04530" w:rsidRPr="00330E7A" w:rsidRDefault="00C04530" w:rsidP="00C04530">
      <w:pPr>
        <w:pStyle w:val="a8"/>
        <w:spacing w:line="360" w:lineRule="auto"/>
        <w:ind w:firstLine="708"/>
        <w:jc w:val="both"/>
        <w:rPr>
          <w:sz w:val="24"/>
          <w:szCs w:val="24"/>
        </w:rPr>
      </w:pPr>
      <w:r w:rsidRPr="00C04530">
        <w:rPr>
          <w:b w:val="0"/>
          <w:sz w:val="24"/>
          <w:szCs w:val="24"/>
        </w:rPr>
        <w:t>Учителя МО используют</w:t>
      </w:r>
      <w:r w:rsidRPr="00C04530">
        <w:rPr>
          <w:sz w:val="24"/>
          <w:szCs w:val="24"/>
        </w:rPr>
        <w:t xml:space="preserve"> </w:t>
      </w:r>
      <w:r w:rsidRPr="00330E7A">
        <w:rPr>
          <w:sz w:val="24"/>
          <w:szCs w:val="24"/>
        </w:rPr>
        <w:t>современные образовательные технологии в учебно-воспитательном процессе:</w:t>
      </w:r>
    </w:p>
    <w:tbl>
      <w:tblPr>
        <w:tblW w:w="963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4"/>
        <w:gridCol w:w="2268"/>
        <w:gridCol w:w="1604"/>
        <w:gridCol w:w="2602"/>
      </w:tblGrid>
      <w:tr w:rsidR="00C04530" w:rsidRPr="00C04530" w:rsidTr="006D29C2">
        <w:trPr>
          <w:cantSplit/>
          <w:trHeight w:val="275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 xml:space="preserve">Наименование 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>технологии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tabs>
                <w:tab w:val="center" w:pos="4105"/>
                <w:tab w:val="right" w:pos="8211"/>
              </w:tabs>
              <w:spacing w:line="276" w:lineRule="auto"/>
              <w:ind w:right="939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>Уровень использования</w:t>
            </w:r>
          </w:p>
        </w:tc>
      </w:tr>
      <w:tr w:rsidR="00C04530" w:rsidRPr="00C04530" w:rsidTr="006D29C2">
        <w:trPr>
          <w:cantSplit/>
          <w:trHeight w:val="752"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>на уровне отдельных элементов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>апробация в экспериментальном режиме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 xml:space="preserve">системное использование 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>(в течение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C04530">
              <w:rPr>
                <w:sz w:val="24"/>
                <w:szCs w:val="24"/>
              </w:rPr>
              <w:t xml:space="preserve"> нескольких лет)</w:t>
            </w:r>
          </w:p>
        </w:tc>
      </w:tr>
      <w:tr w:rsidR="00C04530" w:rsidRPr="00C04530" w:rsidTr="006D29C2">
        <w:trPr>
          <w:trHeight w:val="20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Проблемное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Тугушева М.А.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Аладышева Т.П.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Хлебина Е.Н.</w:t>
            </w:r>
          </w:p>
        </w:tc>
      </w:tr>
      <w:tr w:rsidR="00C04530" w:rsidRPr="00C04530" w:rsidTr="006D29C2">
        <w:trPr>
          <w:trHeight w:val="327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Игровая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Аладышева Т.П.</w:t>
            </w:r>
          </w:p>
          <w:p w:rsid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Хлебина Е.Н.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Бояркина И.П.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Тугушева М.А.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Борисова Н.А.</w:t>
            </w:r>
          </w:p>
        </w:tc>
      </w:tr>
      <w:tr w:rsidR="00C04530" w:rsidRPr="00C04530" w:rsidTr="006D29C2">
        <w:trPr>
          <w:trHeight w:val="17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Борисова Н.А.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Тугушева М.А.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 xml:space="preserve"> Аладышева Т.П.</w:t>
            </w:r>
          </w:p>
          <w:p w:rsid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Хлебина Е.Н.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Бояркина И.П.</w:t>
            </w:r>
          </w:p>
        </w:tc>
      </w:tr>
      <w:tr w:rsidR="00C04530" w:rsidRPr="00C04530" w:rsidTr="006D29C2">
        <w:trPr>
          <w:trHeight w:val="253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E43188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Проектно-и</w:t>
            </w:r>
            <w:r w:rsidRPr="00C04530">
              <w:rPr>
                <w:b w:val="0"/>
                <w:sz w:val="24"/>
                <w:szCs w:val="24"/>
              </w:rPr>
              <w:t>сследовательская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E0067E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Тугушева М.А.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4352AD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Хлебина Е.Н.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Бояркина И.П.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C04530">
              <w:rPr>
                <w:b w:val="0"/>
                <w:sz w:val="24"/>
                <w:szCs w:val="24"/>
              </w:rPr>
              <w:t>Аладышева Т.П.</w:t>
            </w:r>
          </w:p>
        </w:tc>
      </w:tr>
      <w:tr w:rsidR="00C04530" w:rsidRPr="00C04530" w:rsidTr="006D29C2">
        <w:trPr>
          <w:trHeight w:val="267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88" w:rsidRPr="00E43188" w:rsidRDefault="00E43188" w:rsidP="00E4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8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30" w:rsidRPr="00C04530" w:rsidRDefault="00E0067E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Тугушева М.А.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04530">
              <w:rPr>
                <w:b w:val="0"/>
                <w:sz w:val="24"/>
                <w:szCs w:val="24"/>
              </w:rPr>
              <w:t>Хлебина Е.Н. Аладышева Т.П.</w:t>
            </w:r>
            <w:r>
              <w:rPr>
                <w:b w:val="0"/>
                <w:sz w:val="24"/>
                <w:szCs w:val="24"/>
              </w:rPr>
              <w:t xml:space="preserve"> Бояркина И.П.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30" w:rsidRPr="00C04530" w:rsidRDefault="00C04530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D29C2" w:rsidRDefault="006D29C2" w:rsidP="00C04530">
      <w:pPr>
        <w:pStyle w:val="a8"/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tbl>
      <w:tblPr>
        <w:tblStyle w:val="aa"/>
        <w:tblW w:w="9781" w:type="dxa"/>
        <w:tblInd w:w="108" w:type="dxa"/>
        <w:tblLayout w:type="fixed"/>
        <w:tblLook w:val="01E0"/>
      </w:tblPr>
      <w:tblGrid>
        <w:gridCol w:w="1548"/>
        <w:gridCol w:w="2700"/>
        <w:gridCol w:w="3240"/>
        <w:gridCol w:w="2293"/>
      </w:tblGrid>
      <w:tr w:rsidR="00E43188" w:rsidRPr="00E43188" w:rsidTr="00330E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jc w:val="both"/>
              <w:rPr>
                <w:b/>
                <w:sz w:val="24"/>
                <w:szCs w:val="24"/>
              </w:rPr>
            </w:pPr>
            <w:r w:rsidRPr="00E43188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E43188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E43188">
              <w:rPr>
                <w:b/>
                <w:sz w:val="24"/>
                <w:szCs w:val="24"/>
              </w:rPr>
              <w:t>Сущность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E43188">
              <w:rPr>
                <w:b/>
                <w:sz w:val="24"/>
                <w:szCs w:val="24"/>
              </w:rPr>
              <w:t>Механизм</w:t>
            </w:r>
          </w:p>
        </w:tc>
      </w:tr>
      <w:tr w:rsidR="00E43188" w:rsidRPr="00E43188" w:rsidTr="00330E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rPr>
                <w:b/>
                <w:sz w:val="24"/>
                <w:szCs w:val="24"/>
              </w:rPr>
            </w:pPr>
            <w:r w:rsidRPr="00E43188">
              <w:rPr>
                <w:b/>
                <w:sz w:val="24"/>
                <w:szCs w:val="24"/>
              </w:rPr>
              <w:t>Проблемное обучение</w:t>
            </w:r>
          </w:p>
          <w:p w:rsidR="00E43188" w:rsidRPr="00E43188" w:rsidRDefault="00E4318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Развитие познавательной активности, творческой самостоятельности обучающихся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Последовательное и целенаправленное выдвижение перед обучающимися познавательных задач, разрешая которые обучаемые активно усваивают знания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Поисковые методы; постановка познавательных задач</w:t>
            </w:r>
          </w:p>
        </w:tc>
      </w:tr>
      <w:tr w:rsidR="00E43188" w:rsidRPr="00E43188" w:rsidTr="00330E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5451E5" w:rsidRDefault="00E43188" w:rsidP="00E43188">
            <w:pPr>
              <w:rPr>
                <w:b/>
                <w:sz w:val="24"/>
                <w:szCs w:val="24"/>
              </w:rPr>
            </w:pPr>
            <w:r w:rsidRPr="005451E5">
              <w:rPr>
                <w:b/>
                <w:sz w:val="24"/>
                <w:szCs w:val="24"/>
              </w:rPr>
              <w:t>Дифференцированное обучение</w:t>
            </w:r>
          </w:p>
          <w:p w:rsidR="00E43188" w:rsidRPr="00E43188" w:rsidRDefault="00E4318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Создание оптимальных условий для выявления задатков, развития интересов и способностей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Усвоение программного материала на различных планируемых уровнях, но не ниже обязательного (стандарт). Ориентация учебного процесса на потенциальные возможности человека и их реализацию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Методы индивидуального обучения/ Вовлечение обучаемых в различные виды деятельности</w:t>
            </w:r>
          </w:p>
        </w:tc>
      </w:tr>
      <w:tr w:rsidR="00E43188" w:rsidRPr="00E43188" w:rsidTr="00330E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rPr>
                <w:sz w:val="24"/>
                <w:szCs w:val="24"/>
              </w:rPr>
            </w:pPr>
            <w:r w:rsidRPr="00C04530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Организация активности обучаемых</w:t>
            </w:r>
            <w:r w:rsidR="001E5089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 xml:space="preserve"> Использование ЦОР и ЭОР.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Моделирование предметного и социального содержания учебной (профильной, профессиональной)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 w:rsidP="00E43188">
            <w:pPr>
              <w:ind w:firstLine="720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Методы активного бучения</w:t>
            </w:r>
            <w:r>
              <w:rPr>
                <w:spacing w:val="20"/>
                <w:sz w:val="24"/>
                <w:szCs w:val="24"/>
              </w:rPr>
              <w:t>. Использование ЦОР и ЭОР.</w:t>
            </w:r>
          </w:p>
        </w:tc>
      </w:tr>
      <w:tr w:rsidR="00E43188" w:rsidRPr="00E43188" w:rsidTr="00330E7A">
        <w:trPr>
          <w:trHeight w:val="13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rPr>
                <w:b/>
                <w:sz w:val="24"/>
                <w:szCs w:val="24"/>
              </w:rPr>
            </w:pPr>
            <w:r w:rsidRPr="00E43188">
              <w:rPr>
                <w:b/>
                <w:sz w:val="24"/>
                <w:szCs w:val="24"/>
              </w:rPr>
              <w:t>Игровое обучение</w:t>
            </w:r>
          </w:p>
          <w:p w:rsidR="00E43188" w:rsidRPr="00E43188" w:rsidRDefault="00E4318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Обеспечение личностно-деятельного характера усвоения знаний, навыков, умений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Самостоятельная познавательная деятельность, направленная на поиск, обработку, усвоение учебной информации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Игровые методы вовлечения обучаемых в творческую деятельность</w:t>
            </w:r>
          </w:p>
        </w:tc>
      </w:tr>
      <w:tr w:rsidR="00E43188" w:rsidRPr="00E43188" w:rsidTr="00330E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88" w:rsidRPr="00E43188" w:rsidRDefault="00E43188" w:rsidP="00E431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Проектно-и</w:t>
            </w:r>
            <w:r w:rsidRPr="00C04530">
              <w:rPr>
                <w:b/>
                <w:sz w:val="24"/>
                <w:szCs w:val="24"/>
              </w:rPr>
              <w:t>сследовательская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Обеспечить развитие критического мышления посредством интерактивного включения учащихся в образовательный процесс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Способность ставить новые вопросы, вырабатывать разнообразные аргументы, принимать независимые продуманные решения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88" w:rsidRPr="00E43188" w:rsidRDefault="00E43188">
            <w:pPr>
              <w:ind w:firstLine="720"/>
              <w:jc w:val="both"/>
              <w:rPr>
                <w:spacing w:val="20"/>
                <w:sz w:val="24"/>
                <w:szCs w:val="24"/>
              </w:rPr>
            </w:pPr>
            <w:r w:rsidRPr="00E43188">
              <w:rPr>
                <w:spacing w:val="20"/>
                <w:sz w:val="24"/>
                <w:szCs w:val="24"/>
              </w:rPr>
              <w:t>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      </w:r>
          </w:p>
        </w:tc>
      </w:tr>
    </w:tbl>
    <w:p w:rsidR="00E43188" w:rsidRPr="00C04530" w:rsidRDefault="00E43188" w:rsidP="00C04530">
      <w:pPr>
        <w:pStyle w:val="a8"/>
        <w:spacing w:line="360" w:lineRule="auto"/>
        <w:ind w:firstLine="708"/>
        <w:jc w:val="both"/>
        <w:rPr>
          <w:b w:val="0"/>
          <w:sz w:val="24"/>
          <w:szCs w:val="24"/>
        </w:rPr>
      </w:pPr>
    </w:p>
    <w:p w:rsidR="009C0A4F" w:rsidRPr="00346DDB" w:rsidRDefault="009C0A4F" w:rsidP="009C0A4F">
      <w:pPr>
        <w:pStyle w:val="a8"/>
        <w:jc w:val="both"/>
        <w:rPr>
          <w:b w:val="0"/>
          <w:bCs/>
          <w:sz w:val="24"/>
          <w:szCs w:val="24"/>
        </w:rPr>
      </w:pPr>
      <w:r w:rsidRPr="00346DDB">
        <w:rPr>
          <w:bCs/>
          <w:sz w:val="24"/>
          <w:szCs w:val="24"/>
        </w:rPr>
        <w:lastRenderedPageBreak/>
        <w:t>Организация внеурочной  работы</w:t>
      </w:r>
    </w:p>
    <w:p w:rsidR="009C0A4F" w:rsidRPr="00346DDB" w:rsidRDefault="009C0A4F" w:rsidP="009C0A4F">
      <w:pPr>
        <w:pStyle w:val="a8"/>
        <w:ind w:firstLine="708"/>
        <w:jc w:val="both"/>
        <w:rPr>
          <w:b w:val="0"/>
          <w:bCs/>
          <w:sz w:val="24"/>
          <w:szCs w:val="24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5"/>
        <w:gridCol w:w="2266"/>
        <w:gridCol w:w="1802"/>
      </w:tblGrid>
      <w:tr w:rsidR="009C0A4F" w:rsidRPr="00346DDB" w:rsidTr="00AD362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46DD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46DDB">
              <w:rPr>
                <w:bCs/>
                <w:sz w:val="24"/>
                <w:szCs w:val="24"/>
              </w:rPr>
              <w:t>Формы внеурочной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46DDB">
              <w:rPr>
                <w:bCs/>
                <w:sz w:val="24"/>
                <w:szCs w:val="24"/>
              </w:rPr>
              <w:t>Учитель</w:t>
            </w:r>
          </w:p>
          <w:p w:rsidR="009C0A4F" w:rsidRPr="00346DDB" w:rsidRDefault="009C0A4F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46DDB">
              <w:rPr>
                <w:bCs/>
                <w:sz w:val="24"/>
                <w:szCs w:val="24"/>
              </w:rPr>
              <w:t>Класс</w:t>
            </w:r>
          </w:p>
        </w:tc>
      </w:tr>
      <w:tr w:rsidR="009C0A4F" w:rsidRPr="00346DDB" w:rsidTr="00AD3629">
        <w:trPr>
          <w:jc w:val="center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Cs/>
                <w:sz w:val="24"/>
                <w:szCs w:val="24"/>
              </w:rPr>
              <w:t>2011-2012</w:t>
            </w:r>
          </w:p>
        </w:tc>
      </w:tr>
      <w:tr w:rsidR="009C0A4F" w:rsidRPr="00346DDB" w:rsidTr="00AD3629">
        <w:trPr>
          <w:trHeight w:val="3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ind w:left="-109" w:firstLine="109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Элективный курс</w:t>
            </w:r>
            <w:r w:rsidRPr="00346DDB">
              <w:rPr>
                <w:bCs/>
                <w:sz w:val="24"/>
                <w:szCs w:val="24"/>
              </w:rPr>
              <w:t xml:space="preserve"> </w:t>
            </w:r>
            <w:r w:rsidR="00330E7A" w:rsidRPr="00346DDB">
              <w:rPr>
                <w:b w:val="0"/>
                <w:bCs/>
                <w:sz w:val="24"/>
                <w:szCs w:val="24"/>
              </w:rPr>
              <w:t xml:space="preserve">«Право». </w:t>
            </w:r>
            <w:r w:rsidRPr="00346DDB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Аладышева Т.П.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11 «А»</w:t>
            </w:r>
          </w:p>
        </w:tc>
      </w:tr>
      <w:tr w:rsidR="009C0A4F" w:rsidRPr="00346DDB" w:rsidTr="00AD3629">
        <w:trPr>
          <w:trHeight w:val="3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Личность в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Хлебина Е.Н.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  <w:lang w:val="en-US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8 «А»,8 «Б»</w:t>
            </w:r>
          </w:p>
        </w:tc>
      </w:tr>
      <w:tr w:rsidR="009C0A4F" w:rsidRPr="00346DDB" w:rsidTr="00AD3629">
        <w:trPr>
          <w:trHeight w:val="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Избирательное 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</w:rPr>
              <w:t>Хлебина Е.Н.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F" w:rsidRPr="00346DDB" w:rsidRDefault="009C0A4F">
            <w:pPr>
              <w:pStyle w:val="a8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346DDB">
              <w:rPr>
                <w:b w:val="0"/>
                <w:bCs/>
                <w:sz w:val="24"/>
                <w:szCs w:val="24"/>
                <w:lang w:val="en-US"/>
              </w:rPr>
              <w:t xml:space="preserve">10 </w:t>
            </w:r>
            <w:r w:rsidRPr="00346DDB">
              <w:rPr>
                <w:b w:val="0"/>
                <w:bCs/>
                <w:sz w:val="24"/>
                <w:szCs w:val="24"/>
              </w:rPr>
              <w:t>«А»</w:t>
            </w:r>
          </w:p>
        </w:tc>
      </w:tr>
    </w:tbl>
    <w:p w:rsidR="002608CB" w:rsidRPr="00346DDB" w:rsidRDefault="002608CB" w:rsidP="00773609">
      <w:pPr>
        <w:pStyle w:val="3"/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635CC0" w:rsidRPr="00346DDB" w:rsidRDefault="00635CC0" w:rsidP="00773609">
      <w:pPr>
        <w:spacing w:after="0" w:line="36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46DDB">
        <w:rPr>
          <w:rFonts w:ascii="Times New Roman" w:hAnsi="Times New Roman" w:cs="Times New Roman"/>
          <w:sz w:val="24"/>
          <w:szCs w:val="24"/>
        </w:rPr>
        <w:t xml:space="preserve">Большое внимание в работе МО уделяется </w:t>
      </w:r>
      <w:r w:rsidRPr="00346DDB">
        <w:rPr>
          <w:rFonts w:ascii="Times New Roman" w:hAnsi="Times New Roman" w:cs="Times New Roman"/>
          <w:b/>
          <w:sz w:val="24"/>
          <w:szCs w:val="24"/>
        </w:rPr>
        <w:t>работе с одаренными детьми.</w:t>
      </w:r>
      <w:r w:rsidRPr="00346DDB">
        <w:rPr>
          <w:rFonts w:ascii="Times New Roman" w:hAnsi="Times New Roman" w:cs="Times New Roman"/>
          <w:sz w:val="24"/>
          <w:szCs w:val="24"/>
        </w:rPr>
        <w:t xml:space="preserve"> Школьники активно участвуют и побеждают в муниципальных олимпиадах по истории и обществознанию.</w:t>
      </w:r>
      <w:r w:rsidRPr="00346D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35CC0" w:rsidRPr="000F46C8" w:rsidRDefault="00635CC0" w:rsidP="00773609">
      <w:pPr>
        <w:pStyle w:val="a6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46C8">
        <w:rPr>
          <w:rFonts w:ascii="Times New Roman" w:hAnsi="Times New Roman" w:cs="Times New Roman"/>
          <w:b/>
          <w:i/>
          <w:sz w:val="24"/>
          <w:szCs w:val="24"/>
        </w:rPr>
        <w:t>Количество учащихся, принимающих участие в олимпиадах по истории. Школьный этап олимпиад</w:t>
      </w:r>
      <w:r w:rsidRPr="000F46C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5"/>
        <w:gridCol w:w="2975"/>
        <w:gridCol w:w="2197"/>
      </w:tblGrid>
      <w:tr w:rsidR="00635CC0" w:rsidTr="00AD3629">
        <w:trPr>
          <w:cantSplit/>
          <w:trHeight w:val="782"/>
        </w:trPr>
        <w:tc>
          <w:tcPr>
            <w:tcW w:w="3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C0" w:rsidRPr="000E42AD" w:rsidRDefault="00635CC0" w:rsidP="0077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C0" w:rsidRPr="000E42AD" w:rsidRDefault="00635CC0" w:rsidP="00773609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35CC0" w:rsidRPr="000E42AD" w:rsidRDefault="00635CC0" w:rsidP="0077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CC0" w:rsidRPr="000E42AD" w:rsidRDefault="00635CC0" w:rsidP="0077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b/>
                <w:sz w:val="24"/>
                <w:szCs w:val="24"/>
              </w:rPr>
              <w:t>В % от общего числа учащихся</w:t>
            </w:r>
          </w:p>
        </w:tc>
      </w:tr>
      <w:tr w:rsidR="00635CC0" w:rsidTr="00AD3629">
        <w:trPr>
          <w:cantSplit/>
          <w:trHeight w:val="761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C0" w:rsidRPr="000E42AD" w:rsidRDefault="00635CC0" w:rsidP="00773609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CC0" w:rsidRPr="000E42AD" w:rsidRDefault="00635CC0" w:rsidP="00773609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CC0" w:rsidRPr="000E42AD" w:rsidRDefault="00635CC0" w:rsidP="00773609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77691" w:rsidRDefault="00D77691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6C8">
        <w:rPr>
          <w:rFonts w:ascii="Times New Roman" w:hAnsi="Times New Roman" w:cs="Times New Roman"/>
          <w:b/>
          <w:i/>
          <w:sz w:val="24"/>
          <w:szCs w:val="24"/>
        </w:rPr>
        <w:t>Количество учащихся, принимающих участие в олимпиадах по обществознанию. Школьный этап олимпиад</w:t>
      </w:r>
      <w:r w:rsidRPr="000F46C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Y="303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5"/>
        <w:gridCol w:w="2839"/>
        <w:gridCol w:w="2503"/>
      </w:tblGrid>
      <w:tr w:rsidR="000F46C8" w:rsidRPr="000F46C8" w:rsidTr="00AD3629">
        <w:trPr>
          <w:cantSplit/>
          <w:trHeight w:val="938"/>
        </w:trPr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6C8" w:rsidRPr="000F46C8" w:rsidRDefault="000F46C8" w:rsidP="0077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6C8" w:rsidRPr="000F46C8" w:rsidRDefault="000F46C8" w:rsidP="00773609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46C8" w:rsidRPr="000F46C8" w:rsidRDefault="000F46C8" w:rsidP="0077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6C8" w:rsidRPr="000F46C8" w:rsidRDefault="000F46C8" w:rsidP="0077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В % от общего числа учащихся</w:t>
            </w:r>
          </w:p>
        </w:tc>
      </w:tr>
      <w:tr w:rsidR="000F46C8" w:rsidRPr="000F46C8" w:rsidTr="00AD3629">
        <w:trPr>
          <w:cantSplit/>
          <w:trHeight w:val="60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6C8" w:rsidRPr="000F46C8" w:rsidRDefault="000F46C8" w:rsidP="00773609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6C8" w:rsidRPr="000F46C8" w:rsidRDefault="000F46C8" w:rsidP="00773609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6C8" w:rsidRPr="000F46C8" w:rsidRDefault="000F46C8" w:rsidP="00773609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AD3629" w:rsidRDefault="00AD3629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629" w:rsidRDefault="00AD3629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629" w:rsidRDefault="00AD3629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629" w:rsidRDefault="00AD3629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629" w:rsidRDefault="00AD3629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629" w:rsidRDefault="00AD3629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6C8" w:rsidRDefault="00767E73" w:rsidP="00773609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3">
        <w:rPr>
          <w:rFonts w:ascii="Times New Roman" w:hAnsi="Times New Roman" w:cs="Times New Roman"/>
          <w:b/>
          <w:i/>
          <w:sz w:val="24"/>
          <w:szCs w:val="24"/>
        </w:rPr>
        <w:t>Муниципальный этап олимпиад по истории</w:t>
      </w:r>
      <w:r w:rsidRPr="00767E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pPr w:leftFromText="180" w:rightFromText="180" w:bottomFromText="200" w:vertAnchor="text" w:horzAnchor="margin" w:tblpXSpec="center" w:tblpY="8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3"/>
        <w:gridCol w:w="2798"/>
        <w:gridCol w:w="2879"/>
      </w:tblGrid>
      <w:tr w:rsidR="00D946DC" w:rsidRPr="000F46C8" w:rsidTr="00AD3629">
        <w:trPr>
          <w:cantSplit/>
          <w:trHeight w:val="868"/>
        </w:trPr>
        <w:tc>
          <w:tcPr>
            <w:tcW w:w="3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DC" w:rsidRPr="000F46C8" w:rsidRDefault="00D946DC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DC" w:rsidRPr="000F46C8" w:rsidRDefault="00D946DC" w:rsidP="0077360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46DC" w:rsidRPr="000F46C8" w:rsidRDefault="00D946DC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DC" w:rsidRPr="000F46C8" w:rsidRDefault="00D946DC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D946DC" w:rsidRPr="000F46C8" w:rsidTr="00AD3629">
        <w:trPr>
          <w:cantSplit/>
          <w:trHeight w:val="53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DC" w:rsidRPr="000F46C8" w:rsidRDefault="00D946DC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DC" w:rsidRPr="001652B7" w:rsidRDefault="001652B7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DC" w:rsidRPr="000F46C8" w:rsidRDefault="001652B7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52B7" w:rsidRPr="004352AD" w:rsidRDefault="001652B7" w:rsidP="00773609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52B7">
        <w:rPr>
          <w:rFonts w:ascii="Times New Roman" w:hAnsi="Times New Roman" w:cs="Times New Roman"/>
          <w:b/>
          <w:i/>
          <w:sz w:val="24"/>
          <w:szCs w:val="24"/>
        </w:rPr>
        <w:t>Муниципальный этап олимпиад по обществознанию</w:t>
      </w:r>
      <w:r w:rsidRPr="001652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pPr w:leftFromText="180" w:rightFromText="180" w:bottomFromText="200" w:vertAnchor="text" w:horzAnchor="margin" w:tblpXSpec="right" w:tblpY="85"/>
        <w:tblW w:w="9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3"/>
        <w:gridCol w:w="2798"/>
        <w:gridCol w:w="2798"/>
      </w:tblGrid>
      <w:tr w:rsidR="00B66BDA" w:rsidRPr="000F46C8" w:rsidTr="00AD3629">
        <w:trPr>
          <w:cantSplit/>
          <w:trHeight w:val="868"/>
        </w:trPr>
        <w:tc>
          <w:tcPr>
            <w:tcW w:w="3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AD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AD362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6BDA" w:rsidRPr="000F46C8" w:rsidRDefault="00B66BDA" w:rsidP="00AD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A" w:rsidRPr="000F46C8" w:rsidRDefault="00B66BDA" w:rsidP="00AD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B66BDA" w:rsidRPr="000F46C8" w:rsidTr="00AD3629">
        <w:trPr>
          <w:cantSplit/>
          <w:trHeight w:val="71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AD362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AD362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A" w:rsidRPr="001652B7" w:rsidRDefault="00B66BDA" w:rsidP="00AD362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66BDA" w:rsidRPr="00B66BDA" w:rsidRDefault="00B66BDA" w:rsidP="00773609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6BDA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Региональный этап олимпиад по истории</w:t>
      </w:r>
      <w:r w:rsidRPr="00B66B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pPr w:leftFromText="180" w:rightFromText="180" w:bottomFromText="200" w:vertAnchor="text" w:horzAnchor="margin" w:tblpY="381"/>
        <w:tblW w:w="9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3"/>
        <w:gridCol w:w="2798"/>
        <w:gridCol w:w="2798"/>
      </w:tblGrid>
      <w:tr w:rsidR="00B66BDA" w:rsidRPr="000F46C8" w:rsidTr="00B66BDA">
        <w:trPr>
          <w:cantSplit/>
          <w:trHeight w:val="868"/>
        </w:trPr>
        <w:tc>
          <w:tcPr>
            <w:tcW w:w="3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77360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6BDA" w:rsidRPr="000F46C8" w:rsidRDefault="00B66BDA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A" w:rsidRPr="000F46C8" w:rsidRDefault="00B66BDA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B66BDA" w:rsidRPr="000F46C8" w:rsidTr="00B66BDA">
        <w:trPr>
          <w:cantSplit/>
          <w:trHeight w:val="71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BDA" w:rsidRPr="000F46C8" w:rsidRDefault="00B66BDA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A" w:rsidRPr="00B66BDA" w:rsidRDefault="00B66BDA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6BDA" w:rsidRDefault="00B66BDA" w:rsidP="00773609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6BDA">
        <w:rPr>
          <w:rFonts w:ascii="Times New Roman" w:hAnsi="Times New Roman" w:cs="Times New Roman"/>
          <w:b/>
          <w:i/>
          <w:sz w:val="24"/>
          <w:szCs w:val="24"/>
        </w:rPr>
        <w:t xml:space="preserve">Региональный этап олимпиад </w:t>
      </w:r>
      <w:r w:rsidR="004C373C">
        <w:rPr>
          <w:rFonts w:ascii="Times New Roman" w:hAnsi="Times New Roman" w:cs="Times New Roman"/>
          <w:b/>
          <w:i/>
          <w:sz w:val="24"/>
          <w:szCs w:val="24"/>
        </w:rPr>
        <w:t>по обществознанию</w:t>
      </w:r>
      <w:r w:rsidRPr="00B66B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pPr w:leftFromText="180" w:rightFromText="180" w:bottomFromText="200" w:vertAnchor="text" w:horzAnchor="margin" w:tblpY="6"/>
        <w:tblW w:w="9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3"/>
        <w:gridCol w:w="2798"/>
        <w:gridCol w:w="2798"/>
      </w:tblGrid>
      <w:tr w:rsidR="00347F4B" w:rsidRPr="000F46C8" w:rsidTr="00347F4B">
        <w:trPr>
          <w:cantSplit/>
          <w:trHeight w:val="868"/>
        </w:trPr>
        <w:tc>
          <w:tcPr>
            <w:tcW w:w="3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4B" w:rsidRPr="000F46C8" w:rsidRDefault="00347F4B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4B" w:rsidRPr="000F46C8" w:rsidRDefault="00347F4B" w:rsidP="0077360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7F4B" w:rsidRPr="000F46C8" w:rsidRDefault="00347F4B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F4B" w:rsidRPr="000F46C8" w:rsidRDefault="00347F4B" w:rsidP="0077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347F4B" w:rsidRPr="000F46C8" w:rsidTr="00347F4B">
        <w:trPr>
          <w:cantSplit/>
          <w:trHeight w:val="71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4B" w:rsidRPr="000F46C8" w:rsidRDefault="00347F4B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4B" w:rsidRPr="00347F4B" w:rsidRDefault="00347F4B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F4B" w:rsidRPr="00347F4B" w:rsidRDefault="00347F4B" w:rsidP="00773609">
            <w:pPr>
              <w:pStyle w:val="a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47F4B" w:rsidRPr="00D83AFF" w:rsidRDefault="00D83AFF" w:rsidP="00773609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Призеры региональной олимпиады по обществознанию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1276"/>
        <w:gridCol w:w="1842"/>
        <w:gridCol w:w="1888"/>
      </w:tblGrid>
      <w:tr w:rsidR="00D83AFF" w:rsidRPr="000F46C8" w:rsidTr="00AD3629">
        <w:trPr>
          <w:trHeight w:val="4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D83AFF" w:rsidRPr="000F46C8" w:rsidTr="00AD3629">
        <w:trPr>
          <w:trHeight w:val="4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9" w:rsidRDefault="00D83AFF" w:rsidP="0077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</w:p>
          <w:p w:rsidR="00D83AFF" w:rsidRPr="000F46C8" w:rsidRDefault="00D83AFF" w:rsidP="0077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FF" w:rsidRPr="000F46C8" w:rsidRDefault="00D83AFF" w:rsidP="00773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773609" w:rsidRDefault="00773609" w:rsidP="00D776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691" w:rsidRPr="000F46C8" w:rsidRDefault="00D77691" w:rsidP="00D7769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6C8">
        <w:rPr>
          <w:rFonts w:ascii="Times New Roman" w:hAnsi="Times New Roman" w:cs="Times New Roman"/>
          <w:sz w:val="24"/>
          <w:szCs w:val="24"/>
        </w:rPr>
        <w:t>Способствуя реализации интеллектуального и творческого потенциала школьников, педагоги привлекают учащихся к исследовательской работе и участию в конкурсах.</w:t>
      </w:r>
    </w:p>
    <w:tbl>
      <w:tblPr>
        <w:tblW w:w="5141" w:type="pct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644"/>
        <w:gridCol w:w="858"/>
        <w:gridCol w:w="2504"/>
        <w:gridCol w:w="2013"/>
        <w:gridCol w:w="1430"/>
      </w:tblGrid>
      <w:tr w:rsidR="00D77691" w:rsidRPr="000F46C8" w:rsidTr="00AD3629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77691" w:rsidRPr="000F46C8" w:rsidTr="00AD3629">
        <w:trPr>
          <w:trHeight w:val="1299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Тепаев Дмитрий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7691" w:rsidRPr="000F46C8" w:rsidTr="00AD3629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 xml:space="preserve">Дудырин Денис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по избирательному праву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7691" w:rsidRPr="000F46C8" w:rsidTr="00AD3629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Хлебина Е.Н.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 xml:space="preserve">Хлебина Елизавета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1" w:rsidRPr="000F46C8" w:rsidRDefault="00D77691" w:rsidP="008B6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по избирательному праву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7691" w:rsidRPr="000F46C8" w:rsidTr="00AD3629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Команда «Аврора»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дистанционная олимпиада </w:t>
            </w:r>
            <w:r w:rsidRPr="000F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«Страницы истории»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77691" w:rsidRPr="000F46C8" w:rsidTr="00AD3629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Аладышева Т.П.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Команда «Бригантина»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Республиканская дистанционная олимпиада «Страницы истории»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77691" w:rsidRPr="000F46C8" w:rsidTr="00AD3629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Сафонкина М., Тепаев Д., Потемин М., Кузяев 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Республиканская деловая игра «Эстафета лидера 2010»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4 место среди 38 команд</w:t>
            </w:r>
          </w:p>
        </w:tc>
      </w:tr>
      <w:tr w:rsidR="00D77691" w:rsidRPr="000F46C8" w:rsidTr="00AD3629">
        <w:trPr>
          <w:trHeight w:val="60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Хлебина Е.Н.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Хлебина Елизавета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форум «Одаренные дети».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7691" w:rsidRPr="000F46C8" w:rsidTr="00AD3629">
        <w:trPr>
          <w:trHeight w:val="54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Дудырин Денис, Баранова Юлия, Смолкина Ольга, Пиманов Дмитрий, Исеев Дмитрий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Республиканская деловая игра «Моя Республика: я иду в депутаты и сделаю республику лучше!» среди учащихся старших классов средних общеобразовательных школ Республики Мордовия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Республиканский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1" w:rsidRPr="000F46C8" w:rsidRDefault="00D77691" w:rsidP="008B6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F46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D77691" w:rsidRDefault="00D77691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821" w:rsidRPr="00DD5821" w:rsidRDefault="00DD5821" w:rsidP="00DD5821">
      <w:pPr>
        <w:spacing w:line="36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21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DD5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tbl>
      <w:tblPr>
        <w:tblStyle w:val="aa"/>
        <w:tblW w:w="0" w:type="auto"/>
        <w:tblInd w:w="720" w:type="dxa"/>
        <w:tblLook w:val="04A0"/>
      </w:tblPr>
      <w:tblGrid>
        <w:gridCol w:w="2916"/>
        <w:gridCol w:w="2973"/>
        <w:gridCol w:w="2962"/>
      </w:tblGrid>
      <w:tr w:rsidR="00DD5821" w:rsidRPr="00DD5821" w:rsidTr="00DD582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D5821" w:rsidRPr="00DD5821" w:rsidTr="00DD582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2011 – 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</w:tbl>
    <w:p w:rsidR="00DD5821" w:rsidRPr="00346DDB" w:rsidRDefault="00346DDB" w:rsidP="00346DDB">
      <w:pPr>
        <w:spacing w:line="36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21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DD5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Style w:val="aa"/>
        <w:tblW w:w="0" w:type="auto"/>
        <w:tblInd w:w="720" w:type="dxa"/>
        <w:tblLook w:val="04A0"/>
      </w:tblPr>
      <w:tblGrid>
        <w:gridCol w:w="2916"/>
        <w:gridCol w:w="2973"/>
        <w:gridCol w:w="2962"/>
      </w:tblGrid>
      <w:tr w:rsidR="00DD5821" w:rsidRPr="00DD5821" w:rsidTr="00346DD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D5821" w:rsidRPr="00DD5821" w:rsidTr="00346DD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2011 – 2012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21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</w:tbl>
    <w:p w:rsidR="00773609" w:rsidRDefault="00773609" w:rsidP="00DD5821">
      <w:pPr>
        <w:pStyle w:val="a6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D5821" w:rsidRPr="00DD5821" w:rsidRDefault="00DD5821" w:rsidP="00DD5821">
      <w:pPr>
        <w:pStyle w:val="a6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D5821">
        <w:rPr>
          <w:rFonts w:ascii="Times New Roman" w:hAnsi="Times New Roman" w:cs="Times New Roman"/>
          <w:b/>
          <w:sz w:val="24"/>
          <w:szCs w:val="24"/>
        </w:rPr>
        <w:t>Обобщение и распространение педагогического опыта учителей</w:t>
      </w:r>
    </w:p>
    <w:p w:rsidR="009B2744" w:rsidRPr="008B6A74" w:rsidRDefault="009B2744" w:rsidP="009B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B1E">
        <w:rPr>
          <w:rFonts w:ascii="Times New Roman" w:hAnsi="Times New Roman" w:cs="Times New Roman"/>
          <w:sz w:val="24"/>
          <w:szCs w:val="24"/>
        </w:rPr>
        <w:t>Изучение и обобщение педагогического опыта – одно из наиболее действенных форм повышения квалификации и мастерства учител</w:t>
      </w:r>
      <w:r>
        <w:rPr>
          <w:rFonts w:ascii="Times New Roman" w:hAnsi="Times New Roman" w:cs="Times New Roman"/>
          <w:sz w:val="24"/>
          <w:szCs w:val="24"/>
        </w:rPr>
        <w:t>я. Оно осуществлялось</w:t>
      </w:r>
      <w:r w:rsidRPr="004D7B1E">
        <w:rPr>
          <w:rFonts w:ascii="Times New Roman" w:hAnsi="Times New Roman" w:cs="Times New Roman"/>
          <w:sz w:val="24"/>
          <w:szCs w:val="24"/>
        </w:rPr>
        <w:t xml:space="preserve"> в разных формах. </w:t>
      </w:r>
      <w:r>
        <w:rPr>
          <w:rFonts w:ascii="Times New Roman" w:hAnsi="Times New Roman" w:cs="Times New Roman"/>
          <w:sz w:val="24"/>
          <w:szCs w:val="24"/>
        </w:rPr>
        <w:t xml:space="preserve">Наиболее распространены такие формы, как </w:t>
      </w:r>
      <w:r w:rsidRPr="004D7B1E">
        <w:rPr>
          <w:rFonts w:ascii="Times New Roman" w:hAnsi="Times New Roman" w:cs="Times New Roman"/>
          <w:sz w:val="24"/>
          <w:szCs w:val="24"/>
        </w:rPr>
        <w:t xml:space="preserve">выступления на заседаниях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объединения, </w:t>
      </w:r>
      <w:r w:rsidRPr="004D7B1E">
        <w:rPr>
          <w:rFonts w:ascii="Times New Roman" w:hAnsi="Times New Roman" w:cs="Times New Roman"/>
          <w:sz w:val="24"/>
          <w:szCs w:val="24"/>
        </w:rPr>
        <w:t>семинарах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B1E">
        <w:rPr>
          <w:rFonts w:ascii="Times New Roman" w:hAnsi="Times New Roman" w:cs="Times New Roman"/>
          <w:sz w:val="24"/>
          <w:szCs w:val="24"/>
        </w:rPr>
        <w:t xml:space="preserve"> проведение серии открытых у</w:t>
      </w:r>
      <w:r>
        <w:rPr>
          <w:rFonts w:ascii="Times New Roman" w:hAnsi="Times New Roman" w:cs="Times New Roman"/>
          <w:sz w:val="24"/>
          <w:szCs w:val="24"/>
        </w:rPr>
        <w:t xml:space="preserve">роков и внеклассных мероприятий, </w:t>
      </w:r>
      <w:r w:rsidR="008B6A74">
        <w:rPr>
          <w:rFonts w:ascii="Times New Roman" w:hAnsi="Times New Roman" w:cs="Times New Roman"/>
          <w:sz w:val="24"/>
          <w:szCs w:val="24"/>
        </w:rPr>
        <w:t xml:space="preserve"> декадник истории и обществознания, </w:t>
      </w:r>
      <w:r w:rsidRPr="004D7B1E">
        <w:rPr>
          <w:rFonts w:ascii="Times New Roman" w:hAnsi="Times New Roman" w:cs="Times New Roman"/>
          <w:sz w:val="24"/>
          <w:szCs w:val="24"/>
        </w:rPr>
        <w:t>итоговая аттестация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7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1A" w:rsidRPr="00771CBB" w:rsidRDefault="0044081A" w:rsidP="0044081A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1CB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eastAsia="Arial Unicode MS" w:hAnsi="Times New Roman" w:cs="Times New Roman"/>
          <w:sz w:val="24"/>
          <w:szCs w:val="24"/>
        </w:rPr>
        <w:t>В ноябре 201</w:t>
      </w:r>
      <w:r w:rsidRPr="0044081A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71CBB">
        <w:rPr>
          <w:rFonts w:ascii="Times New Roman" w:eastAsia="Arial Unicode MS" w:hAnsi="Times New Roman" w:cs="Times New Roman"/>
          <w:sz w:val="24"/>
          <w:szCs w:val="24"/>
        </w:rPr>
        <w:t xml:space="preserve"> года прошел декадник по социально-гуманитарным дисциплинам.</w:t>
      </w:r>
    </w:p>
    <w:p w:rsidR="0044081A" w:rsidRPr="004352AD" w:rsidRDefault="0044081A" w:rsidP="00440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BB">
        <w:rPr>
          <w:rFonts w:ascii="Times New Roman" w:hAnsi="Times New Roman" w:cs="Times New Roman"/>
          <w:sz w:val="24"/>
          <w:szCs w:val="24"/>
        </w:rPr>
        <w:t>В качестве приоритетной  во время декадника была выдвинута задача осуществления гражданско-патриотического, нравственного воспитания школьников. Учителя истории и обществознания свою деятельность строили исходя из понимания роли исторического и обществоведческого образования в создании условий для самоопределения и самореализации личности школьника, стремились к достижению школьниками конкретных результатов в виде сформированных умений и навыков, обобщенных способов деятельности, социально-гражданских компетенций. На педагогическом совете во время обсуждения деятельности МО учителей истории и обществознания было отмечено, что преподавание истории и обществознания в школе становится все более личностно и практико-ориентированным с приоритетом использования деятельностных форм обучения.</w:t>
      </w:r>
    </w:p>
    <w:p w:rsidR="000D24AD" w:rsidRPr="004352AD" w:rsidRDefault="000D24AD" w:rsidP="000D24AD">
      <w:pPr>
        <w:pStyle w:val="a6"/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4AD">
        <w:rPr>
          <w:rFonts w:ascii="Times New Roman" w:eastAsia="Arial Unicode MS" w:hAnsi="Times New Roman" w:cs="Times New Roman"/>
          <w:sz w:val="24"/>
          <w:szCs w:val="24"/>
        </w:rPr>
        <w:t xml:space="preserve">        МО учителей истории и обществознания     большое внимание уделяет  этно-региональному компоненту образования. </w:t>
      </w:r>
      <w:r w:rsidRPr="000D24AD">
        <w:rPr>
          <w:rFonts w:ascii="Times New Roman" w:hAnsi="Times New Roman" w:cs="Times New Roman"/>
          <w:bCs/>
          <w:sz w:val="24"/>
          <w:szCs w:val="24"/>
        </w:rPr>
        <w:t xml:space="preserve">Воспитание патриотических чувств невозможно  без использования краеведческого  материала. Такие даты, годовщина со Дня Победы в Великой Отечественной войне способствуют формированию </w:t>
      </w:r>
      <w:r w:rsidRPr="000D24AD">
        <w:rPr>
          <w:rFonts w:ascii="Times New Roman" w:hAnsi="Times New Roman" w:cs="Times New Roman"/>
          <w:sz w:val="24"/>
          <w:szCs w:val="24"/>
        </w:rPr>
        <w:t xml:space="preserve"> чувств патриотизма, любви к Отечеству,   готовности служить своему государству. </w:t>
      </w:r>
      <w:r w:rsidR="00541044">
        <w:rPr>
          <w:rFonts w:ascii="Times New Roman" w:hAnsi="Times New Roman" w:cs="Times New Roman"/>
          <w:sz w:val="24"/>
          <w:szCs w:val="24"/>
        </w:rPr>
        <w:t xml:space="preserve">Учителя собрали </w:t>
      </w:r>
      <w:r w:rsidR="00541044">
        <w:rPr>
          <w:rFonts w:ascii="Times New Roman" w:hAnsi="Times New Roman" w:cs="Times New Roman"/>
          <w:bCs/>
          <w:sz w:val="24"/>
          <w:szCs w:val="24"/>
        </w:rPr>
        <w:t>краеведческий</w:t>
      </w:r>
      <w:r w:rsidRPr="000D24AD">
        <w:rPr>
          <w:rFonts w:ascii="Times New Roman" w:hAnsi="Times New Roman" w:cs="Times New Roman"/>
          <w:bCs/>
          <w:sz w:val="24"/>
          <w:szCs w:val="24"/>
        </w:rPr>
        <w:t xml:space="preserve"> материалом, который может служить задачам патриотического воспитания. Учителя истории используют материалы по Великой Отечественной войне на уроках и во внеурочной деятельности. Среди краеведческих материалов папки о более чем пятидесяти участниках войны.  Папки включают фотографии военных лет (как подлинные, так и отсканированные), подлинники и копии военных билетов, красноармейских книжек, наградных листов, орденских книжек</w:t>
      </w:r>
      <w:r w:rsidR="00F34A54">
        <w:rPr>
          <w:rFonts w:ascii="Times New Roman" w:hAnsi="Times New Roman" w:cs="Times New Roman"/>
          <w:bCs/>
          <w:sz w:val="24"/>
          <w:szCs w:val="24"/>
        </w:rPr>
        <w:t>.</w:t>
      </w:r>
      <w:r w:rsidRPr="000D24AD">
        <w:rPr>
          <w:rFonts w:ascii="Times New Roman" w:hAnsi="Times New Roman" w:cs="Times New Roman"/>
          <w:bCs/>
          <w:sz w:val="24"/>
          <w:szCs w:val="24"/>
        </w:rPr>
        <w:t xml:space="preserve"> Имеется электронная версия краеведческих материалов, посвященных страницам военной истории села. В электронном варианте подготовлена Книга памяти с. Теньгушева. </w:t>
      </w:r>
    </w:p>
    <w:p w:rsidR="00F34A54" w:rsidRPr="004D7B1E" w:rsidRDefault="009B2744" w:rsidP="009B2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средство распространения педагогического опыта используется Интернет. Аладышева Т.П. опубликовала свои материалы на портале «ПроШколу.ру» - </w:t>
      </w:r>
      <w:r w:rsidRPr="00320AE8">
        <w:rPr>
          <w:rFonts w:ascii="Times New Roman" w:hAnsi="Times New Roman" w:cs="Times New Roman"/>
          <w:sz w:val="24"/>
          <w:szCs w:val="24"/>
        </w:rPr>
        <w:t>http://www.proshkolu.ru/user/morgunova51/,</w:t>
      </w:r>
      <w:r>
        <w:rPr>
          <w:rFonts w:ascii="Times New Roman" w:hAnsi="Times New Roman" w:cs="Times New Roman"/>
          <w:sz w:val="24"/>
          <w:szCs w:val="24"/>
        </w:rPr>
        <w:t xml:space="preserve"> портале «Социальная сеть работников образования» - </w:t>
      </w:r>
      <w:r w:rsidRPr="00320AE8">
        <w:t xml:space="preserve"> </w:t>
      </w:r>
      <w:hyperlink r:id="rId11" w:history="1">
        <w:r w:rsidRPr="00AB0DEC">
          <w:rPr>
            <w:rStyle w:val="ab"/>
            <w:rFonts w:ascii="Times New Roman" w:hAnsi="Times New Roman" w:cs="Times New Roman"/>
            <w:sz w:val="24"/>
            <w:szCs w:val="24"/>
          </w:rPr>
          <w:t>http://nsportal.ru/aladysheva-tatyana-petrovna</w:t>
        </w:r>
      </w:hyperlink>
      <w:r>
        <w:rPr>
          <w:rFonts w:ascii="Times New Roman" w:hAnsi="Times New Roman" w:cs="Times New Roman"/>
          <w:sz w:val="24"/>
          <w:szCs w:val="24"/>
        </w:rPr>
        <w:t>, имеет соответствующие сертификаты.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869"/>
        <w:gridCol w:w="5103"/>
      </w:tblGrid>
      <w:tr w:rsidR="00DD5821" w:rsidRPr="00DD5821" w:rsidTr="00DD5821">
        <w:trPr>
          <w:trHeight w:val="1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обобщения и распространения ППО</w:t>
            </w:r>
          </w:p>
        </w:tc>
      </w:tr>
      <w:tr w:rsidR="00DD5821" w:rsidRPr="00DD5821" w:rsidTr="00DD5821">
        <w:trPr>
          <w:trHeight w:val="1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Хлебина Е.Н.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CC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5E2647" w:rsidP="005E2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</w:t>
            </w:r>
            <w:r w:rsidR="00DD5821" w:rsidRPr="00DD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семинаре </w:t>
            </w:r>
            <w:r w:rsidR="00DD5821" w:rsidRPr="00DD5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5821" w:rsidRPr="00DD58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Диалоговые формы обучения»</w:t>
            </w:r>
          </w:p>
        </w:tc>
      </w:tr>
      <w:tr w:rsidR="00DD5821" w:rsidRPr="00DD5821" w:rsidTr="00DD5821">
        <w:trPr>
          <w:trHeight w:val="1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CC7BC9" w:rsidRDefault="00CC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Тугушева М.А.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CC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CC7BC9" w:rsidP="00CC7B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истории в 7 «Б»</w:t>
            </w:r>
            <w:r w:rsidR="00DD5821" w:rsidRPr="00DD5821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</w:p>
        </w:tc>
      </w:tr>
      <w:tr w:rsidR="005E2647" w:rsidRPr="00DD5821" w:rsidTr="00DD5821">
        <w:trPr>
          <w:trHeight w:val="1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7" w:rsidRDefault="005E2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7" w:rsidRPr="00DD5821" w:rsidRDefault="005E2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7" w:rsidRDefault="005E2647" w:rsidP="00CC7B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</w:t>
            </w: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</w:p>
        </w:tc>
      </w:tr>
      <w:tr w:rsidR="00DD5821" w:rsidRPr="00DD5821" w:rsidTr="00DD5821">
        <w:trPr>
          <w:trHeight w:val="1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Портфолио на сайте </w:t>
            </w:r>
            <w:hyperlink r:id="rId12" w:tooltip="На главную" w:history="1">
              <w:r w:rsidRPr="00DD58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Социальная сеть работников</w:t>
              </w:r>
              <w:r w:rsidRPr="00DD582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DD58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образования  nsportal.ru</w:t>
              </w:r>
            </w:hyperlink>
          </w:p>
        </w:tc>
      </w:tr>
      <w:tr w:rsidR="00DD5821" w:rsidRPr="00DD5821" w:rsidTr="00DD5821">
        <w:trPr>
          <w:trHeight w:val="1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Хлебина Е.Н.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821" w:rsidRPr="00DD5821" w:rsidRDefault="00DD58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в рамках аттестации</w:t>
            </w:r>
          </w:p>
        </w:tc>
      </w:tr>
    </w:tbl>
    <w:p w:rsidR="00DD5821" w:rsidRPr="00DD5821" w:rsidRDefault="00DD5821" w:rsidP="00DD582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D5821" w:rsidRPr="00773609" w:rsidRDefault="00DD5821" w:rsidP="00773609">
      <w:pPr>
        <w:pStyle w:val="a6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D5821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по преподаваемому предмету.</w:t>
      </w:r>
    </w:p>
    <w:p w:rsidR="00DD5821" w:rsidRPr="00DD5821" w:rsidRDefault="00DD5821" w:rsidP="00773609">
      <w:pPr>
        <w:pStyle w:val="a6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821">
        <w:rPr>
          <w:rFonts w:ascii="Times New Roman" w:hAnsi="Times New Roman" w:cs="Times New Roman"/>
          <w:sz w:val="24"/>
          <w:szCs w:val="24"/>
        </w:rPr>
        <w:t>Все учителя МО прошли курсы компьютерной грамотности. Кроме этого все прошли курсовую подготовку по преподаваемым предметам в МРИО.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881"/>
        <w:gridCol w:w="4684"/>
        <w:gridCol w:w="2297"/>
      </w:tblGrid>
      <w:tr w:rsidR="00DD5821" w:rsidRPr="00DD5821" w:rsidTr="00DD5821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DD5821" w:rsidRPr="00DD5821" w:rsidTr="00DD5821">
        <w:trPr>
          <w:trHeight w:val="2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выпускников к итоговой аттестации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МРИО</w:t>
            </w:r>
          </w:p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DD5821" w:rsidRPr="00DD5821" w:rsidTr="00DD5821">
        <w:trPr>
          <w:trHeight w:val="2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Модернизация исторического образования в условиях перехода на ФГОС ОО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МРИО</w:t>
            </w:r>
          </w:p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DD5821" w:rsidRPr="00DD5821" w:rsidTr="00DD5821">
        <w:trPr>
          <w:trHeight w:val="2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Хлебина Е.Н.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773609" w:rsidRDefault="00DD582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09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Новые подходы к управлению образовательным учреждением в условиях внедрения федерального государственного образовательного стандарта общего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МРИО</w:t>
            </w:r>
          </w:p>
          <w:p w:rsidR="00DD5821" w:rsidRPr="00DD5821" w:rsidRDefault="00DD58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73609" w:rsidRPr="00DD5821" w:rsidTr="00DD5821">
        <w:trPr>
          <w:trHeight w:val="2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9" w:rsidRPr="00DD5821" w:rsidRDefault="007736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Аладышева Т.П.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9" w:rsidRPr="00773609" w:rsidRDefault="007736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9" w:rsidRPr="00773609" w:rsidRDefault="00773609">
            <w:pPr>
              <w:pStyle w:val="a6"/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Использование ЭОР в образовательной 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09" w:rsidRPr="00DD5821" w:rsidRDefault="007736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АЙТИ</w:t>
            </w:r>
          </w:p>
        </w:tc>
      </w:tr>
    </w:tbl>
    <w:p w:rsidR="00DD5821" w:rsidRPr="00DD5821" w:rsidRDefault="00DD5821" w:rsidP="008B6A7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21">
        <w:rPr>
          <w:rFonts w:ascii="Times New Roman" w:hAnsi="Times New Roman" w:cs="Times New Roman"/>
          <w:sz w:val="24"/>
          <w:szCs w:val="24"/>
        </w:rPr>
        <w:t>Учителя Аладышева Т.П., Хлебина Е.Н. входили в состав жюри по проверке олимпиадных работ муниципального уровня. Учитель Аладышева Т.П. входила в состав комиссии по аттестации педагогических работников на квалификационную категорию.</w:t>
      </w:r>
    </w:p>
    <w:p w:rsidR="00DD5821" w:rsidRPr="00DD5821" w:rsidRDefault="00DD5821" w:rsidP="008B6A74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2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D5821" w:rsidRPr="00DD5821" w:rsidRDefault="00DD5821" w:rsidP="008B6A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21">
        <w:rPr>
          <w:rFonts w:ascii="Times New Roman" w:hAnsi="Times New Roman" w:cs="Times New Roman"/>
          <w:sz w:val="24"/>
          <w:szCs w:val="24"/>
        </w:rPr>
        <w:t>Следует отметить положительные моменты в работе МО:</w:t>
      </w:r>
    </w:p>
    <w:p w:rsidR="00DD5821" w:rsidRPr="00DD5821" w:rsidRDefault="00DD5821" w:rsidP="008B6A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Проведение учителями уроков с использованием ИКТ.</w:t>
      </w:r>
    </w:p>
    <w:p w:rsidR="00DD5821" w:rsidRPr="00DD5821" w:rsidRDefault="00DD5821" w:rsidP="008B6A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Подготовку учащихся  в 11 классе (экзамен в форме ЕГЭ)</w:t>
      </w:r>
    </w:p>
    <w:p w:rsidR="00DD5821" w:rsidRPr="00DD5821" w:rsidRDefault="00DD5821" w:rsidP="008B6A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Активное участие учителей истории в проведении школьных и районных мероприятий</w:t>
      </w:r>
    </w:p>
    <w:p w:rsidR="00DD5821" w:rsidRPr="00DD5821" w:rsidRDefault="00DD5821" w:rsidP="008B6A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Работу педагогов с элективными курсами</w:t>
      </w:r>
    </w:p>
    <w:p w:rsidR="00DD5821" w:rsidRPr="00DD5821" w:rsidRDefault="00DD5821" w:rsidP="008B6A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Работу с одаренными детьми (победы в олимпиадах и конкурсах)</w:t>
      </w:r>
    </w:p>
    <w:p w:rsidR="00DD5821" w:rsidRPr="00DD5821" w:rsidRDefault="00DD5821" w:rsidP="008B6A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21">
        <w:rPr>
          <w:rFonts w:ascii="Times New Roman" w:hAnsi="Times New Roman" w:cs="Times New Roman"/>
          <w:sz w:val="24"/>
          <w:szCs w:val="24"/>
        </w:rPr>
        <w:t xml:space="preserve">         Однако некоторые направления требуют доработки.  Следует обратить внимание педагогов на то, что </w:t>
      </w:r>
      <w:r w:rsidRPr="00DD5821">
        <w:rPr>
          <w:rFonts w:ascii="Times New Roman" w:hAnsi="Times New Roman" w:cs="Times New Roman"/>
          <w:bCs/>
          <w:spacing w:val="-2"/>
          <w:sz w:val="24"/>
          <w:szCs w:val="24"/>
        </w:rPr>
        <w:t>необходимо</w:t>
      </w:r>
    </w:p>
    <w:p w:rsidR="00DD5821" w:rsidRPr="00DD5821" w:rsidRDefault="00DD5821" w:rsidP="008B6A7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bCs/>
          <w:spacing w:val="-2"/>
          <w:sz w:val="24"/>
          <w:szCs w:val="24"/>
        </w:rPr>
        <w:t>вовлекать учащихся в более активное участие</w:t>
      </w:r>
      <w:r w:rsidRPr="00DD5821">
        <w:rPr>
          <w:rFonts w:ascii="Times New Roman" w:hAnsi="Times New Roman"/>
          <w:sz w:val="24"/>
          <w:szCs w:val="24"/>
        </w:rPr>
        <w:t xml:space="preserve"> </w:t>
      </w:r>
      <w:r w:rsidRPr="00DD5821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DD5821">
        <w:rPr>
          <w:rFonts w:ascii="Times New Roman" w:hAnsi="Times New Roman"/>
          <w:sz w:val="24"/>
          <w:szCs w:val="24"/>
        </w:rPr>
        <w:t>мероприятиях регионального и всероссийского уровня;</w:t>
      </w:r>
    </w:p>
    <w:p w:rsidR="00DD5821" w:rsidRPr="00DD5821" w:rsidRDefault="00DD5821" w:rsidP="008B6A7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 xml:space="preserve">развивать систему взаимопосещения уроков; </w:t>
      </w:r>
    </w:p>
    <w:p w:rsidR="00DD5821" w:rsidRPr="00DD5821" w:rsidRDefault="00DD5821" w:rsidP="008B6A7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активизировать  участие учителей   в   конкурсах.</w:t>
      </w:r>
    </w:p>
    <w:p w:rsidR="00DD5821" w:rsidRPr="00DD5821" w:rsidRDefault="00DD5821" w:rsidP="008B6A7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lastRenderedPageBreak/>
        <w:t>активизировать  работу по обобщению опыта работы учителей МО.</w:t>
      </w:r>
    </w:p>
    <w:p w:rsidR="00DD5821" w:rsidRPr="00DD5821" w:rsidRDefault="00DD5821" w:rsidP="008B6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21">
        <w:rPr>
          <w:rFonts w:ascii="Times New Roman" w:hAnsi="Times New Roman" w:cs="Times New Roman"/>
          <w:sz w:val="24"/>
          <w:szCs w:val="24"/>
        </w:rPr>
        <w:t xml:space="preserve">Основные трудности, с которыми сегодня сталкиваются учителя истории и обществознания в осуществлении своей педагогической деятельности, следующие: </w:t>
      </w:r>
    </w:p>
    <w:p w:rsidR="00DD5821" w:rsidRPr="00DD5821" w:rsidRDefault="00DD5821" w:rsidP="008B6A74">
      <w:pPr>
        <w:pStyle w:val="a5"/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переход на обучение обществознанию с 6 класса;</w:t>
      </w:r>
    </w:p>
    <w:p w:rsidR="00DD5821" w:rsidRPr="00DD5821" w:rsidRDefault="00DD5821" w:rsidP="008B6A74">
      <w:pPr>
        <w:pStyle w:val="a5"/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несоответствие объема содержания учебного материала при базовом изучении курсов истории и обществознания количеству учебного времени;</w:t>
      </w:r>
    </w:p>
    <w:p w:rsidR="00DD5821" w:rsidRPr="00DD5821" w:rsidRDefault="00DD5821" w:rsidP="008B6A74">
      <w:pPr>
        <w:pStyle w:val="a5"/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несоответствие содержания учебного материала курса «Новая и новейшая история» уровню восприятия 12 - 14-летних школьников, недостаток учебного времени для качественного усвоения материала;</w:t>
      </w:r>
    </w:p>
    <w:p w:rsidR="00DD5821" w:rsidRPr="00DD5821" w:rsidRDefault="00DD5821" w:rsidP="008B6A74">
      <w:pPr>
        <w:pStyle w:val="a5"/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несоответствие ряда учебников (в содержательной составляющей) требованиям подготовки выпускников к ЕГЭ.</w:t>
      </w:r>
    </w:p>
    <w:p w:rsidR="0069061A" w:rsidRDefault="0069061A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Default="00E5445C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lastRenderedPageBreak/>
        <w:t xml:space="preserve">Единая проблема, над которой работает МО учителей истории и обществознания: </w:t>
      </w:r>
    </w:p>
    <w:p w:rsidR="00E5445C" w:rsidRDefault="00E5445C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E5445C" w:rsidRDefault="00E5445C" w:rsidP="00E54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5C">
        <w:rPr>
          <w:rFonts w:ascii="Times New Roman" w:hAnsi="Times New Roman" w:cs="Times New Roman"/>
          <w:sz w:val="24"/>
          <w:szCs w:val="24"/>
        </w:rPr>
        <w:t xml:space="preserve">«Механизмы формирования  </w:t>
      </w:r>
      <w:r w:rsidRPr="00E5445C">
        <w:rPr>
          <w:rFonts w:ascii="Times New Roman" w:hAnsi="Times New Roman"/>
          <w:sz w:val="24"/>
          <w:szCs w:val="24"/>
        </w:rPr>
        <w:t>у учащихся ключевых предметных и метапредметных компетенций</w:t>
      </w:r>
      <w:r w:rsidRPr="00E5445C">
        <w:rPr>
          <w:rFonts w:ascii="Times New Roman" w:hAnsi="Times New Roman" w:cs="Times New Roman"/>
          <w:sz w:val="24"/>
          <w:szCs w:val="24"/>
        </w:rPr>
        <w:t>».</w:t>
      </w:r>
    </w:p>
    <w:p w:rsidR="00E5445C" w:rsidRPr="00E5445C" w:rsidRDefault="00E5445C" w:rsidP="00E544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5C" w:rsidRPr="00E5445C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5445C">
        <w:rPr>
          <w:rFonts w:ascii="Times New Roman" w:eastAsia="Arial Unicode MS" w:hAnsi="Times New Roman" w:cs="Times New Roman"/>
          <w:b/>
          <w:sz w:val="24"/>
          <w:szCs w:val="24"/>
        </w:rPr>
        <w:t xml:space="preserve">На 2012 - 2013 учебный год поставлены задачи:  </w:t>
      </w:r>
    </w:p>
    <w:p w:rsidR="00E5445C" w:rsidRPr="0069061A" w:rsidRDefault="00E5445C" w:rsidP="0069061A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45C" w:rsidRPr="00DD5821" w:rsidRDefault="00E5445C" w:rsidP="00E5445C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Нацелить работу учителей на изучение основных направлений обновления содержания исторического и обществоведческого  образования в условиях введения федерального государственного образовательного стандарта общего образования.</w:t>
      </w:r>
    </w:p>
    <w:p w:rsidR="00E5445C" w:rsidRPr="00DD5821" w:rsidRDefault="00E5445C" w:rsidP="00E5445C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Организовать работу учителей по обсуждению ФЗ «Об образовании в РФ».</w:t>
      </w:r>
    </w:p>
    <w:p w:rsidR="00E5445C" w:rsidRPr="00DD5821" w:rsidRDefault="00E5445C" w:rsidP="00E5445C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Совершенствовать механизмы по формированию ключевых предметных и метапредметных компетенций и универсальных учебных действий по истории и обществознанию.</w:t>
      </w:r>
    </w:p>
    <w:p w:rsidR="00E5445C" w:rsidRPr="00DD5821" w:rsidRDefault="00E5445C" w:rsidP="00E5445C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Направить работу на выстраивание индивидуальной образовательной траектории одаренных детей.</w:t>
      </w:r>
    </w:p>
    <w:p w:rsidR="00E5445C" w:rsidRPr="00DD5821" w:rsidRDefault="00E5445C" w:rsidP="00E5445C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Осуществить поэтапный переход на учебно-методические комплексы, соответствующие ФГОС нового поколения.</w:t>
      </w:r>
    </w:p>
    <w:p w:rsidR="00E5445C" w:rsidRPr="00DD5821" w:rsidRDefault="00E5445C" w:rsidP="00E5445C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Разнообразить формы  методы выявления творчески работающих учителей и учащихся через участие в профессиональных конкурсах, олимпиадах, исследовательских работах.</w:t>
      </w:r>
    </w:p>
    <w:p w:rsidR="00E5445C" w:rsidRPr="00E5445C" w:rsidRDefault="00E5445C" w:rsidP="00DD5821">
      <w:pPr>
        <w:pStyle w:val="a5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D5821">
        <w:rPr>
          <w:rFonts w:ascii="Times New Roman" w:hAnsi="Times New Roman"/>
          <w:sz w:val="24"/>
          <w:szCs w:val="24"/>
        </w:rPr>
        <w:t>Использовать личностно-ориентированные педагогические технологии, в том числе включающие элементы исследовательской и проектной деятельности школьников.</w:t>
      </w:r>
    </w:p>
    <w:p w:rsidR="00E5445C" w:rsidRDefault="00E5445C" w:rsidP="00E5445C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Повышение профессиональной компетентности учителей</w:t>
      </w: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E5445C" w:rsidRDefault="00E5445C" w:rsidP="00E5445C">
      <w:pPr>
        <w:shd w:val="clear" w:color="auto" w:fill="FFFFFF"/>
        <w:autoSpaceDE w:val="0"/>
        <w:autoSpaceDN w:val="0"/>
        <w:adjustRightInd w:val="0"/>
        <w:spacing w:after="0"/>
        <w:ind w:firstLine="285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E5445C" w:rsidRDefault="00E5445C" w:rsidP="00E5445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Проблемы, над которыми работают педагоги в рамках решения общей проблемы МО: </w:t>
      </w:r>
    </w:p>
    <w:p w:rsidR="00E5445C" w:rsidRDefault="00E5445C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Аладышева Т.П.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Метапредметный компонент в содержании исторического и обществоведческого образования в условиях ФГОС</w:t>
      </w:r>
    </w:p>
    <w:p w:rsidR="00E5445C" w:rsidRDefault="00E5445C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Хлебина Е.Н. –  </w:t>
      </w:r>
      <w:r w:rsidRPr="00E5445C">
        <w:rPr>
          <w:rFonts w:ascii="Times New Roman" w:eastAsia="Arial Unicode MS" w:hAnsi="Times New Roman" w:cs="Times New Roman"/>
          <w:sz w:val="24"/>
          <w:szCs w:val="24"/>
        </w:rPr>
        <w:t>Ключевые компетенции учащихся в условиях реализации ФГОС</w:t>
      </w:r>
    </w:p>
    <w:p w:rsidR="00704C93" w:rsidRPr="00704C93" w:rsidRDefault="00704C93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Тугушева М.А</w:t>
      </w:r>
      <w:r w:rsidRPr="00704C9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– </w:t>
      </w:r>
      <w:r w:rsidRPr="00704C93">
        <w:rPr>
          <w:rFonts w:ascii="Times New Roman" w:eastAsia="Arial Unicode MS" w:hAnsi="Times New Roman" w:cs="Times New Roman"/>
          <w:sz w:val="24"/>
          <w:szCs w:val="24"/>
        </w:rPr>
        <w:t>Методические приемы в преподавании курса «История и культура Мордовского края»</w:t>
      </w:r>
    </w:p>
    <w:p w:rsidR="00E5445C" w:rsidRDefault="00704C93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  </w:t>
      </w:r>
      <w:r w:rsidRPr="00704C93">
        <w:rPr>
          <w:rFonts w:ascii="Times New Roman" w:eastAsia="Arial Unicode MS" w:hAnsi="Times New Roman" w:cs="Times New Roman"/>
          <w:i/>
          <w:sz w:val="24"/>
          <w:szCs w:val="24"/>
        </w:rPr>
        <w:t>Бояркина И.П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. </w:t>
      </w:r>
      <w:r w:rsidR="00794948">
        <w:rPr>
          <w:rFonts w:ascii="Times New Roman" w:eastAsia="Arial Unicode MS" w:hAnsi="Times New Roman" w:cs="Times New Roman"/>
          <w:i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94948">
        <w:rPr>
          <w:rFonts w:ascii="Times New Roman" w:eastAsia="Arial Unicode MS" w:hAnsi="Times New Roman" w:cs="Times New Roman"/>
          <w:sz w:val="24"/>
          <w:szCs w:val="24"/>
        </w:rPr>
        <w:t>Совершенствование механизмов по формированию ключевых компетенций учащихся.</w:t>
      </w:r>
    </w:p>
    <w:p w:rsidR="00794948" w:rsidRPr="00704C93" w:rsidRDefault="00794948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lastRenderedPageBreak/>
        <w:t>Подготовка выступлений на заседаниях МО:</w:t>
      </w:r>
    </w:p>
    <w:p w:rsidR="00961715" w:rsidRDefault="00961715" w:rsidP="00E5445C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794948" w:rsidRPr="00794948" w:rsidRDefault="00E5445C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Аладышева Т.П. –</w:t>
      </w:r>
      <w:r w:rsidR="0079494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94948" w:rsidRPr="00794948">
        <w:rPr>
          <w:rFonts w:ascii="Times New Roman" w:eastAsia="Arial Unicode MS" w:hAnsi="Times New Roman" w:cs="Times New Roman"/>
          <w:sz w:val="24"/>
          <w:szCs w:val="24"/>
        </w:rPr>
        <w:t>Использование ЭОР в образовательной деятельности учителя истории и обществознания в условиях ФГОС.</w:t>
      </w:r>
    </w:p>
    <w:p w:rsidR="00E5445C" w:rsidRPr="00794948" w:rsidRDefault="00E5445C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Хлебина Е.Н. -  </w:t>
      </w:r>
      <w:r w:rsidR="00794948" w:rsidRPr="00794948">
        <w:rPr>
          <w:rFonts w:ascii="Times New Roman" w:eastAsia="Arial Unicode MS" w:hAnsi="Times New Roman" w:cs="Times New Roman"/>
          <w:sz w:val="24"/>
          <w:szCs w:val="24"/>
        </w:rPr>
        <w:t>Повышение правовой культуры учащихся в рамках учебного процесса</w:t>
      </w:r>
    </w:p>
    <w:p w:rsidR="00794948" w:rsidRPr="00794948" w:rsidRDefault="00794948" w:rsidP="00E5445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C93">
        <w:rPr>
          <w:rFonts w:ascii="Times New Roman" w:eastAsia="Arial Unicode MS" w:hAnsi="Times New Roman" w:cs="Times New Roman"/>
          <w:i/>
          <w:sz w:val="24"/>
          <w:szCs w:val="24"/>
        </w:rPr>
        <w:t>Бояркина И.П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. –</w:t>
      </w:r>
      <w:r w:rsidRPr="0079494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Пути выявления и выстраивания индивидуальной образовательной траектории одаренных детей.</w:t>
      </w: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61715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учебно-методической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заседания МО;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учебно-методического сопровождения УВП;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новых подходов в обучении, образовательных технологий;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консультирование (содержание обучения, методика, педагогические ситуации и др.);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педагогической системы опыта учителей, творческие отчеты;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с одаренными детьми;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предметный декадник, олимпиады, конкурсы; </w:t>
      </w:r>
    </w:p>
    <w:p w:rsidR="00794948" w:rsidRDefault="00794948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эффективности работы.</w:t>
      </w:r>
    </w:p>
    <w:p w:rsidR="00961715" w:rsidRDefault="00961715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1715" w:rsidRDefault="00961715" w:rsidP="0079494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15">
        <w:rPr>
          <w:rFonts w:ascii="Times New Roman" w:hAnsi="Times New Roman" w:cs="Times New Roman"/>
          <w:b/>
          <w:sz w:val="24"/>
          <w:szCs w:val="24"/>
        </w:rPr>
        <w:t>Мероприятия на муниципальном уровне</w:t>
      </w:r>
    </w:p>
    <w:p w:rsidR="00961715" w:rsidRDefault="00961715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15">
        <w:rPr>
          <w:rFonts w:ascii="Times New Roman" w:hAnsi="Times New Roman" w:cs="Times New Roman"/>
          <w:sz w:val="24"/>
          <w:szCs w:val="24"/>
        </w:rPr>
        <w:t xml:space="preserve">Март 2013 года – </w:t>
      </w:r>
      <w:r w:rsidRPr="00BB2AB6">
        <w:rPr>
          <w:rFonts w:ascii="Times New Roman" w:hAnsi="Times New Roman" w:cs="Times New Roman"/>
          <w:b/>
          <w:sz w:val="24"/>
          <w:szCs w:val="24"/>
        </w:rPr>
        <w:t>районный семинар</w:t>
      </w:r>
      <w:r w:rsidRPr="00961715">
        <w:rPr>
          <w:rFonts w:ascii="Times New Roman" w:hAnsi="Times New Roman" w:cs="Times New Roman"/>
          <w:sz w:val="24"/>
          <w:szCs w:val="24"/>
        </w:rPr>
        <w:t xml:space="preserve"> учителей истории и обществознания на базе МБОУ «Теньгушевская СОШ»</w:t>
      </w:r>
    </w:p>
    <w:p w:rsidR="00961715" w:rsidRDefault="00961715" w:rsidP="00794948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семинара: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Использование электронных образовательных ресурсов в преподавании 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истории и обществознания в условиях ФГОС.</w:t>
      </w:r>
    </w:p>
    <w:p w:rsidR="00961715" w:rsidRPr="00BB2AB6" w:rsidRDefault="00961715" w:rsidP="00794948">
      <w:pPr>
        <w:spacing w:after="0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2AB6">
        <w:rPr>
          <w:rFonts w:ascii="Times New Roman" w:eastAsia="Arial Unicode MS" w:hAnsi="Times New Roman" w:cs="Times New Roman"/>
          <w:b/>
          <w:sz w:val="24"/>
          <w:szCs w:val="24"/>
        </w:rPr>
        <w:t>Участие педагогов школы в семинаре:</w:t>
      </w:r>
    </w:p>
    <w:p w:rsidR="00961715" w:rsidRDefault="00961715" w:rsidP="00794948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4FBA">
        <w:rPr>
          <w:rFonts w:ascii="Times New Roman" w:eastAsia="Arial Unicode MS" w:hAnsi="Times New Roman" w:cs="Times New Roman"/>
          <w:i/>
          <w:sz w:val="24"/>
          <w:szCs w:val="24"/>
        </w:rPr>
        <w:t>Аладышева Т.П.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Мастер-класс из опыта работы «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Использование ЭОР в образовательной деятельности учителя истории и обществознания в условиях ФГОС</w:t>
      </w:r>
      <w:r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F5AC5" w:rsidRPr="00961715" w:rsidRDefault="003F5AC5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Хлебина Е.Н. -  </w:t>
      </w:r>
      <w:r>
        <w:rPr>
          <w:rFonts w:ascii="Times New Roman" w:eastAsia="Arial Unicode MS" w:hAnsi="Times New Roman" w:cs="Times New Roman"/>
          <w:sz w:val="24"/>
          <w:szCs w:val="24"/>
        </w:rPr>
        <w:t>Мастер-класс из опыта работы «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 xml:space="preserve">Использование ЭОР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на уроках 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истории</w:t>
      </w:r>
      <w:r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61715" w:rsidRDefault="00961715" w:rsidP="00794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445C" w:rsidRDefault="005D60D1" w:rsidP="00E5445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D60D1">
        <w:rPr>
          <w:rFonts w:ascii="Times New Roman" w:eastAsia="Arial Unicode MS" w:hAnsi="Times New Roman" w:cs="Times New Roman"/>
          <w:b/>
          <w:sz w:val="24"/>
          <w:szCs w:val="24"/>
        </w:rPr>
        <w:t>Декадник истории и обществознания – ноябрь 2012 г.</w:t>
      </w:r>
    </w:p>
    <w:p w:rsidR="005D60D1" w:rsidRDefault="005D60D1" w:rsidP="00E5445C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5D60D1">
        <w:rPr>
          <w:rFonts w:ascii="Times New Roman" w:eastAsia="Arial Unicode MS" w:hAnsi="Times New Roman" w:cs="Times New Roman"/>
          <w:b/>
          <w:i/>
          <w:sz w:val="24"/>
          <w:szCs w:val="24"/>
        </w:rPr>
        <w:t>Тема: Актуальные проблемы преподавания предметов образовательной области «Обществознание».</w:t>
      </w:r>
    </w:p>
    <w:p w:rsidR="00D60728" w:rsidRPr="005D60D1" w:rsidRDefault="00D60728" w:rsidP="00E5445C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Планируется проведение мастер-классов, открытых урок и внеклассных мероприятий.</w:t>
      </w:r>
    </w:p>
    <w:p w:rsidR="005D60D1" w:rsidRDefault="00D60728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0728">
        <w:rPr>
          <w:rFonts w:ascii="Times New Roman" w:eastAsia="Arial Unicode MS" w:hAnsi="Times New Roman" w:cs="Times New Roman"/>
          <w:i/>
          <w:sz w:val="24"/>
          <w:szCs w:val="24"/>
        </w:rPr>
        <w:tab/>
      </w:r>
      <w:r w:rsidR="005D60D1" w:rsidRPr="00CD4FBA">
        <w:rPr>
          <w:rFonts w:ascii="Times New Roman" w:eastAsia="Arial Unicode MS" w:hAnsi="Times New Roman" w:cs="Times New Roman"/>
          <w:i/>
          <w:sz w:val="24"/>
          <w:szCs w:val="24"/>
        </w:rPr>
        <w:t>Аладышева Т.П.</w:t>
      </w:r>
      <w:r w:rsidR="005D60D1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5D60D1" w:rsidRPr="005D60D1">
        <w:rPr>
          <w:rFonts w:ascii="Times New Roman" w:eastAsia="Arial Unicode MS" w:hAnsi="Times New Roman" w:cs="Times New Roman"/>
          <w:i/>
          <w:sz w:val="24"/>
          <w:szCs w:val="24"/>
        </w:rPr>
        <w:t xml:space="preserve">- </w:t>
      </w:r>
      <w:r w:rsidR="005D60D1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5D60D1">
        <w:rPr>
          <w:rFonts w:ascii="Times New Roman" w:eastAsia="Arial Unicode MS" w:hAnsi="Times New Roman" w:cs="Times New Roman"/>
          <w:sz w:val="24"/>
          <w:szCs w:val="24"/>
        </w:rPr>
        <w:t>Мастер-класс «Использование электронных образовательных ресурсов</w:t>
      </w:r>
      <w:r w:rsidR="005D60D1" w:rsidRPr="005D60D1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5D60D1">
        <w:rPr>
          <w:rFonts w:ascii="Times New Roman" w:eastAsia="Arial Unicode MS" w:hAnsi="Times New Roman" w:cs="Times New Roman"/>
          <w:sz w:val="24"/>
          <w:szCs w:val="24"/>
        </w:rPr>
        <w:t>на уроках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обществознания» .</w:t>
      </w:r>
    </w:p>
    <w:p w:rsidR="00D60728" w:rsidRPr="004352AD" w:rsidRDefault="00D60728" w:rsidP="00D60728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Хлебина Е.Н. -  </w:t>
      </w:r>
      <w:r>
        <w:rPr>
          <w:rFonts w:ascii="Times New Roman" w:eastAsia="Arial Unicode MS" w:hAnsi="Times New Roman" w:cs="Times New Roman"/>
          <w:sz w:val="24"/>
          <w:szCs w:val="24"/>
        </w:rPr>
        <w:t>Мастер-класс из опыта работы «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 xml:space="preserve">Использование ЭОР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на уроках 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истории</w:t>
      </w:r>
      <w:r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79494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60728" w:rsidRDefault="00D60728" w:rsidP="00D60728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Тугушева М.А</w:t>
      </w:r>
      <w:r w:rsidRPr="00704C9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–</w:t>
      </w:r>
      <w:r w:rsidRPr="00794948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D60728">
        <w:rPr>
          <w:rFonts w:ascii="Times New Roman" w:eastAsia="Arial Unicode MS" w:hAnsi="Times New Roman" w:cs="Times New Roman"/>
          <w:sz w:val="24"/>
          <w:szCs w:val="24"/>
        </w:rPr>
        <w:t xml:space="preserve">Открытый урок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 истории </w:t>
      </w:r>
      <w:r w:rsidRPr="00D60728">
        <w:rPr>
          <w:rFonts w:ascii="Times New Roman" w:eastAsia="Arial Unicode MS" w:hAnsi="Times New Roman" w:cs="Times New Roman"/>
          <w:sz w:val="24"/>
          <w:szCs w:val="24"/>
        </w:rPr>
        <w:t>в 9 «Б» классе</w:t>
      </w:r>
      <w:r>
        <w:rPr>
          <w:rFonts w:ascii="Times New Roman" w:eastAsia="Arial Unicode MS" w:hAnsi="Times New Roman" w:cs="Times New Roman"/>
          <w:sz w:val="24"/>
          <w:szCs w:val="24"/>
        </w:rPr>
        <w:t>.(</w:t>
      </w:r>
      <w:r w:rsidRPr="00704C93">
        <w:rPr>
          <w:rFonts w:ascii="Times New Roman" w:eastAsia="Arial Unicode MS" w:hAnsi="Times New Roman" w:cs="Times New Roman"/>
          <w:sz w:val="24"/>
          <w:szCs w:val="24"/>
        </w:rPr>
        <w:t>Методические приемы в преподавании курса «История и культура Мордовского края»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60728" w:rsidRDefault="00D60728" w:rsidP="00D60728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Внеклассные мероприятия посвящены году истории.</w:t>
      </w:r>
    </w:p>
    <w:p w:rsidR="00D60728" w:rsidRPr="00D60728" w:rsidRDefault="00D60728" w:rsidP="00D60728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D60D1" w:rsidRDefault="005D60D1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61715" w:rsidRPr="00FE025C" w:rsidRDefault="00961715" w:rsidP="00E5445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E025C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Планирование заседаний методического объединения</w:t>
      </w: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7588"/>
        <w:gridCol w:w="1213"/>
      </w:tblGrid>
      <w:tr w:rsidR="00961715" w:rsidTr="0096171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№№</w:t>
            </w:r>
          </w:p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61715" w:rsidTr="0096171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 w:rsidP="00961715">
            <w:pPr>
              <w:pStyle w:val="a5"/>
              <w:numPr>
                <w:ilvl w:val="0"/>
                <w:numId w:val="8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 план</w:t>
            </w:r>
            <w:r w:rsidR="00BC46AA">
              <w:rPr>
                <w:rFonts w:ascii="Times New Roman" w:eastAsia="Arial Unicode MS" w:hAnsi="Times New Roman"/>
                <w:sz w:val="24"/>
                <w:szCs w:val="24"/>
              </w:rPr>
              <w:t>ировании деятельности МО на 2012 - 2013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учебный год. </w:t>
            </w:r>
          </w:p>
          <w:p w:rsidR="00961715" w:rsidRDefault="00961715" w:rsidP="00961715">
            <w:pPr>
              <w:pStyle w:val="2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О рабочих планах по </w:t>
            </w:r>
            <w:r w:rsidR="00BC46AA">
              <w:rPr>
                <w:rFonts w:eastAsia="Arial Unicode MS"/>
              </w:rPr>
              <w:t>истории и обществознанию на 2012</w:t>
            </w:r>
            <w:r>
              <w:rPr>
                <w:rFonts w:eastAsia="Arial Unicode MS"/>
              </w:rPr>
              <w:t xml:space="preserve"> </w:t>
            </w:r>
            <w:r w:rsidR="00BC46AA">
              <w:rPr>
                <w:rFonts w:eastAsia="Arial Unicode MS"/>
              </w:rPr>
              <w:t>-2013</w:t>
            </w:r>
            <w:r>
              <w:rPr>
                <w:rFonts w:eastAsia="Arial Unicode MS"/>
              </w:rPr>
              <w:t xml:space="preserve"> учебный год. </w:t>
            </w:r>
            <w:r>
              <w:rPr>
                <w:rFonts w:eastAsia="Arial Unicode MS"/>
                <w:i/>
              </w:rPr>
              <w:t>Выступают Аладышева Т.П., Хлебина Е.Н.</w:t>
            </w:r>
            <w:r w:rsidR="009472EE">
              <w:rPr>
                <w:rFonts w:eastAsia="Arial Unicode MS"/>
                <w:i/>
              </w:rPr>
              <w:t>, Бояркина И.П., Тугшева М.А.</w:t>
            </w:r>
          </w:p>
          <w:p w:rsidR="00D60728" w:rsidRDefault="00D60728" w:rsidP="00961715">
            <w:pPr>
              <w:pStyle w:val="2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>О реализации мероприятий в рамках проведения Года российской истории</w:t>
            </w:r>
            <w:r w:rsidR="009472EE">
              <w:rPr>
                <w:rFonts w:eastAsia="Arial Unicode MS"/>
              </w:rPr>
              <w:t xml:space="preserve"> 9распоряжение Правительства РФ от 17 апреля 2012 г.</w:t>
            </w:r>
            <w:r w:rsidR="009472EE">
              <w:rPr>
                <w:rFonts w:eastAsia="Arial Unicode MS"/>
                <w:i/>
              </w:rPr>
              <w:t xml:space="preserve"> № 493-р).  Выступает Аладышева Т.П.</w:t>
            </w:r>
          </w:p>
          <w:p w:rsidR="00961715" w:rsidRDefault="00961715" w:rsidP="009472EE">
            <w:pPr>
              <w:pStyle w:val="2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 модульных курсах по истории и обществознанию. </w:t>
            </w:r>
            <w:r>
              <w:rPr>
                <w:rFonts w:eastAsia="Arial Unicode MS"/>
                <w:i/>
              </w:rPr>
              <w:t xml:space="preserve">Выступает </w:t>
            </w:r>
            <w:r w:rsidR="009472EE">
              <w:rPr>
                <w:rFonts w:eastAsia="Arial Unicode MS"/>
                <w:i/>
              </w:rPr>
              <w:t>Хлебина Е.Н</w:t>
            </w:r>
            <w:r w:rsidR="009472EE">
              <w:rPr>
                <w:rFonts w:eastAsia="Arial Unicode MS"/>
                <w:i/>
                <w:lang w:val="en-US"/>
              </w:rPr>
              <w:t>/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61715" w:rsidTr="00961715">
        <w:trPr>
          <w:trHeight w:val="1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A" w:rsidRDefault="00961715" w:rsidP="00BC46AA">
            <w:pPr>
              <w:pStyle w:val="a5"/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Об итогах I – ой четверти. Уровень обученности, процент качества знаний по истории в 5 – 9 - ых классах. О выполнении рабочих программ по истории и обществознанию.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Аладышева Т.П., Хлебина Е.Н.</w:t>
            </w:r>
            <w:r w:rsidR="00BC46AA">
              <w:rPr>
                <w:rFonts w:ascii="Times New Roman" w:eastAsia="Arial Unicode MS" w:hAnsi="Times New Roman"/>
                <w:i/>
                <w:sz w:val="24"/>
                <w:szCs w:val="24"/>
              </w:rPr>
              <w:t>, Бояркина И.П., Тугшева М.А.</w:t>
            </w:r>
          </w:p>
          <w:p w:rsidR="00BC46AA" w:rsidRPr="00BC46AA" w:rsidRDefault="00BC46AA" w:rsidP="00BC46AA">
            <w:pPr>
              <w:pStyle w:val="a5"/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BC46AA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общего образования.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4352AD"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Аладышева Т.П., Хлебина Е.Н., Бояркина И.П., Тугшева М.А</w:t>
            </w:r>
          </w:p>
          <w:p w:rsidR="00961715" w:rsidRDefault="00961715" w:rsidP="00961715">
            <w:pPr>
              <w:pStyle w:val="a5"/>
              <w:numPr>
                <w:ilvl w:val="0"/>
                <w:numId w:val="9"/>
              </w:numPr>
              <w:spacing w:after="0"/>
              <w:contextualSpacing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 подготовке к декаднику по обществоведческим дисциплинам.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Аладышева Т.П., Хлебина Е.Н.</w:t>
            </w:r>
          </w:p>
          <w:p w:rsidR="00961715" w:rsidRDefault="00961715">
            <w:pPr>
              <w:pStyle w:val="a5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61715" w:rsidTr="0096171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C46AA" w:rsidRPr="00BC46AA" w:rsidRDefault="00961715" w:rsidP="00BC46AA">
            <w:pPr>
              <w:pStyle w:val="a5"/>
              <w:numPr>
                <w:ilvl w:val="0"/>
                <w:numId w:val="10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Об итогах I – го полугодия. Уровень обученности, процент качества знаний учащихся. О выполнении рабочих программ по истории и обществознанию.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Аладышева Т.П., Хлебина Е.Н.</w:t>
            </w:r>
            <w:r w:rsidR="00BC46AA">
              <w:rPr>
                <w:rFonts w:ascii="Times New Roman" w:eastAsia="Arial Unicode MS" w:hAnsi="Times New Roman"/>
                <w:i/>
                <w:sz w:val="24"/>
                <w:szCs w:val="24"/>
              </w:rPr>
              <w:t>,  Бояркина И.П., Тугшева М.А.</w:t>
            </w:r>
          </w:p>
          <w:p w:rsidR="00BC46AA" w:rsidRPr="00BC46AA" w:rsidRDefault="00BC46AA" w:rsidP="00BC46AA">
            <w:pPr>
              <w:pStyle w:val="a5"/>
              <w:numPr>
                <w:ilvl w:val="0"/>
                <w:numId w:val="10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C46AA">
              <w:rPr>
                <w:rFonts w:ascii="Times New Roman" w:eastAsia="Arial Unicode MS" w:hAnsi="Times New Roman"/>
                <w:sz w:val="24"/>
                <w:szCs w:val="24"/>
              </w:rPr>
              <w:t>Использование ЭОР в образовательной деятельности учителя истории и обществознания в условиях ФГОС.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Выступает Аладышева Т.П.</w:t>
            </w:r>
          </w:p>
          <w:p w:rsidR="00961715" w:rsidRDefault="00961715" w:rsidP="00961715">
            <w:pPr>
              <w:pStyle w:val="a5"/>
              <w:numPr>
                <w:ilvl w:val="0"/>
                <w:numId w:val="10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Результаты олимпиад по истории и обществознанию</w:t>
            </w:r>
            <w:r w:rsidR="00BC46AA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Выступают Аладышева Т.П., Хлебина Е.Н.,  Бояркина И.П., Тугшева М.А.</w:t>
            </w:r>
          </w:p>
          <w:p w:rsidR="00961715" w:rsidRDefault="00961715">
            <w:pPr>
              <w:pStyle w:val="a5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61715" w:rsidTr="0096171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15" w:rsidRDefault="00961715">
            <w:pPr>
              <w:spacing w:after="0"/>
              <w:ind w:left="3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459E5" w:rsidRDefault="00961715" w:rsidP="00C459E5">
            <w:pPr>
              <w:pStyle w:val="a5"/>
              <w:numPr>
                <w:ilvl w:val="0"/>
                <w:numId w:val="11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Об итогах III – ьей четверти. Уровень обученности, процент качества знаний учащихся. О выполнении рабочих программ по истории и обществознанию.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Аладышева Т.П., Хлебина Е.Н.</w:t>
            </w:r>
          </w:p>
          <w:p w:rsidR="004E7164" w:rsidRPr="004E7164" w:rsidRDefault="00C459E5" w:rsidP="004E7164">
            <w:pPr>
              <w:pStyle w:val="a5"/>
              <w:numPr>
                <w:ilvl w:val="0"/>
                <w:numId w:val="11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C459E5">
              <w:rPr>
                <w:rFonts w:ascii="Times New Roman" w:hAnsi="Times New Roman"/>
                <w:sz w:val="24"/>
                <w:szCs w:val="24"/>
              </w:rPr>
              <w:t xml:space="preserve"> ФЗ «Об образовании в РФ».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Выступают </w:t>
            </w:r>
            <w:r w:rsidR="004E71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Лапина О.В.,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Аладышева Т.П., Хлебина Е.Н.</w:t>
            </w:r>
          </w:p>
          <w:p w:rsidR="00961715" w:rsidRPr="004E7164" w:rsidRDefault="00961715" w:rsidP="004E7164">
            <w:pPr>
              <w:pStyle w:val="a5"/>
              <w:numPr>
                <w:ilvl w:val="0"/>
                <w:numId w:val="11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E71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4E7164"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Выступает Хлебина Е.Н.</w:t>
            </w:r>
            <w:r w:rsidR="004E7164" w:rsidRPr="004E7164">
              <w:rPr>
                <w:rFonts w:ascii="Times New Roman" w:eastAsia="Arial Unicode MS" w:hAnsi="Times New Roman"/>
                <w:sz w:val="24"/>
                <w:szCs w:val="24"/>
              </w:rPr>
              <w:t xml:space="preserve"> Повышение правовой культуры </w:t>
            </w:r>
            <w:r w:rsidR="004E7164" w:rsidRPr="004E7164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учащихся в рамках учебного процесса</w:t>
            </w:r>
          </w:p>
          <w:p w:rsidR="00961715" w:rsidRDefault="00961715" w:rsidP="00961715">
            <w:pPr>
              <w:pStyle w:val="a5"/>
              <w:numPr>
                <w:ilvl w:val="0"/>
                <w:numId w:val="11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Подготовка к ГИА и ЕГЭ. Тестовые методы контроля знаний, объективность и надежность оценок учебных достижений учащихся. </w:t>
            </w:r>
            <w:r w:rsidR="004E7164"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Лапина О.В., Аладышева Т.П., Хлебина Е.Н.</w:t>
            </w:r>
          </w:p>
          <w:p w:rsidR="00961715" w:rsidRDefault="00961715">
            <w:pPr>
              <w:spacing w:after="0"/>
              <w:ind w:left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961715" w:rsidTr="0096171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15" w:rsidRDefault="00961715">
            <w:pPr>
              <w:pStyle w:val="a5"/>
              <w:spacing w:after="0"/>
              <w:ind w:left="76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4E7164" w:rsidRPr="004E7164" w:rsidRDefault="00961715" w:rsidP="004E7164">
            <w:pPr>
              <w:pStyle w:val="a5"/>
              <w:numPr>
                <w:ilvl w:val="0"/>
                <w:numId w:val="12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Об итогах учебного года. Уровень обученности, процент качества знаний учащихся. О выполнении рабочих программ по истории и обществознанию.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Выступают Аладышева Т.П., Хлебина Е.Н.</w:t>
            </w:r>
            <w:r w:rsidR="004E7164">
              <w:rPr>
                <w:rFonts w:ascii="Times New Roman" w:eastAsia="Arial Unicode MS" w:hAnsi="Times New Roman"/>
                <w:i/>
                <w:sz w:val="24"/>
                <w:szCs w:val="24"/>
              </w:rPr>
              <w:t>, Бояркина И.П., Тугушева М.А.</w:t>
            </w:r>
          </w:p>
          <w:p w:rsidR="004E7164" w:rsidRPr="004E7164" w:rsidRDefault="004E7164" w:rsidP="004E7164">
            <w:pPr>
              <w:pStyle w:val="a5"/>
              <w:numPr>
                <w:ilvl w:val="0"/>
                <w:numId w:val="12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E7164">
              <w:rPr>
                <w:rFonts w:ascii="Times New Roman" w:eastAsia="Arial Unicode MS" w:hAnsi="Times New Roman"/>
                <w:sz w:val="24"/>
                <w:szCs w:val="24"/>
              </w:rPr>
              <w:t xml:space="preserve">Совершенствование механизмов по формированию ключевых компетенций учащихся. </w:t>
            </w:r>
            <w:r w:rsidRPr="004E71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Выступает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Бояркина И.П.</w:t>
            </w:r>
          </w:p>
          <w:p w:rsidR="00961715" w:rsidRDefault="00961715" w:rsidP="00961715">
            <w:pPr>
              <w:pStyle w:val="a5"/>
              <w:numPr>
                <w:ilvl w:val="0"/>
                <w:numId w:val="12"/>
              </w:numPr>
              <w:spacing w:after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Анализ деятельности МО учителей</w:t>
            </w:r>
            <w:r w:rsidR="004E7164">
              <w:rPr>
                <w:rFonts w:ascii="Times New Roman" w:eastAsia="Arial Unicode MS" w:hAnsi="Times New Roman"/>
                <w:sz w:val="24"/>
                <w:szCs w:val="24"/>
              </w:rPr>
              <w:t xml:space="preserve"> истории и обществознания в 2012 – 2013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учебном году. </w:t>
            </w:r>
          </w:p>
          <w:p w:rsidR="00961715" w:rsidRDefault="00961715">
            <w:pPr>
              <w:pStyle w:val="a5"/>
              <w:spacing w:after="0"/>
              <w:ind w:left="765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15" w:rsidRDefault="00961715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июнь</w:t>
            </w:r>
          </w:p>
        </w:tc>
      </w:tr>
    </w:tbl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5445C" w:rsidRDefault="00E5445C" w:rsidP="00E5445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D5821" w:rsidRPr="00DD5821" w:rsidRDefault="00DD5821" w:rsidP="00AF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5821" w:rsidRPr="00DD5821" w:rsidSect="000637B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DA" w:rsidRDefault="00A024DA" w:rsidP="00BF4897">
      <w:pPr>
        <w:pStyle w:val="a6"/>
        <w:spacing w:after="0" w:line="240" w:lineRule="auto"/>
      </w:pPr>
      <w:r>
        <w:separator/>
      </w:r>
    </w:p>
  </w:endnote>
  <w:endnote w:type="continuationSeparator" w:id="1">
    <w:p w:rsidR="00A024DA" w:rsidRDefault="00A024DA" w:rsidP="00BF4897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3797"/>
      <w:docPartObj>
        <w:docPartGallery w:val="Page Numbers (Bottom of Page)"/>
        <w:docPartUnique/>
      </w:docPartObj>
    </w:sdtPr>
    <w:sdtContent>
      <w:p w:rsidR="00D60728" w:rsidRDefault="000637BC">
        <w:pPr>
          <w:pStyle w:val="af0"/>
          <w:jc w:val="center"/>
        </w:pPr>
        <w:fldSimple w:instr=" PAGE   \* MERGEFORMAT ">
          <w:r w:rsidR="004352AD">
            <w:rPr>
              <w:noProof/>
            </w:rPr>
            <w:t>1</w:t>
          </w:r>
        </w:fldSimple>
      </w:p>
    </w:sdtContent>
  </w:sdt>
  <w:p w:rsidR="00D60728" w:rsidRDefault="00D6072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DA" w:rsidRDefault="00A024DA" w:rsidP="00BF4897">
      <w:pPr>
        <w:pStyle w:val="a6"/>
        <w:spacing w:after="0" w:line="240" w:lineRule="auto"/>
      </w:pPr>
      <w:r>
        <w:separator/>
      </w:r>
    </w:p>
  </w:footnote>
  <w:footnote w:type="continuationSeparator" w:id="1">
    <w:p w:rsidR="00A024DA" w:rsidRDefault="00A024DA" w:rsidP="00BF4897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AF"/>
    <w:multiLevelType w:val="hybridMultilevel"/>
    <w:tmpl w:val="344A5BA4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24381"/>
    <w:multiLevelType w:val="hybridMultilevel"/>
    <w:tmpl w:val="E72C01F8"/>
    <w:lvl w:ilvl="0" w:tplc="D03C2BAA">
      <w:start w:val="1"/>
      <w:numFmt w:val="bullet"/>
      <w:lvlText w:val="—"/>
      <w:lvlJc w:val="left"/>
      <w:pPr>
        <w:ind w:left="360" w:hanging="360"/>
      </w:pPr>
      <w:rPr>
        <w:rFonts w:ascii="Book Antiqua" w:hAnsi="Book Antiqua" w:hint="default"/>
        <w:color w:val="auto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936FF"/>
    <w:multiLevelType w:val="hybridMultilevel"/>
    <w:tmpl w:val="30360BC6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A6B64"/>
    <w:multiLevelType w:val="hybridMultilevel"/>
    <w:tmpl w:val="7332B1C2"/>
    <w:lvl w:ilvl="0" w:tplc="AFC21ED0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80DF3"/>
    <w:multiLevelType w:val="hybridMultilevel"/>
    <w:tmpl w:val="ABD48AE2"/>
    <w:lvl w:ilvl="0" w:tplc="19F41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3AC0"/>
    <w:multiLevelType w:val="hybridMultilevel"/>
    <w:tmpl w:val="4A38AE3E"/>
    <w:lvl w:ilvl="0" w:tplc="AFC21ED0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77523"/>
    <w:multiLevelType w:val="hybridMultilevel"/>
    <w:tmpl w:val="22846898"/>
    <w:lvl w:ilvl="0" w:tplc="19F41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567FC"/>
    <w:multiLevelType w:val="hybridMultilevel"/>
    <w:tmpl w:val="14708708"/>
    <w:lvl w:ilvl="0" w:tplc="5E848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F1853"/>
    <w:multiLevelType w:val="hybridMultilevel"/>
    <w:tmpl w:val="956A6EEC"/>
    <w:lvl w:ilvl="0" w:tplc="AFC21ED0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053F6"/>
    <w:multiLevelType w:val="hybridMultilevel"/>
    <w:tmpl w:val="9D8EC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51A2F"/>
    <w:multiLevelType w:val="hybridMultilevel"/>
    <w:tmpl w:val="62048B60"/>
    <w:lvl w:ilvl="0" w:tplc="AFC21ED0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16224"/>
    <w:multiLevelType w:val="hybridMultilevel"/>
    <w:tmpl w:val="7618F9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C26"/>
    <w:rsid w:val="000438E4"/>
    <w:rsid w:val="000637BC"/>
    <w:rsid w:val="000D24AD"/>
    <w:rsid w:val="000E42AD"/>
    <w:rsid w:val="000F46C8"/>
    <w:rsid w:val="001652B7"/>
    <w:rsid w:val="00185AE2"/>
    <w:rsid w:val="001E5089"/>
    <w:rsid w:val="002245E6"/>
    <w:rsid w:val="002608CB"/>
    <w:rsid w:val="00294937"/>
    <w:rsid w:val="002B7FA9"/>
    <w:rsid w:val="00320AE8"/>
    <w:rsid w:val="00330E7A"/>
    <w:rsid w:val="00346DDB"/>
    <w:rsid w:val="00347F4B"/>
    <w:rsid w:val="00375E57"/>
    <w:rsid w:val="003A258C"/>
    <w:rsid w:val="003F5AC5"/>
    <w:rsid w:val="00431E9C"/>
    <w:rsid w:val="004352AD"/>
    <w:rsid w:val="0044081A"/>
    <w:rsid w:val="004C373C"/>
    <w:rsid w:val="004D7B1E"/>
    <w:rsid w:val="004E7164"/>
    <w:rsid w:val="00541044"/>
    <w:rsid w:val="005451E5"/>
    <w:rsid w:val="00577A08"/>
    <w:rsid w:val="005954C0"/>
    <w:rsid w:val="005D60D1"/>
    <w:rsid w:val="005E2647"/>
    <w:rsid w:val="00635CC0"/>
    <w:rsid w:val="0069061A"/>
    <w:rsid w:val="006D29C2"/>
    <w:rsid w:val="00704C93"/>
    <w:rsid w:val="00767E73"/>
    <w:rsid w:val="00773609"/>
    <w:rsid w:val="00794948"/>
    <w:rsid w:val="007D5680"/>
    <w:rsid w:val="008B6A74"/>
    <w:rsid w:val="00901576"/>
    <w:rsid w:val="009472EE"/>
    <w:rsid w:val="00961715"/>
    <w:rsid w:val="009B2744"/>
    <w:rsid w:val="009C0A4F"/>
    <w:rsid w:val="00A024DA"/>
    <w:rsid w:val="00A26C26"/>
    <w:rsid w:val="00AD3629"/>
    <w:rsid w:val="00AF613D"/>
    <w:rsid w:val="00B217CA"/>
    <w:rsid w:val="00B230CE"/>
    <w:rsid w:val="00B66BDA"/>
    <w:rsid w:val="00BB2AB6"/>
    <w:rsid w:val="00BC46AA"/>
    <w:rsid w:val="00BF4897"/>
    <w:rsid w:val="00C04530"/>
    <w:rsid w:val="00C459E5"/>
    <w:rsid w:val="00C62490"/>
    <w:rsid w:val="00C64C9E"/>
    <w:rsid w:val="00CC7BC9"/>
    <w:rsid w:val="00CD4FBA"/>
    <w:rsid w:val="00CF10D5"/>
    <w:rsid w:val="00D373DD"/>
    <w:rsid w:val="00D60728"/>
    <w:rsid w:val="00D77691"/>
    <w:rsid w:val="00D83AFF"/>
    <w:rsid w:val="00D946DC"/>
    <w:rsid w:val="00DD0BE9"/>
    <w:rsid w:val="00DD5821"/>
    <w:rsid w:val="00E0067E"/>
    <w:rsid w:val="00E43188"/>
    <w:rsid w:val="00E5445C"/>
    <w:rsid w:val="00E64766"/>
    <w:rsid w:val="00EE2597"/>
    <w:rsid w:val="00EF426D"/>
    <w:rsid w:val="00F34A54"/>
    <w:rsid w:val="00FE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C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2608C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608C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unhideWhenUsed/>
    <w:rsid w:val="002608CB"/>
    <w:pPr>
      <w:spacing w:after="120" w:line="240" w:lineRule="auto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08CB"/>
    <w:rPr>
      <w:sz w:val="16"/>
      <w:szCs w:val="16"/>
    </w:rPr>
  </w:style>
  <w:style w:type="paragraph" w:styleId="a5">
    <w:name w:val="List Paragraph"/>
    <w:basedOn w:val="a"/>
    <w:uiPriority w:val="34"/>
    <w:qFormat/>
    <w:rsid w:val="002608CB"/>
    <w:pPr>
      <w:ind w:left="720"/>
      <w:jc w:val="both"/>
    </w:pPr>
    <w:rPr>
      <w:rFonts w:ascii="Calibri" w:eastAsia="Times New Roman" w:hAnsi="Calibri" w:cs="Times New Roman"/>
    </w:rPr>
  </w:style>
  <w:style w:type="character" w:customStyle="1" w:styleId="31">
    <w:name w:val="Основной текст с отступом 3 Знак1"/>
    <w:basedOn w:val="a0"/>
    <w:link w:val="3"/>
    <w:locked/>
    <w:rsid w:val="002608CB"/>
    <w:rPr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185AE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85AE2"/>
  </w:style>
  <w:style w:type="paragraph" w:styleId="21">
    <w:name w:val="Body Text 2"/>
    <w:basedOn w:val="a"/>
    <w:link w:val="22"/>
    <w:uiPriority w:val="99"/>
    <w:semiHidden/>
    <w:unhideWhenUsed/>
    <w:rsid w:val="00185A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5AE2"/>
  </w:style>
  <w:style w:type="paragraph" w:styleId="a8">
    <w:name w:val="Title"/>
    <w:basedOn w:val="a"/>
    <w:link w:val="a9"/>
    <w:qFormat/>
    <w:rsid w:val="00C045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9">
    <w:name w:val="Название Знак"/>
    <w:basedOn w:val="a0"/>
    <w:link w:val="a8"/>
    <w:rsid w:val="00C04530"/>
    <w:rPr>
      <w:rFonts w:ascii="Times New Roman" w:eastAsia="Times New Roman" w:hAnsi="Times New Roman" w:cs="Times New Roman"/>
      <w:b/>
      <w:sz w:val="28"/>
      <w:szCs w:val="28"/>
    </w:rPr>
  </w:style>
  <w:style w:type="table" w:styleId="aa">
    <w:name w:val="Table Grid"/>
    <w:basedOn w:val="a1"/>
    <w:rsid w:val="00E4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4D7B1E"/>
    <w:rPr>
      <w:color w:val="0000FF"/>
      <w:u w:val="single"/>
    </w:rPr>
  </w:style>
  <w:style w:type="paragraph" w:styleId="ac">
    <w:name w:val="Normal (Web)"/>
    <w:basedOn w:val="a"/>
    <w:semiHidden/>
    <w:unhideWhenUsed/>
    <w:rsid w:val="004D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5821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BF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F4897"/>
  </w:style>
  <w:style w:type="paragraph" w:styleId="af0">
    <w:name w:val="footer"/>
    <w:basedOn w:val="a"/>
    <w:link w:val="af1"/>
    <w:uiPriority w:val="99"/>
    <w:unhideWhenUsed/>
    <w:rsid w:val="00BF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4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aladysheva-tatyana-petrov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5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Специализация по диплому</c:v>
                </c:pt>
              </c:strCache>
            </c:strRef>
          </c:tx>
          <c:dLbls>
            <c:dLbl>
              <c:idx val="0"/>
              <c:layout>
                <c:manualLayout>
                  <c:x val="-7.2573938293208434E-2"/>
                  <c:y val="-0.393776995106228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История
4
80%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7.2500864299546913E-2"/>
                  <c:y val="0.15831862233208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предметы
1
20%</a:t>
                    </a:r>
                  </a:p>
                </c:rich>
              </c:tx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История</c:v>
                </c:pt>
                <c:pt idx="1">
                  <c:v>Другие предметы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состав</a:t>
            </a:r>
            <a:endParaRPr lang="en-US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1646005249343834"/>
          <c:y val="3.174603174603174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</c:v>
                </c:pt>
              </c:strCache>
            </c:strRef>
          </c:tx>
          <c:dLbls>
            <c:dLbl>
              <c:idx val="0"/>
              <c:layout>
                <c:manualLayout>
                  <c:x val="-0.1767938070155024"/>
                  <c:y val="6.6696217599922464E-4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-3.6441333062693404E-5"/>
                  <c:y val="-0.14419716735295909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0.16436696035094939"/>
                  <c:y val="7.7204797609625231E-2"/>
                </c:manualLayout>
              </c:layout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31 - 40 лет</c:v>
                </c:pt>
                <c:pt idx="1">
                  <c:v>41 - 50 лет</c:v>
                </c:pt>
                <c:pt idx="2">
                  <c:v>51 - 55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/>
              <a:t>Категория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dLbls>
            <c:showVal val="1"/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Первая (история)</c:v>
                </c:pt>
                <c:pt idx="1">
                  <c:v>Первая ( не история)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/>
              <a:t>Основной</a:t>
            </a:r>
            <a:r>
              <a:rPr lang="ru-RU" baseline="0"/>
              <a:t> предмет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Основной предмет</c:v>
                </c:pt>
              </c:strCache>
            </c:strRef>
          </c:tx>
          <c:dLbls>
            <c:showVal val="1"/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Основной предмет</c:v>
                </c:pt>
                <c:pt idx="1">
                  <c:v>Не основной предмет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2012-10-24T18:04:00Z</cp:lastPrinted>
  <dcterms:created xsi:type="dcterms:W3CDTF">2012-10-24T17:07:00Z</dcterms:created>
  <dcterms:modified xsi:type="dcterms:W3CDTF">2012-11-01T19:05:00Z</dcterms:modified>
</cp:coreProperties>
</file>