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C7" w:rsidRDefault="00524FE0" w:rsidP="00524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FE0">
        <w:rPr>
          <w:rFonts w:ascii="Times New Roman" w:hAnsi="Times New Roman" w:cs="Times New Roman"/>
          <w:sz w:val="28"/>
          <w:szCs w:val="28"/>
        </w:rPr>
        <w:t>МБУОШ</w:t>
      </w:r>
      <w:r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школа-интернат»</w:t>
      </w: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</w:t>
      </w:r>
    </w:p>
    <w:p w:rsidR="00524FE0" w:rsidRPr="005354AA" w:rsidRDefault="00524FE0" w:rsidP="00524FE0">
      <w:pPr>
        <w:spacing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54AA">
        <w:rPr>
          <w:rFonts w:ascii="Times New Roman" w:hAnsi="Times New Roman" w:cs="Times New Roman"/>
          <w:b/>
          <w:sz w:val="56"/>
          <w:szCs w:val="56"/>
        </w:rPr>
        <w:t>Доклад</w:t>
      </w: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методическом объединении учителей</w:t>
      </w: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работа в школе</w:t>
      </w: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24FE0" w:rsidRPr="00524FE0" w:rsidRDefault="005354AA" w:rsidP="00524FE0">
      <w:pPr>
        <w:spacing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2011 г.</w:t>
      </w:r>
      <w:r w:rsidR="00524FE0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524FE0" w:rsidRDefault="00382CA4" w:rsidP="00382CA4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Профориентационная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работа в школе</w:t>
      </w:r>
    </w:p>
    <w:p w:rsidR="00382CA4" w:rsidRDefault="00382CA4" w:rsidP="00382CA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учителей труда способствовать не только овладению учащимися знаниями, умениями и навыками, но и их развитию, становлению их как личностей, как будущих работников. У учителей технического труда большие возможности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со школьниками, для их воспитания и разностороннего развития. Для решения этой задачи я выбрал следующую тему по самообразованию: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школе» где разработал следующий материал.</w:t>
      </w:r>
    </w:p>
    <w:p w:rsidR="00FF6483" w:rsidRDefault="00382CA4" w:rsidP="00382CA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профессиональной ориентации школьников начинается с младших классов. В ее проведении </w:t>
      </w:r>
      <w:r w:rsidR="00FF6483">
        <w:rPr>
          <w:rFonts w:ascii="Times New Roman" w:hAnsi="Times New Roman" w:cs="Times New Roman"/>
          <w:sz w:val="28"/>
          <w:szCs w:val="28"/>
        </w:rPr>
        <w:t>участвуют школа, воспитатели, работники различных отраслей народного хозяйства, используются средства массовой информации и другие.</w:t>
      </w:r>
    </w:p>
    <w:p w:rsidR="00FF6483" w:rsidRDefault="00FF6483" w:rsidP="00382CA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включает в себя несколько этапов:</w:t>
      </w:r>
    </w:p>
    <w:p w:rsidR="00382CA4" w:rsidRDefault="00FF6483" w:rsidP="00FF6483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просвещение;</w:t>
      </w:r>
    </w:p>
    <w:p w:rsidR="00FF6483" w:rsidRDefault="00FF6483" w:rsidP="00FF6483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консультацию;</w:t>
      </w:r>
    </w:p>
    <w:p w:rsidR="00FF6483" w:rsidRDefault="00FF6483" w:rsidP="00FF6483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Трудоустройство;</w:t>
      </w:r>
    </w:p>
    <w:p w:rsidR="00FF6483" w:rsidRDefault="00FF6483" w:rsidP="00FF6483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адаптацию.</w:t>
      </w:r>
    </w:p>
    <w:p w:rsidR="00FF6483" w:rsidRDefault="00FF648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просвещение направлено на то, чтобы ознакомить учащихся с профессиями и специальностями различных отраслей промышленности, сельского хозяйства, связи, сферы обслуживания. В задачу профессионального просвещения входит также пропаганда наиболее нужных профессий. На этом этапе участвуют:</w:t>
      </w:r>
    </w:p>
    <w:p w:rsidR="00FF6483" w:rsidRDefault="00FF6483" w:rsidP="00FF6483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руководители;</w:t>
      </w:r>
    </w:p>
    <w:p w:rsidR="00FF6483" w:rsidRDefault="00FF6483" w:rsidP="00FF6483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предметники;</w:t>
      </w:r>
    </w:p>
    <w:p w:rsidR="00FF6483" w:rsidRDefault="00FF6483" w:rsidP="00FF6483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библиотекарь;</w:t>
      </w:r>
    </w:p>
    <w:p w:rsidR="00FF6483" w:rsidRDefault="00FF6483" w:rsidP="00FF6483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врач;</w:t>
      </w:r>
    </w:p>
    <w:p w:rsidR="00FF6483" w:rsidRDefault="00FF6483" w:rsidP="00FF6483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воспитатели;</w:t>
      </w:r>
    </w:p>
    <w:p w:rsidR="00FF6483" w:rsidRDefault="00FF6483" w:rsidP="00FF6483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коллективы;</w:t>
      </w:r>
    </w:p>
    <w:p w:rsidR="00FF6483" w:rsidRDefault="00FF6483" w:rsidP="00FF6483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заведения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6483" w:rsidRDefault="00FF648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проводят беседы с учащимися о значении правильного выбора профессии:</w:t>
      </w:r>
    </w:p>
    <w:p w:rsidR="00FF6483" w:rsidRDefault="00FF648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Систематическое изучение интересов и склонностей учащихся путем анкетирования, бесед, наблюдений.</w:t>
      </w:r>
    </w:p>
    <w:p w:rsidR="00FF6483" w:rsidRDefault="00FF648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с различными профессиями, привлекая к этому родителей, воспитателей, общественные организации</w:t>
      </w:r>
      <w:r w:rsidR="003D12F9">
        <w:rPr>
          <w:rFonts w:ascii="Times New Roman" w:hAnsi="Times New Roman" w:cs="Times New Roman"/>
          <w:sz w:val="28"/>
          <w:szCs w:val="28"/>
        </w:rPr>
        <w:t>, предприятия.</w:t>
      </w:r>
    </w:p>
    <w:p w:rsidR="003D12F9" w:rsidRDefault="003D12F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участия школьников в кружках по интересам и в работе факультативных занятий.</w:t>
      </w:r>
    </w:p>
    <w:p w:rsidR="003D12F9" w:rsidRDefault="003D12F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учащимися в сознательном выборе профессии.</w:t>
      </w:r>
    </w:p>
    <w:p w:rsidR="003D12F9" w:rsidRDefault="003D12F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завершается трудоустройством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профадаптацией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на производстве. Задача школы на этом этапе заключается в том, чтобы предоставить всем желающим выпускникам средней школы возможность трудиться. С этой целью школа вступает в контакт с комиссией по трудоустройству, с предприятиями района.</w:t>
      </w:r>
    </w:p>
    <w:p w:rsidR="003D12F9" w:rsidRDefault="003D12F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учащихся осуществляется в различных видах учебной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школ. В ходе ее проведения следует учитывать особенности конкретного экономического района и перспектив его развития.</w:t>
      </w:r>
    </w:p>
    <w:p w:rsidR="003D12F9" w:rsidRDefault="003D12F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работы по профориентации планируется и контролируется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В школе создается совет по профориентации, в который входят методические объединения, классные руководители, родители, воспитатели,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предприятий и организаций района.</w:t>
      </w:r>
    </w:p>
    <w:p w:rsidR="003D12F9" w:rsidRDefault="003D12F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совета осуществляют необходимые связи со всеми организациями и предприятиями района. Совет </w:t>
      </w:r>
      <w:r w:rsidR="001C7F9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C7F9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C7F99">
        <w:rPr>
          <w:rFonts w:ascii="Times New Roman" w:hAnsi="Times New Roman" w:cs="Times New Roman"/>
          <w:sz w:val="28"/>
          <w:szCs w:val="28"/>
        </w:rPr>
        <w:t xml:space="preserve"> работе должен направлять и координировать эту работу. 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совет отчитывается о своей деятельности один раз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на совещаниях при директоре школы.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Примерное содержание работы школы по профессиональной ориентации.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мероприятия: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календарного плана проведения массовых мероприятий по профориентации на год;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совещаний учителей и ознакомление с планом работы школы;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возможности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учебном процессе, и в процессе внеклассной и кружковой работы каждого учителя-предметника;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учителей - предметников: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с различными профессиями в процессе прохождения программного материала;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склонностей и потребностей учащихся к профессиям во внеклассной и кружковой работе;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тематике при оформлении кабинета;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проведение бесед о выборе профессии.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учителя трудового обучения: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на уроках труда;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во время проведения занятий кружка технического творчества, производственных экскурсий, встреч и бесед с новаторами и передовиками производства;</w:t>
      </w:r>
    </w:p>
    <w:p w:rsid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интересов и развития склонностей, учащихся к профессиям среды обслуживания;</w:t>
      </w:r>
    </w:p>
    <w:p w:rsidR="001C7F99" w:rsidRDefault="006F4286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анкетирования, бесед, конкурсов, факультативных занятий.</w:t>
      </w:r>
    </w:p>
    <w:p w:rsid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библиотекаря школы:</w:t>
      </w:r>
    </w:p>
    <w:p w:rsid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интересов учащихся совместно с активом учащихся;</w:t>
      </w:r>
    </w:p>
    <w:p w:rsid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организация и обновление выставки книг, посвященных профессиям;</w:t>
      </w:r>
    </w:p>
    <w:p w:rsid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диспутов и читательских конференций о профессиях;</w:t>
      </w:r>
    </w:p>
    <w:p w:rsid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читательских интересов учащихся и оказание им помощи в подборе литературы, помогающей в выборе профессии.</w:t>
      </w:r>
    </w:p>
    <w:p w:rsid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школьного врача:</w:t>
      </w:r>
    </w:p>
    <w:p w:rsid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учащихся по медицинским вопросам выбора профессии;</w:t>
      </w:r>
    </w:p>
    <w:p w:rsid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выдача заключений о состоянии здоровья учащихся в связи с выбором профессии.</w:t>
      </w:r>
    </w:p>
    <w:p w:rsid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воспитателей:</w:t>
      </w:r>
    </w:p>
    <w:p w:rsidR="00BC5AF3" w:rsidRPr="00BC5AF3" w:rsidRDefault="00BC5AF3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специалистов различных профессий к проведению бесед с учащимися о рабочих профессиях.</w:t>
      </w:r>
    </w:p>
    <w:p w:rsidR="001C7F99" w:rsidRPr="001C7F99" w:rsidRDefault="001C7F99" w:rsidP="00FF648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524FE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524FE0" w:rsidRDefault="00BC5AF3" w:rsidP="00524FE0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Схема</w:t>
      </w:r>
    </w:p>
    <w:p w:rsidR="00BC5AF3" w:rsidRDefault="00BC5AF3" w:rsidP="00524FE0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работы в школе</w:t>
      </w:r>
    </w:p>
    <w:p w:rsidR="00BC5AF3" w:rsidRPr="00BC5AF3" w:rsidRDefault="00BC5AF3" w:rsidP="00524FE0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027" style="position:absolute;left:0;text-align:left;margin-left:185.4pt;margin-top:6.65pt;width:234pt;height:52.5pt;z-index:251658240" arcsize="10923f">
            <v:textbox>
              <w:txbxContent>
                <w:p w:rsidR="00BC5AF3" w:rsidRPr="00BC5AF3" w:rsidRDefault="00BC5AF3" w:rsidP="00BC5A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BC5A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Профориентационная</w:t>
                  </w:r>
                  <w:proofErr w:type="spellEnd"/>
                  <w:r w:rsidRPr="00BC5A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</w:t>
                  </w:r>
                  <w:r w:rsidRPr="00BC5A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работа</w:t>
                  </w:r>
                </w:p>
              </w:txbxContent>
            </v:textbox>
          </v:roundrect>
        </w:pict>
      </w:r>
    </w:p>
    <w:p w:rsidR="00524FE0" w:rsidRDefault="00BC5AF3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0.9pt;margin-top:10.65pt;width:0;height:29.25pt;z-index:251659264" o:connectortype="straight"/>
        </w:pict>
      </w:r>
    </w:p>
    <w:p w:rsidR="00524FE0" w:rsidRDefault="002A55A9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left:0;text-align:left;margin-left:328.65pt;margin-top:23.5pt;width:216.75pt;height:95.25pt;z-index:251664384" arcsize="10923f">
            <v:textbox>
              <w:txbxContent>
                <w:p w:rsidR="002A55A9" w:rsidRDefault="002A55A9" w:rsidP="00691FC0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2 этап </w:t>
                  </w:r>
                </w:p>
                <w:p w:rsidR="002A55A9" w:rsidRDefault="002A55A9" w:rsidP="00691FC0">
                  <w:pPr>
                    <w:spacing w:after="100" w:afterAutospacing="1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Трудоустройство,</w:t>
                  </w:r>
                  <w:r w:rsidR="00691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проф.  адаптация</w:t>
                  </w:r>
                </w:p>
                <w:p w:rsidR="002A55A9" w:rsidRDefault="002A55A9" w:rsidP="002A55A9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5A9" w:rsidRPr="002A55A9" w:rsidRDefault="002A55A9" w:rsidP="002A55A9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left:0;text-align:left;margin-left:48.9pt;margin-top:23.5pt;width:231.75pt;height:89.25pt;z-index:251663360" arcsize="10923f">
            <v:textbox>
              <w:txbxContent>
                <w:p w:rsidR="002A55A9" w:rsidRDefault="002A55A9" w:rsidP="002A55A9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1 этап</w:t>
                  </w:r>
                </w:p>
                <w:p w:rsidR="002A55A9" w:rsidRDefault="002A55A9" w:rsidP="002A55A9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Проф. Просвещение,                Консультации</w:t>
                  </w:r>
                </w:p>
                <w:p w:rsidR="002A55A9" w:rsidRPr="002A55A9" w:rsidRDefault="002A55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435.9pt;margin-top:1.75pt;width:0;height:21.7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66.65pt;margin-top:1.75pt;width:0;height:21.7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66.65pt;margin-top:1.75pt;width:269.25pt;height:0;z-index:251660288" o:connectortype="straight"/>
        </w:pict>
      </w:r>
    </w:p>
    <w:p w:rsidR="00524FE0" w:rsidRPr="00524FE0" w:rsidRDefault="00691FC0" w:rsidP="00524FE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left:0;text-align:left;margin-left:103.65pt;margin-top:217.85pt;width:397.5pt;height:70.5pt;z-index:251673600" arcsize="10923f">
            <v:textbox>
              <w:txbxContent>
                <w:p w:rsidR="00691FC0" w:rsidRDefault="00691FC0" w:rsidP="00691FC0">
                  <w:pPr>
                    <w:pStyle w:val="a3"/>
                    <w:spacing w:line="240" w:lineRule="auto"/>
                    <w:ind w:left="1429" w:firstLine="0"/>
                  </w:pPr>
                  <w:r>
                    <w:t xml:space="preserve">         Школьный совет по профориентации</w:t>
                  </w:r>
                </w:p>
                <w:p w:rsidR="00691FC0" w:rsidRDefault="00691FC0" w:rsidP="00691FC0">
                  <w:pPr>
                    <w:pStyle w:val="a3"/>
                    <w:numPr>
                      <w:ilvl w:val="0"/>
                      <w:numId w:val="6"/>
                    </w:numPr>
                    <w:spacing w:line="240" w:lineRule="auto"/>
                  </w:pPr>
                  <w:r>
                    <w:t>Директор школы</w:t>
                  </w:r>
                </w:p>
                <w:p w:rsidR="00691FC0" w:rsidRDefault="00691FC0" w:rsidP="00691FC0">
                  <w:pPr>
                    <w:pStyle w:val="a3"/>
                    <w:numPr>
                      <w:ilvl w:val="0"/>
                      <w:numId w:val="6"/>
                    </w:numPr>
                    <w:spacing w:line="240" w:lineRule="auto"/>
                  </w:pPr>
                  <w:proofErr w:type="spellStart"/>
                  <w:r>
                    <w:t>Соцпедагог</w:t>
                  </w:r>
                  <w:proofErr w:type="spellEnd"/>
                </w:p>
                <w:p w:rsidR="00691FC0" w:rsidRDefault="00691FC0" w:rsidP="00691FC0">
                  <w:pPr>
                    <w:pStyle w:val="a3"/>
                    <w:numPr>
                      <w:ilvl w:val="0"/>
                      <w:numId w:val="6"/>
                    </w:numPr>
                    <w:spacing w:line="240" w:lineRule="auto"/>
                  </w:pPr>
                  <w:r>
                    <w:t>Научный сотрудник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00.9pt;margin-top:190.1pt;width:0;height:27.7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70.4pt;margin-top:190.1pt;width:273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443.4pt;margin-top:175.85pt;width:0;height:14.2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70.4pt;margin-top:175.85pt;width:0;height:14.2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left:0;text-align:left;margin-left:328.65pt;margin-top:101.6pt;width:220.5pt;height:74.25pt;z-index:251668480" arcsize="10923f">
            <v:textbox>
              <w:txbxContent>
                <w:p w:rsidR="00691FC0" w:rsidRDefault="00691FC0" w:rsidP="00691FC0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</w:pPr>
                  <w:proofErr w:type="spellStart"/>
                  <w:r>
                    <w:t>Соцпедагог</w:t>
                  </w:r>
                  <w:proofErr w:type="spellEnd"/>
                </w:p>
                <w:p w:rsidR="00691FC0" w:rsidRDefault="00691FC0" w:rsidP="00691FC0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</w:pPr>
                  <w:r>
                    <w:t>Производственные коллективы</w:t>
                  </w:r>
                </w:p>
                <w:p w:rsidR="00691FC0" w:rsidRDefault="00691FC0" w:rsidP="00691FC0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</w:pPr>
                  <w:r>
                    <w:t>Учебные заведения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left:0;text-align:left;margin-left:54.9pt;margin-top:95.6pt;width:221.25pt;height:80.25pt;z-index:251667456" arcsize="10923f">
            <v:textbox>
              <w:txbxContent>
                <w:p w:rsidR="00691FC0" w:rsidRDefault="00691FC0" w:rsidP="00691FC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Классные руководители</w:t>
                  </w:r>
                </w:p>
                <w:p w:rsidR="00691FC0" w:rsidRDefault="00691FC0" w:rsidP="00691FC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Учителя предметники</w:t>
                  </w:r>
                </w:p>
                <w:p w:rsidR="00691FC0" w:rsidRDefault="00691FC0" w:rsidP="00691FC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Школьная библиотека</w:t>
                  </w:r>
                </w:p>
                <w:p w:rsidR="00691FC0" w:rsidRDefault="00691FC0" w:rsidP="00691FC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Школьный врач</w:t>
                  </w:r>
                </w:p>
                <w:p w:rsidR="00691FC0" w:rsidRDefault="00691FC0" w:rsidP="00691FC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Воспитатели</w:t>
                  </w:r>
                </w:p>
                <w:p w:rsidR="00691FC0" w:rsidRDefault="00691FC0" w:rsidP="00691FC0">
                  <w:pPr>
                    <w:pStyle w:val="a3"/>
                    <w:spacing w:line="240" w:lineRule="auto"/>
                    <w:ind w:left="1429" w:firstLine="0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439.65pt;margin-top:80.6pt;width:0;height:21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66.65pt;margin-top:74.6pt;width:0;height:21pt;z-index:251665408" o:connectortype="straight"/>
        </w:pict>
      </w:r>
    </w:p>
    <w:sectPr w:rsidR="00524FE0" w:rsidRPr="00524FE0" w:rsidSect="005354AA">
      <w:pgSz w:w="11906" w:h="16838" w:code="9"/>
      <w:pgMar w:top="567" w:right="567" w:bottom="567" w:left="567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655"/>
    <w:multiLevelType w:val="hybridMultilevel"/>
    <w:tmpl w:val="2806D822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A17ACD"/>
    <w:multiLevelType w:val="hybridMultilevel"/>
    <w:tmpl w:val="D9F63EF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9B1AF2"/>
    <w:multiLevelType w:val="hybridMultilevel"/>
    <w:tmpl w:val="C21E86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E262AE"/>
    <w:multiLevelType w:val="hybridMultilevel"/>
    <w:tmpl w:val="08DA106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995135"/>
    <w:multiLevelType w:val="hybridMultilevel"/>
    <w:tmpl w:val="4A6C82F2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>
    <w:nsid w:val="73B71455"/>
    <w:multiLevelType w:val="hybridMultilevel"/>
    <w:tmpl w:val="5D2E10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4FE0"/>
    <w:rsid w:val="001C7F99"/>
    <w:rsid w:val="002A55A9"/>
    <w:rsid w:val="00382CA4"/>
    <w:rsid w:val="003D12F9"/>
    <w:rsid w:val="00435513"/>
    <w:rsid w:val="00524FE0"/>
    <w:rsid w:val="005354AA"/>
    <w:rsid w:val="005B25ED"/>
    <w:rsid w:val="00691FC0"/>
    <w:rsid w:val="006F4286"/>
    <w:rsid w:val="008B6523"/>
    <w:rsid w:val="00BC5AF3"/>
    <w:rsid w:val="00E57AC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4"/>
        <o:r id="V:Rule11" type="connector" idref="#_x0000_s1035"/>
        <o:r id="V:Rule13" type="connector" idref="#_x0000_s1038"/>
        <o:r id="V:Rule14" type="connector" idref="#_x0000_s1039"/>
        <o:r id="V:Rule16" type="connector" idref="#_x0000_s1040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0642-1C7F-42E3-8DFA-79904846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2012-11-13T13:08:00Z</dcterms:created>
  <dcterms:modified xsi:type="dcterms:W3CDTF">2012-11-13T14:28:00Z</dcterms:modified>
</cp:coreProperties>
</file>