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44" w:rsidRPr="00B23CF1" w:rsidRDefault="00746644" w:rsidP="00912FE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912FE6">
        <w:rPr>
          <w:rFonts w:ascii="Times New Roman" w:hAnsi="Times New Roman"/>
          <w:b/>
          <w:sz w:val="28"/>
          <w:szCs w:val="28"/>
        </w:rPr>
        <w:t xml:space="preserve">Номинация:  </w:t>
      </w:r>
      <w:r w:rsidRPr="00B23CF1">
        <w:rPr>
          <w:rFonts w:ascii="Times New Roman" w:hAnsi="Times New Roman"/>
          <w:sz w:val="28"/>
          <w:szCs w:val="28"/>
        </w:rPr>
        <w:t>«Я делаю это так!» (использование электронных образовательных ресурсов на уроках русского языка и литературы).</w:t>
      </w:r>
    </w:p>
    <w:p w:rsidR="00912FE6" w:rsidRDefault="00912FE6" w:rsidP="00912FE6">
      <w:pPr>
        <w:pStyle w:val="a3"/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746644" w:rsidRDefault="00746644" w:rsidP="00912FE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912FE6">
        <w:rPr>
          <w:rFonts w:ascii="Times New Roman" w:hAnsi="Times New Roman"/>
          <w:b/>
          <w:sz w:val="28"/>
          <w:szCs w:val="28"/>
        </w:rPr>
        <w:t>Методическая разработка урока и презентация</w:t>
      </w:r>
      <w:r w:rsidR="00912FE6" w:rsidRPr="00912FE6">
        <w:rPr>
          <w:rFonts w:ascii="Times New Roman" w:hAnsi="Times New Roman"/>
          <w:b/>
          <w:sz w:val="28"/>
          <w:szCs w:val="28"/>
        </w:rPr>
        <w:t xml:space="preserve">  </w:t>
      </w:r>
      <w:r w:rsidR="00912FE6">
        <w:rPr>
          <w:rFonts w:ascii="Times New Roman" w:hAnsi="Times New Roman"/>
          <w:sz w:val="28"/>
          <w:szCs w:val="28"/>
        </w:rPr>
        <w:t xml:space="preserve">к уроку литературы в 10 классе по творчеству Ф. И. Тютчева </w:t>
      </w:r>
      <w:r w:rsidR="00912FE6" w:rsidRPr="00746644">
        <w:rPr>
          <w:rFonts w:ascii="Times New Roman" w:hAnsi="Times New Roman" w:cs="Times New Roman"/>
          <w:b/>
          <w:sz w:val="28"/>
          <w:szCs w:val="28"/>
        </w:rPr>
        <w:t>«Как сердцу высказать себя…» (Тема любви в творчестве  Ф.И. Тютчева</w:t>
      </w:r>
      <w:r w:rsidR="00912FE6">
        <w:rPr>
          <w:rFonts w:ascii="Times New Roman" w:hAnsi="Times New Roman" w:cs="Times New Roman"/>
          <w:b/>
          <w:sz w:val="28"/>
          <w:szCs w:val="28"/>
        </w:rPr>
        <w:t>)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 урока</w:t>
      </w:r>
      <w:r w:rsidRPr="007466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922A42" w:rsidRPr="00746644" w:rsidRDefault="00922A42" w:rsidP="007466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Обучающая:</w:t>
      </w:r>
      <w:r w:rsidR="0091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завершить  работу над проектами (презентация, буклет)</w:t>
      </w:r>
      <w:r w:rsidR="0091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творчеству Ф.И. Тютчева; 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роль православных традиций и ду</w:t>
      </w:r>
      <w:r w:rsidR="0091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ховности в  семье Тютчевых;  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роль женщин в жизн</w:t>
      </w:r>
      <w:r w:rsidR="0091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творчестве Ф.И. Тютчева; 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интерес к личности и творчеству Ф.И. Тютчева. </w:t>
      </w:r>
    </w:p>
    <w:p w:rsidR="00922A42" w:rsidRPr="00746644" w:rsidRDefault="00922A42" w:rsidP="007466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Развивающая: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приобщить учащихся к миру искусства; навыков общения, выразительного чтения, работе в группах;  </w:t>
      </w:r>
    </w:p>
    <w:p w:rsidR="00922A42" w:rsidRPr="00746644" w:rsidRDefault="00922A42" w:rsidP="007466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Воспитывающая: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этические чувства, любовь к русской поэзии; интерес к личности поэта, формирование ответственного отношения к тому, кого любишь и отношение к любви как к чувству, пробуждающему самое лучшее в человеке. 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Эпиграф: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б в сердце тебя я не грел, не ласкал,</w:t>
      </w:r>
      <w:r w:rsidRPr="007466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Ни за что б я тебе этих слов не сказал. </w:t>
      </w:r>
    </w:p>
    <w:p w:rsidR="00922A42" w:rsidRPr="00746644" w:rsidRDefault="00922A42" w:rsidP="0074664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922A42" w:rsidRPr="00746644" w:rsidRDefault="00922A42" w:rsidP="00746644">
      <w:pPr>
        <w:numPr>
          <w:ilvl w:val="0"/>
          <w:numId w:val="5"/>
        </w:numPr>
        <w:tabs>
          <w:tab w:val="clear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слово учителя. </w:t>
      </w:r>
    </w:p>
    <w:p w:rsidR="00922A42" w:rsidRPr="00746644" w:rsidRDefault="00922A42" w:rsidP="00746644">
      <w:pPr>
        <w:spacing w:after="0" w:line="360" w:lineRule="auto"/>
        <w:ind w:left="-567" w:hanging="2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Чтение стихотворения «О, как убийственно мы любим</w:t>
      </w:r>
      <w:proofErr w:type="gram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..». </w:t>
      </w:r>
      <w:proofErr w:type="gram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стихотворение     принадлежит   Ф.И.Тютчеву, с чьим творчеством мы сегодня и познакомимся. 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Его творчество, как и его жизнь во многом для людей вашего возраста остается непонятным,  слишком сложным. Давайте попробуем проникнуть в эту тайну и постичь мир жизни и мир  души Ф.И.Тютчева.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Сегодня мы продолжаем разговор о Ф.И. Тютчеве.  На сегодняшнем уроке мы закончим работу над проектной деятельностью по творчеству  Тютчева. Каждая рабочая группа должна  защитить  свой проект, раскрывая тему, цель, рабочий материал, вывод. </w:t>
      </w:r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1.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4664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2. Запись темы, эпиграфа </w:t>
      </w:r>
    </w:p>
    <w:p w:rsidR="00922A42" w:rsidRPr="00746644" w:rsidRDefault="00922A42" w:rsidP="0074664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эпиграфом к нашей теме взяты эти слова? </w:t>
      </w:r>
    </w:p>
    <w:p w:rsidR="00922A42" w:rsidRPr="00746644" w:rsidRDefault="00922A42" w:rsidP="0074664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они связаны с темой? (Они выражают отношение Ф.И. Тютчева к возлюбленным) </w:t>
      </w:r>
    </w:p>
    <w:p w:rsidR="00922A42" w:rsidRPr="00746644" w:rsidRDefault="00922A42" w:rsidP="0074664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ходу нашего урока делайте краткие записи в конспект. (Какие стихи и кому посвящал поэт?) 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сегодняшнего урока “Любовь в жизни и творчестве   Ф.И. Тютчева”   В своих проектах вы раскроете понятие  любви:  любви к Богу, любви к близким, любви мужчины к женщине; познакомите с  личной жизнью поэта  и ее отображением в поэзии,  с любовной лирикой, узнаете  о роли женщин в его жизни, творчестве</w:t>
      </w:r>
      <w:proofErr w:type="gram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End"/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лайд № 2.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хотелось бы, чтобы в конце урока каждый из вас смог ответить на вопрос: “Что значила для него любовь?”, “Чем она была для поэта?”, Что для вас означает слово «любовь»?  «С какими понятиями ассоциируется?”»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сопровождала жизнь Тютчева от рождения и до самой смерти: это любовь его родителей, любовь женщин, которые его боготворили, любовь к Богу и православию, которую он впитал еще с детства и часто отражал в своем творчестве. За границей начинается его личная жизнь, полная страстей и горестей, здесь он начнет создавать изумительные стихи, посвященные своим возлюбленным. Здесь повстречает первую любовь, впервые женится, 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переживет смерть первой жены, женится вторично, испытывая пылкие чувства. Все это вы отразили в своих проектах.</w:t>
      </w:r>
    </w:p>
    <w:p w:rsidR="00922A42" w:rsidRPr="00746644" w:rsidRDefault="00922A42" w:rsidP="00746644">
      <w:pPr>
        <w:widowControl w:val="0"/>
        <w:numPr>
          <w:ilvl w:val="0"/>
          <w:numId w:val="5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Выступление 1 группы.    Тема проекта: </w:t>
      </w:r>
      <w:r w:rsidRPr="00746644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«Православные традиции семьи Тютчевых. Любовь к Богу» </w:t>
      </w:r>
      <w:r w:rsidRPr="00746644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  <w:lang w:eastAsia="ru-RU"/>
        </w:rPr>
        <w:t>Слайд № 3</w:t>
      </w:r>
    </w:p>
    <w:p w:rsidR="00922A42" w:rsidRPr="00746644" w:rsidRDefault="00922A42" w:rsidP="00746644">
      <w:pPr>
        <w:widowControl w:val="0"/>
        <w:spacing w:after="120" w:line="360" w:lineRule="auto"/>
        <w:ind w:left="566" w:hanging="566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Цель:</w:t>
      </w:r>
    </w:p>
    <w:p w:rsidR="00922A42" w:rsidRPr="00746644" w:rsidRDefault="00922A42" w:rsidP="00746644">
      <w:pPr>
        <w:widowControl w:val="0"/>
        <w:spacing w:after="120" w:line="360" w:lineRule="auto"/>
        <w:ind w:left="566" w:hanging="566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     1. </w:t>
      </w:r>
      <w:r w:rsidRPr="0074664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Показать  любовь к Богу семьи Тютчевых, их православные традиции          2.Отражение духовности в творчестве Ф.И. Тютчева</w:t>
      </w:r>
    </w:p>
    <w:p w:rsidR="00922A42" w:rsidRPr="00746644" w:rsidRDefault="00922A42" w:rsidP="00746644">
      <w:pPr>
        <w:widowControl w:val="0"/>
        <w:spacing w:after="120" w:line="360" w:lineRule="auto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  <w:t xml:space="preserve">  Православие и духовность в жизни Ф.И. Тютчева</w:t>
      </w:r>
    </w:p>
    <w:p w:rsidR="00922A42" w:rsidRPr="00746644" w:rsidRDefault="00922A42" w:rsidP="007466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Федор Иванович Тютчев родился 5 декабря 1803 года в Орловской губернии в стародворянской семье среднего достатка, где сильны были патриархальные начала. </w:t>
      </w:r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4,5</w:t>
      </w:r>
    </w:p>
    <w:p w:rsidR="00922A42" w:rsidRPr="00746644" w:rsidRDefault="00922A42" w:rsidP="007466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6 «Родители поэта»</w:t>
      </w:r>
    </w:p>
    <w:p w:rsidR="00922A42" w:rsidRPr="00746644" w:rsidRDefault="00922A42" w:rsidP="007466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Отец Иван Николаевич был радушным и добросердечным помещиком-хозяином. Тютчев рано обнаружил необыкновенные дарования и способности к учению. Он получил хорошее домашнее образование. </w:t>
      </w:r>
      <w:proofErr w:type="gram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человека оказали преимущественное влияние на умственное и нравственное развитие будущего поэта: мать, урожденная Толстая, - женщина, обладавшая недюжинным умом и фантазией, дядька Н.А.Хлопов, отпущенный на волю крепостной (он был для Тютчева тем же, чем была Арина Родионовна для Пушкина и в течение многих лет нежно опекал поэта) и молодой поэт-переводчик С.Е.Раич, домашний учитель Тютчева, готовивший его</w:t>
      </w:r>
      <w:proofErr w:type="gram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поступления в университет. Под его влиянием Тютчев приобщился к литературному творчеству. До самой старости Тютчев испытывал  чувство благодарности  к своим родителям и посвятил им не одно стихотворение. Чтение стихотворения « Как можем пред тобой, родитель наш любезный»</w:t>
      </w:r>
    </w:p>
    <w:p w:rsidR="00922A42" w:rsidRPr="00746644" w:rsidRDefault="00922A42" w:rsidP="00746644">
      <w:pPr>
        <w:widowControl w:val="0"/>
        <w:spacing w:after="120" w:line="360" w:lineRule="auto"/>
        <w:ind w:left="566" w:hanging="566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  <w:t>Дома Федор воспитывался в страхе Божием и преданности престолу</w:t>
      </w:r>
    </w:p>
    <w:p w:rsidR="00922A42" w:rsidRPr="00746644" w:rsidRDefault="00922A42" w:rsidP="00746644">
      <w:pPr>
        <w:widowControl w:val="0"/>
        <w:spacing w:after="120" w:line="360" w:lineRule="auto"/>
        <w:ind w:left="142" w:hanging="142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  <w:t>В канун больших праздников у Тургеневых нередко служились всенощные на дому, а в дни семейных торжеств пелись молебны</w:t>
      </w:r>
    </w:p>
    <w:p w:rsidR="00922A42" w:rsidRPr="00746644" w:rsidRDefault="00922A42" w:rsidP="00746644">
      <w:pPr>
        <w:widowControl w:val="0"/>
        <w:spacing w:after="120" w:line="360" w:lineRule="auto"/>
        <w:ind w:left="142" w:hanging="142"/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  <w:lastRenderedPageBreak/>
        <w:t xml:space="preserve">«В спальне и в детской блестели начищенные оклады родовых </w:t>
      </w:r>
      <w:proofErr w:type="gramStart"/>
      <w:r w:rsidRPr="00746644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  <w:t>икон</w:t>
      </w:r>
      <w:proofErr w:type="gramEnd"/>
      <w:r w:rsidRPr="00746644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  <w:t xml:space="preserve"> и пахло лампадным маслом».  (</w:t>
      </w:r>
      <w:proofErr w:type="spellStart"/>
      <w:r w:rsidRPr="00746644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  <w:t>К.Пигарев</w:t>
      </w:r>
      <w:proofErr w:type="spellEnd"/>
      <w:r w:rsidRPr="00746644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  <w:t xml:space="preserve">) </w:t>
      </w:r>
      <w:r w:rsidRPr="00746644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  <w:lang w:eastAsia="ru-RU"/>
        </w:rPr>
        <w:t xml:space="preserve"> Слайд № 7</w:t>
      </w:r>
    </w:p>
    <w:p w:rsidR="00922A42" w:rsidRPr="00746644" w:rsidRDefault="00922A42" w:rsidP="00746644">
      <w:pPr>
        <w:widowControl w:val="0"/>
        <w:spacing w:after="120" w:line="360" w:lineRule="auto"/>
        <w:ind w:left="142" w:hanging="566"/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  <w:t xml:space="preserve"> « К счастью, ребенок был чрезвычайно добросердечен, кроткого, ласкового нрава, чужд всяких грубых наклонностей, все свойства и проявления его детской природы были скрашены какой-то особенно тонкою изящною духовностью».</w:t>
      </w:r>
      <w:r w:rsidRPr="00746644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  <w:lang w:eastAsia="ru-RU"/>
        </w:rPr>
        <w:t xml:space="preserve"> Слайд № 8</w:t>
      </w:r>
    </w:p>
    <w:p w:rsidR="00922A42" w:rsidRPr="00746644" w:rsidRDefault="00922A42" w:rsidP="00746644">
      <w:pPr>
        <w:widowControl w:val="0"/>
        <w:spacing w:after="120" w:line="360" w:lineRule="auto"/>
        <w:ind w:left="142" w:hanging="142"/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  <w:t xml:space="preserve">Екатерина Львовна подарила сыну-студенту Библию на французском языке со своим напутствием: “Папенька желает, чтобы ты говел. Прости. Христос с тобой. Люби </w:t>
      </w:r>
      <w:r w:rsidRPr="00746644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8"/>
          <w:szCs w:val="28"/>
          <w:lang w:eastAsia="ru-RU"/>
        </w:rPr>
        <w:t>Его</w:t>
      </w:r>
      <w:r w:rsidRPr="00746644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  <w:t>.</w:t>
      </w:r>
      <w:r w:rsidRPr="00746644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  <w:lang w:eastAsia="ru-RU"/>
        </w:rPr>
        <w:t xml:space="preserve"> Слайд № 9</w:t>
      </w:r>
    </w:p>
    <w:p w:rsidR="00922A42" w:rsidRPr="00746644" w:rsidRDefault="00922A42" w:rsidP="00746644">
      <w:pPr>
        <w:widowControl w:val="0"/>
        <w:spacing w:after="120" w:line="360" w:lineRule="auto"/>
        <w:ind w:left="284" w:hanging="284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822 г"/>
        </w:smartTagPr>
        <w:r w:rsidRPr="00746644">
          <w:rPr>
            <w:rFonts w:ascii="Times New Roman" w:eastAsia="Times New Roman" w:hAnsi="Times New Roman" w:cs="Times New Roman"/>
            <w:iCs/>
            <w:color w:val="000000"/>
            <w:kern w:val="28"/>
            <w:sz w:val="28"/>
            <w:szCs w:val="28"/>
            <w:lang w:eastAsia="ru-RU"/>
          </w:rPr>
          <w:t>1822 г</w:t>
        </w:r>
      </w:smartTag>
      <w:r w:rsidRPr="00746644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  <w:t xml:space="preserve">. Тютчев покинул родовые святыни, и только заботами  приехавшего с ним  дядьки Н.  </w:t>
      </w:r>
      <w:proofErr w:type="spellStart"/>
      <w:r w:rsidRPr="00746644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  <w:t>Хлопова</w:t>
      </w:r>
      <w:proofErr w:type="spellEnd"/>
      <w:r w:rsidRPr="00746644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  <w:t xml:space="preserve"> в его немецкой квартире был устроен «уютный русский уголок с иконами и лампадою» </w:t>
      </w:r>
    </w:p>
    <w:p w:rsidR="00922A42" w:rsidRPr="00746644" w:rsidRDefault="00922A42" w:rsidP="00746644">
      <w:pPr>
        <w:widowControl w:val="0"/>
        <w:spacing w:after="120" w:line="360" w:lineRule="auto"/>
        <w:ind w:left="284" w:hanging="284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  <w:t>Из поколения в поколение в семье Тютчевых переходили иконы. Одна из них Корсунской Божией Матери почиталась как явленная.</w:t>
      </w:r>
      <w:r w:rsidRPr="00746644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  <w:lang w:eastAsia="ru-RU"/>
        </w:rPr>
        <w:t xml:space="preserve"> Слайд № 10</w:t>
      </w:r>
    </w:p>
    <w:p w:rsidR="00922A42" w:rsidRPr="00746644" w:rsidRDefault="00922A42" w:rsidP="00746644">
      <w:pPr>
        <w:widowControl w:val="0"/>
        <w:spacing w:after="120" w:line="360" w:lineRule="auto"/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  <w:t xml:space="preserve">1858 год «Итак, я снова водворилсяв Петербург. Я опять простился со своей матерью, опять положил три земных поклона </w:t>
      </w:r>
      <w:proofErr w:type="gramStart"/>
      <w:r w:rsidRPr="00746644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  <w:t>переде</w:t>
      </w:r>
      <w:proofErr w:type="gramEnd"/>
      <w:r w:rsidRPr="00746644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  <w:t xml:space="preserve"> образом казанской Божией Матери  Тютчев «со смирением признавал истину христианского откровения.</w:t>
      </w:r>
    </w:p>
    <w:p w:rsidR="00922A42" w:rsidRPr="00746644" w:rsidRDefault="00922A42" w:rsidP="00746644">
      <w:pPr>
        <w:widowControl w:val="0"/>
        <w:spacing w:after="120" w:line="360" w:lineRule="auto"/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  <w:t xml:space="preserve"> Перешагнув порог своего пятидесятилетия, он  с потрясенностью смог написать:</w:t>
      </w:r>
      <w:r w:rsidRPr="00746644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  <w:lang w:eastAsia="ru-RU"/>
        </w:rPr>
        <w:t xml:space="preserve"> Слайд № 11</w:t>
      </w:r>
    </w:p>
    <w:p w:rsidR="00922A42" w:rsidRPr="00746644" w:rsidRDefault="00922A42" w:rsidP="00746644">
      <w:pPr>
        <w:widowControl w:val="0"/>
        <w:spacing w:after="120" w:line="36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«...Пускай страдальческую грудь</w:t>
      </w:r>
    </w:p>
    <w:p w:rsidR="00922A42" w:rsidRPr="00746644" w:rsidRDefault="00922A42" w:rsidP="00746644">
      <w:pPr>
        <w:widowControl w:val="0"/>
        <w:spacing w:after="120" w:line="36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Волнуют страсти роковые—</w:t>
      </w:r>
    </w:p>
    <w:p w:rsidR="00922A42" w:rsidRPr="00746644" w:rsidRDefault="00922A42" w:rsidP="00746644">
      <w:pPr>
        <w:widowControl w:val="0"/>
        <w:spacing w:after="120" w:line="36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Душа готова, как Мария </w:t>
      </w:r>
    </w:p>
    <w:p w:rsidR="00922A42" w:rsidRPr="00746644" w:rsidRDefault="00922A42" w:rsidP="00746644">
      <w:pPr>
        <w:widowControl w:val="0"/>
        <w:spacing w:after="120" w:line="36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К ногам Христа навек прильнуть»                                                 </w:t>
      </w:r>
    </w:p>
    <w:p w:rsidR="00922A42" w:rsidRPr="00746644" w:rsidRDefault="00922A42" w:rsidP="00746644">
      <w:pPr>
        <w:widowControl w:val="0"/>
        <w:spacing w:after="86" w:line="36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u w:val="single"/>
          <w:lang w:eastAsia="ru-RU"/>
        </w:rPr>
        <w:t>Слайд № 12</w:t>
      </w:r>
      <w:proofErr w:type="gramStart"/>
      <w:r w:rsidRPr="00746644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          Ч</w:t>
      </w:r>
      <w:proofErr w:type="gramEnd"/>
      <w:r w:rsidRPr="00746644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рез веси, грады и поля,</w:t>
      </w:r>
    </w:p>
    <w:p w:rsidR="00922A42" w:rsidRPr="00746644" w:rsidRDefault="00922A42" w:rsidP="00746644">
      <w:pPr>
        <w:widowControl w:val="0"/>
        <w:spacing w:after="86" w:line="36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                                    Светлее стелется дорога,-</w:t>
      </w:r>
    </w:p>
    <w:p w:rsidR="00922A42" w:rsidRPr="00746644" w:rsidRDefault="00922A42" w:rsidP="00746644">
      <w:pPr>
        <w:widowControl w:val="0"/>
        <w:spacing w:after="86" w:line="36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                                    Ему отверста вся земля, </w:t>
      </w:r>
    </w:p>
    <w:p w:rsidR="00922A42" w:rsidRPr="00746644" w:rsidRDefault="00922A42" w:rsidP="00746644">
      <w:pPr>
        <w:widowControl w:val="0"/>
        <w:spacing w:after="86" w:line="360" w:lineRule="auto"/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lastRenderedPageBreak/>
        <w:t xml:space="preserve">                                 Он видит все и славит Бога </w:t>
      </w:r>
      <w:r w:rsidRPr="00746644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eastAsia="ru-RU"/>
        </w:rPr>
        <w:t xml:space="preserve">    «Странник»                                                                                                                                            </w:t>
      </w:r>
    </w:p>
    <w:p w:rsidR="00922A42" w:rsidRPr="00746644" w:rsidRDefault="00922A42" w:rsidP="00746644">
      <w:pPr>
        <w:widowControl w:val="0"/>
        <w:spacing w:after="86" w:line="360" w:lineRule="auto"/>
        <w:rPr>
          <w:rFonts w:ascii="Times New Roman" w:eastAsia="Times New Roman" w:hAnsi="Times New Roman" w:cs="Times New Roman"/>
          <w:i/>
          <w:iCs/>
          <w:color w:val="80008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«Растленье душ и пустота</w:t>
      </w:r>
    </w:p>
    <w:p w:rsidR="00922A42" w:rsidRPr="00746644" w:rsidRDefault="00922A42" w:rsidP="00746644">
      <w:pPr>
        <w:widowControl w:val="0"/>
        <w:spacing w:after="86" w:line="36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Что гложет ум и сердце ноет,-</w:t>
      </w:r>
    </w:p>
    <w:p w:rsidR="00922A42" w:rsidRPr="00746644" w:rsidRDefault="00922A42" w:rsidP="00746644">
      <w:pPr>
        <w:widowControl w:val="0"/>
        <w:spacing w:after="86" w:line="36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Кто их излечит,  кто прикроет?</w:t>
      </w:r>
    </w:p>
    <w:p w:rsidR="00922A42" w:rsidRPr="00746644" w:rsidRDefault="00922A42" w:rsidP="00746644">
      <w:pPr>
        <w:widowControl w:val="0"/>
        <w:spacing w:after="86" w:line="36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Ты, риза чистая Христа»</w:t>
      </w:r>
    </w:p>
    <w:p w:rsidR="00922A42" w:rsidRPr="00746644" w:rsidRDefault="00922A42" w:rsidP="00746644">
      <w:pPr>
        <w:widowControl w:val="0"/>
        <w:spacing w:after="86" w:line="360" w:lineRule="auto"/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eastAsia="ru-RU"/>
        </w:rPr>
        <w:t xml:space="preserve">       «Над этой темною толпою»</w:t>
      </w:r>
    </w:p>
    <w:p w:rsidR="00922A42" w:rsidRPr="00746644" w:rsidRDefault="00922A42" w:rsidP="00746644">
      <w:pPr>
        <w:widowControl w:val="0"/>
        <w:spacing w:after="86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“В доспехи веры грудь одень,</w:t>
      </w:r>
    </w:p>
    <w:p w:rsidR="00922A42" w:rsidRPr="00746644" w:rsidRDefault="00922A42" w:rsidP="00746644">
      <w:pPr>
        <w:widowControl w:val="0"/>
        <w:spacing w:after="86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И с Богом, исполин державный! _</w:t>
      </w:r>
    </w:p>
    <w:p w:rsidR="00922A42" w:rsidRPr="00746644" w:rsidRDefault="00922A42" w:rsidP="00746644">
      <w:pPr>
        <w:widowControl w:val="0"/>
        <w:spacing w:after="86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О, Русь, велик грядущий день…</w:t>
      </w:r>
    </w:p>
    <w:p w:rsidR="00922A42" w:rsidRPr="00746644" w:rsidRDefault="00922A42" w:rsidP="00746644">
      <w:pPr>
        <w:widowControl w:val="0"/>
        <w:spacing w:after="86" w:line="360" w:lineRule="auto"/>
        <w:jc w:val="right"/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Вселенский день и </w:t>
      </w:r>
      <w:r w:rsidRPr="00746644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eastAsia="ru-RU"/>
        </w:rPr>
        <w:t>православный...»</w:t>
      </w:r>
    </w:p>
    <w:p w:rsidR="00922A42" w:rsidRPr="00746644" w:rsidRDefault="00922A42" w:rsidP="00746644">
      <w:pPr>
        <w:spacing w:after="0" w:line="360" w:lineRule="auto"/>
        <w:ind w:left="783" w:firstLine="2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«Рассвет»              </w:t>
      </w:r>
    </w:p>
    <w:p w:rsidR="00922A42" w:rsidRPr="00746644" w:rsidRDefault="00922A42" w:rsidP="00746644">
      <w:pPr>
        <w:spacing w:after="0" w:line="360" w:lineRule="auto"/>
        <w:ind w:left="783" w:firstLine="2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42" w:rsidRPr="00746644" w:rsidRDefault="00922A42" w:rsidP="00746644">
      <w:pPr>
        <w:spacing w:after="0" w:line="360" w:lineRule="auto"/>
        <w:ind w:left="783" w:firstLine="2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13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ВЫВОД</w:t>
      </w:r>
      <w:r w:rsidRPr="007466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 </w:t>
      </w:r>
      <w:r w:rsidRPr="007466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Любовь к Богу Тютчев пронес через всю жизнь, благодаря православным традициям своей семьи, и часто просил прощение у Бога, раскаивался. В своих стихах часто обращался к Богу за покаянием, видел возрождение Руси в православной вере</w:t>
      </w:r>
      <w:r w:rsidRPr="00746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2A42" w:rsidRPr="00746644" w:rsidRDefault="00922A42" w:rsidP="00746644">
      <w:pPr>
        <w:widowControl w:val="0"/>
        <w:numPr>
          <w:ilvl w:val="0"/>
          <w:numId w:val="5"/>
        </w:numPr>
        <w:spacing w:after="86" w:line="360" w:lineRule="auto"/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  <w:t>Выступление 2 группы с проектом</w:t>
      </w:r>
      <w:r w:rsidRPr="00746644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  <w:lang w:eastAsia="ru-RU"/>
        </w:rPr>
        <w:t xml:space="preserve">.  Тема проекта: «Я встретил Вас…» Амалия </w:t>
      </w:r>
      <w:proofErr w:type="spellStart"/>
      <w:r w:rsidRPr="00746644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  <w:lang w:eastAsia="ru-RU"/>
        </w:rPr>
        <w:t>Крюденер</w:t>
      </w:r>
      <w:proofErr w:type="spellEnd"/>
      <w:r w:rsidRPr="00746644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  <w:lang w:eastAsia="ru-RU"/>
        </w:rPr>
        <w:t xml:space="preserve"> в судьбе Тютчева</w:t>
      </w:r>
      <w:r w:rsidRPr="00746644">
        <w:rPr>
          <w:rFonts w:ascii="Times New Roman" w:eastAsia="Times New Roman" w:hAnsi="Times New Roman" w:cs="Times New Roman"/>
          <w:b/>
          <w:i/>
          <w:iCs/>
          <w:color w:val="000000"/>
          <w:kern w:val="28"/>
          <w:sz w:val="28"/>
          <w:szCs w:val="28"/>
          <w:u w:val="single"/>
          <w:lang w:eastAsia="ru-RU"/>
        </w:rPr>
        <w:t xml:space="preserve"> Слайд № 14</w:t>
      </w:r>
    </w:p>
    <w:p w:rsidR="00922A42" w:rsidRPr="00746644" w:rsidRDefault="00922A42" w:rsidP="00746644">
      <w:pPr>
        <w:widowControl w:val="0"/>
        <w:spacing w:after="120" w:line="36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  <w:t>Рассказ ученицы от имени Амалии:</w:t>
      </w:r>
      <w:r w:rsidRPr="0074664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«Мы познакомились во второй половине 1823г. Я была пятью годами моложе его. Отец мой был дипломатом. Мы почувствовали симпатию друг к другу. Часто совершали прогулки по прекрасному Дунаю». Памятью о тех временах навеяно стихотворение: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Ученик читает стихотворение «Я помню время золотое…» 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Учащийся: 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Тютчев был очарован  Амалией и стал серьезно думать женитьбе. Однако родители  ее были </w:t>
      </w:r>
      <w:proofErr w:type="gram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предпочли </w:t>
      </w:r>
      <w:proofErr w:type="gram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proofErr w:type="gram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товарища. Тютчев был убит горем. Его настроение отразилось в стихотворении “К Н.”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Юноша читает стихотворение «Твой милый взор…»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«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покажет, что мы не забудем этой своей юной привязанности. В течение  долгой жизни мы встречались нечасто. Но эти редкие встречи радовали обоих. Например, мы встречались в июле 1840, где отдыхали с семьями в живописной местности недалеко от Мюнхена»  </w:t>
      </w:r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15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Учитель:  Описывая в письме родителям свой отдых, Тютчев с радостью и в то же время с грустью сообщает им:  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“Вы знаете мою привязанность к госпоже </w:t>
      </w:r>
      <w:proofErr w:type="spell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Крюденер</w:t>
      </w:r>
      <w:proofErr w:type="spell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легко можете себе представить, какую радость мне доставило свидание с нею..</w:t>
      </w:r>
      <w:proofErr w:type="gram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еще хороша собой, и наша дружба, к счастью, изменилась не более, чем ее внешность…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Учащийся: Но жизнь продолжалась. У Тютчева были свои заботы – увеличение семьи, служба. И все-таки судьба еще дважды подарила им дружеские свидания. Через 30 лет после их последней встречи (1870) они вновь увиделись в </w:t>
      </w:r>
      <w:proofErr w:type="spellStart"/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Карсбадене</w:t>
      </w:r>
      <w:proofErr w:type="spellEnd"/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лечении летом 1870г. В это время сюда съезжалась вся европейская и русская знать, многие знали Тютчева. Но самой радостной была встреча с Амалией. Прогулки с </w:t>
      </w:r>
      <w:proofErr w:type="gramStart"/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пожилой</w:t>
      </w:r>
      <w:proofErr w:type="gramEnd"/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 все еще сохранявшей привлекательность графиней, вдохновили Тютчева на создание прекрасного стихотворения “Я встретил вас… (Звучит романс “Я встретил вас).</w:t>
      </w:r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 № 16  (по гиперссылке звучит романс)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Учащийся</w:t>
      </w:r>
      <w:proofErr w:type="gramStart"/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Последняя его встреча произошла 31 марта 1873г., разбитый параличом поэт увидел у своей постели Амалию. Лицо его просветлело, в глазах показались слезы. Он долго смотрел на нее, не говоря ни слова. А на следующий день дрожащей рукой Тютчев написал несколько слов дочери Дарье: 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«Вчера я испытал минуту жгучего волнения вследствие моего свидания с моей дорогой Амалией и т.п</w:t>
      </w: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.»  (из письма поэта)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стихотворение  он посвящает Амалии.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Юноша читает стихотворение: 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знал ее еще тогда…».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Учитель: Амалия пережила Тютчева на 15 лет. Ей он посвятил стихотворения: «Я помню время золотое…», «Твой милый взор», «Я встретил»</w:t>
      </w:r>
      <w:proofErr w:type="gramStart"/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,»</w:t>
      </w:r>
      <w:proofErr w:type="gramEnd"/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 знал ее…».</w:t>
      </w:r>
    </w:p>
    <w:p w:rsidR="00922A42" w:rsidRPr="00746644" w:rsidRDefault="00922A42" w:rsidP="0074664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Выступление 3 группы с проектом. Тема проекта: </w:t>
      </w:r>
      <w:r w:rsidRPr="00746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«Жены Ф.И. Тютчева»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Учащийся:  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вернемся теперь в далекие 1820-ые годы. Летом 1825 получив отказ от родителей Амалии, Тютчев уехал в отпуск, вернулся в 1826г. А 5 марта свадьба Тютчева. Я – вдова русского дипломата Элеонора </w:t>
      </w:r>
      <w:proofErr w:type="spell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 четыре года старше. О нашей свадьбе никто не знал, даже родители поэта. Ведь я была лютеранкой, а он православного вероисповедания. Возникли трудности не только с получением родительского благословения, но и разрешения церковного. Мы скрывали свой брак. Сказать, что любила Тютчева – ничего не сказать, я его боготворила. </w:t>
      </w: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Спустя годы Тютчев писал: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«Никогда человек не стал бы столь любим другим человеком, сколь я любим ею, в течени</w:t>
      </w:r>
      <w:proofErr w:type="gram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одиннадцати лет не было ни одного дня в ее жизни когда, дабы упрочить мое счастье, она не согласилась бы, не колеблясь ни мгновенья, умереть за меня. Она, не колеблясь ни мгновенья, готова умереть за меня».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Ученица:  «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1838 году Элеонора  пережила страшное потрясение: пожар на корабле, где  находилась с тремя детьми»  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Этот несчастный случай подорвал ее здоровье. </w:t>
      </w: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Простуда и волнение сделали свое. Через 3 месяца после этого события Элеонора скончалась в страданиях. Смерть жены потрясла Тютчева. Он поседел в одну ночь. Это стихотворение он посвятил ей: “Еще томлюсь”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Юноша читает стихотворение: «Еще томлюсь тоской желанья…»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Учитель: Однолюбом Тютчев не был. Он мог страстно обожать двух женщин сразу. Женщины, которых он любил, отвечали ему еще более беззаветным и </w:t>
      </w: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самоотверженным чувством. Он умел порой влюбить в себя женщин с первого взгляда. 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1836 году он встретил и полюбил Эрнестину </w:t>
      </w:r>
      <w:proofErr w:type="spellStart"/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Дернберг</w:t>
      </w:r>
      <w:proofErr w:type="spellEnd"/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молодую вдову, на семь лет моложе поэта.</w:t>
      </w:r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 № 18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Она была из первых красавиц Мюнхена, ее красота сочеталась с блестящим умом и прекрасным образованием (показать портрет). Эрнестине он посветил немало стихотворений, вот одно из них: “Люблю глаза твои”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Юноша читает стихотворение: “Люблю глаза твои, мой друг…”.</w:t>
      </w:r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 № 19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Учитель: Через год после смерти первой жены в 1839 году обвенчался с Эрнестиной. А осенью 1844 года вместе с женой и младшими детьми Марией и Дмитрием возвращается в Россию в Петербург. Дочери от первого брака временно остаются в Германии под присмотром теток. В 1845 он привезет дочерей в Россию.</w:t>
      </w:r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 № 20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Дарья и Екатерина будут учиться в Смольном институте благородных девиц. Вместе с дочерьми воспитывалась в Смольном институте и Е.А. Денисьева. 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женщина стала последней любовью поэта. Она была для него и блаженством, и безнадежностью. Денисьевой он посветил целый цикл стихов о любви, который так и был назван “</w:t>
      </w:r>
      <w:proofErr w:type="spellStart"/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Денисьевский</w:t>
      </w:r>
      <w:proofErr w:type="spellEnd"/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цикл”</w:t>
      </w:r>
    </w:p>
    <w:p w:rsidR="00922A42" w:rsidRPr="00746644" w:rsidRDefault="00922A42" w:rsidP="0074664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Выступление 4 группы с проектом.</w:t>
      </w:r>
    </w:p>
    <w:p w:rsidR="00922A42" w:rsidRPr="00746644" w:rsidRDefault="00922A42" w:rsidP="0074664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Тема проекта:  «Блаженство и безнадежность последней любви».  </w:t>
      </w:r>
      <w:proofErr w:type="spellStart"/>
      <w:r w:rsidRPr="00746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Денисьевский</w:t>
      </w:r>
      <w:proofErr w:type="spellEnd"/>
      <w:r w:rsidRPr="00746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цикл.</w:t>
      </w:r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 № 21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Юноша читает стихотворение «Я очи знал, - о, эти очи…»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№ 22 </w:t>
      </w: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Сообщение учащегося о Денисьевой: «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Принадлежала  она к старинному, но обедневшему дворянскому роду. Рано лишилась матери и 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была на попечении тетушки, инспектрисы Смольного института. Она любила ее как дочь. Рано начала вывозить в свет. Бывали  они в доме Тютчевых, с Федором Ивановичем встречались в Смольном, когда он посещал своих дочерей.  Их отношения вылились в светский скандал.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 семьей Тютчев не порывал и никогда не смог бы решиться на это. Привязанность к жене совмещалась с любовью к Денисьевой, и это вносило в его отношение к обеим женщинам мучительную раздвоенность. </w:t>
      </w:r>
      <w:proofErr w:type="gram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</w:t>
      </w:r>
      <w:proofErr w:type="gram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навсегда закрылись двери домов, где прежде была желанной гостьей. Отец от нее отрекся. 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Ученица читает стихотворение: «Не говори, меня он,  как и прежде любит». 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Юноша читает стихотворение: «О,  как на склоне наших лет» 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Учащийся: «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лет продолжалась эта радостная, но и мучительная любовь. Они жили в гражданском браке. У них  было трое детей. Все они носили фамилию Тютчева. Мучительная раздвоенность терзала его» </w:t>
      </w:r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24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Учитель: 4 августа 1864 Е. Денисьева умирает от скоротечной чесотки. Тютчев себя винит в ее смерти, раскаяние не покидает. На годовщину ее смерти он напишет стих, где вновь вспоминает о своей любви к Денисьевой: “Сегодня, друг мой, 15 лет минуло…” 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Учащийся читает стихотворение: “Сегодня, друг мой, 15 лет минуло…”.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Учитель: </w:t>
      </w:r>
      <w:proofErr w:type="spellStart"/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Денисьевский</w:t>
      </w:r>
      <w:proofErr w:type="spellEnd"/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цикл стихов вошел в сокровищницу мировой поэзии, а Е.Денисьева, благодаря стихам, обрела бессмертие.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Поэт читает: “Все отнял у меня казнящий Бог…”</w:t>
      </w:r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 № 25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Учитель: Эти стихи поэт незадолго до смерти посвящает жене Эрнестине Федоровне. Через 2 года после смерти поэта, Эрнестина просматривая свой </w:t>
      </w: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гербарий, нашла листок со стихами: «Не знаю я, коснется ль благодать, моей души болезненно-греховной…»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Эти строки, обращенные к жене и связанные с любовью к Денисьевой, поэт написал в 1851 году.</w:t>
      </w:r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 № 26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Аксаков писал: «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же была ее радость и скорбь при чтении этого привета, замогильного такого привета, такого признания ее подвига жены, её дела любви». Жена пережила Тютчева  на 21 год. 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«Это было целое событие в моей жизни» - скажет Эрнестина. Не перестаешь удивляться силе любви этой женщины, ее умению прощать, когда читаешь о том, что Эрнестина, </w:t>
      </w:r>
      <w:proofErr w:type="gramStart"/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видевшая</w:t>
      </w:r>
      <w:proofErr w:type="gramEnd"/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страдания Денисьевой, скажет: «Его скорбь для меня священна, какова бы ни была причина». 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 </w:t>
      </w:r>
      <w:r w:rsidRPr="00746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 сегодня познакомили нас и рассказали о возлюбленных поэта, которые стали его музами и вдохновили на создание замечательных стихов. Мы убедились, что любовная лирика отразила его личную жизнь, полную страстей, трагедий. </w:t>
      </w:r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27</w:t>
      </w:r>
    </w:p>
    <w:p w:rsidR="00922A42" w:rsidRPr="00746644" w:rsidRDefault="00922A42" w:rsidP="0074664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Подведение итогов урока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46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Что отразила любовная лирика?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46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Итак, давайте сделаем выводы. Ответим на вопрос: </w:t>
      </w:r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28</w:t>
      </w:r>
    </w:p>
    <w:p w:rsidR="00922A42" w:rsidRPr="00746644" w:rsidRDefault="00922A42" w:rsidP="0074664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любовь в представлении Тютчева, чем она была для поэта? </w:t>
      </w:r>
      <w:proofErr w:type="gram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(Это блаженство и безнадежность, это жизнь, это радость, это счастье, это нежность, это страдание, это слезы, скорбь, разлука, ревность, это средство духовного прозрения.) </w:t>
      </w:r>
      <w:proofErr w:type="gramEnd"/>
    </w:p>
    <w:p w:rsidR="00922A42" w:rsidRPr="00746644" w:rsidRDefault="00922A42" w:rsidP="0074664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изображает Тютчев свою любимую? 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Вывод учителя по проектам: </w:t>
      </w:r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28</w:t>
      </w:r>
    </w:p>
    <w:p w:rsidR="00922A42" w:rsidRPr="00746644" w:rsidRDefault="00922A42" w:rsidP="00746644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Тютчев сумел в своей любовной лирике отразить противоречивость этого чувства. Любовь, по мнению Тютчева, несет ему и счастье, и страдание, это роковой поединок двух сердец, это борьба, в ней есть победитель и побежденный. </w:t>
      </w:r>
    </w:p>
    <w:p w:rsidR="00922A42" w:rsidRPr="00746644" w:rsidRDefault="00922A42" w:rsidP="00746644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Главное, что увидел и высоко оценил Тютчев в женщине это – силу чувства, ее способность на подвиг, на самопожертвование, на самоотдачу. </w:t>
      </w:r>
    </w:p>
    <w:p w:rsidR="00922A42" w:rsidRPr="00746644" w:rsidRDefault="00922A42" w:rsidP="00746644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можно </w:t>
      </w:r>
      <w:proofErr w:type="gram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разному</w:t>
      </w:r>
      <w:proofErr w:type="gram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роковым страданиям Тютчева к разным женщинам. Но поэт – вне осуждения. Оправданием для него служит любовь женщин, которые его боготворили. Думаю, надо иметь немало внутренних достоинств, чтобы быть любим такими женщинами. Тютчев был необыкновенно галантен, изысканно вежлив с женщинами, и это располагало, это притягивало женщин к поэту. Кроме того, он был блестящим собеседником и увлекательным рассказчиком. </w:t>
      </w:r>
    </w:p>
    <w:p w:rsidR="00922A42" w:rsidRPr="00746644" w:rsidRDefault="00922A42" w:rsidP="00746644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Богу Тютчев пронес через всю жизнь, благодаря православным традициям своей семьи, и часто просил прощение у Бога, раскаивался. В своих стихах часто обращался к Богу за покаянием, видел возрождение Руси в православной вере.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Учитель: Буду рада, если этот урок поможет вам иначе, более возвышенно посмотреть на взаимоотношения с подругами, друзьями, задуматься об истинном значении любви в жизни человека. 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ваше представление о любви?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– это… (Зачитать слова, которые учащиеся написали на заранее приготовленных листках). 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Созвучны ли стихи Тютчева о любви нашему времени?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поучительны истории взаимоотношений поэта с женщинами?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(Резерв</w:t>
      </w:r>
      <w:proofErr w:type="gram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 по творчеству Тютчева «Крылатые выражения»)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30-31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Оценки за урок. </w:t>
      </w:r>
    </w:p>
    <w:p w:rsidR="00922A42" w:rsidRPr="00746644" w:rsidRDefault="00922A42" w:rsidP="00746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 Домашнее задание. </w:t>
      </w:r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32</w:t>
      </w:r>
    </w:p>
    <w:p w:rsidR="00922A42" w:rsidRPr="00912FE6" w:rsidRDefault="00922A42" w:rsidP="00912FE6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эссе на тему: «Любовь в моем понимании». </w:t>
      </w:r>
    </w:p>
    <w:p w:rsidR="00922A42" w:rsidRPr="00746644" w:rsidRDefault="00922A42" w:rsidP="00746644">
      <w:pPr>
        <w:tabs>
          <w:tab w:val="left" w:pos="0"/>
          <w:tab w:val="left" w:pos="1800"/>
        </w:tabs>
        <w:spacing w:after="0" w:line="36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Список литературы к уроку.</w:t>
      </w:r>
    </w:p>
    <w:p w:rsidR="00922A42" w:rsidRPr="00746644" w:rsidRDefault="00922A42" w:rsidP="00746644">
      <w:pPr>
        <w:tabs>
          <w:tab w:val="left" w:pos="-540"/>
          <w:tab w:val="left" w:pos="1800"/>
        </w:tabs>
        <w:spacing w:after="0" w:line="360" w:lineRule="auto"/>
        <w:ind w:left="-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42" w:rsidRPr="00746644" w:rsidRDefault="00922A42" w:rsidP="00746644">
      <w:pPr>
        <w:tabs>
          <w:tab w:val="left" w:pos="-54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1.Тютчев Ф.И. Стихотворения. – М.: Художественная литература, 1986.</w:t>
      </w:r>
    </w:p>
    <w:p w:rsidR="00922A42" w:rsidRPr="00746644" w:rsidRDefault="00922A42" w:rsidP="00746644">
      <w:pPr>
        <w:tabs>
          <w:tab w:val="left" w:pos="-54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Айхенвальд</w:t>
      </w:r>
      <w:proofErr w:type="spell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Силуэты русских писателей. – М.: Республика, 1994.</w:t>
      </w:r>
    </w:p>
    <w:p w:rsidR="00922A42" w:rsidRPr="00746644" w:rsidRDefault="00922A42" w:rsidP="00746644">
      <w:pPr>
        <w:tabs>
          <w:tab w:val="left" w:pos="-54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3.Роговер Е.С. Русская литература второй половины </w:t>
      </w:r>
      <w:r w:rsidRPr="00746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века: учебное пособие. – СПб – Москва: САГА- форум, 2004.</w:t>
      </w:r>
    </w:p>
    <w:p w:rsidR="00922A42" w:rsidRPr="00746644" w:rsidRDefault="00922A42" w:rsidP="00746644">
      <w:pPr>
        <w:tabs>
          <w:tab w:val="left" w:pos="-54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Русская литература </w:t>
      </w:r>
      <w:r w:rsidRPr="00746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10кл.: Учебное пособие. В 2ч. Ч2</w:t>
      </w:r>
      <w:proofErr w:type="gram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А.Н.Архангельского. – М.: Дрофа, 2006.</w:t>
      </w:r>
    </w:p>
    <w:p w:rsidR="00922A42" w:rsidRPr="00746644" w:rsidRDefault="00922A42" w:rsidP="00746644">
      <w:pPr>
        <w:tabs>
          <w:tab w:val="left" w:pos="-54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5.Русская литература </w:t>
      </w:r>
      <w:r w:rsidRPr="00746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Учебник- практикум для </w:t>
      </w:r>
      <w:proofErr w:type="spell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</w:t>
      </w:r>
      <w:proofErr w:type="spell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учреждений/ под ред. </w:t>
      </w:r>
      <w:proofErr w:type="spell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Ю.И.Лыссого</w:t>
      </w:r>
      <w:proofErr w:type="spell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Мнемозина, 2003</w:t>
      </w:r>
    </w:p>
    <w:p w:rsidR="00922A42" w:rsidRPr="00746644" w:rsidRDefault="00922A42" w:rsidP="00746644">
      <w:pPr>
        <w:tabs>
          <w:tab w:val="left" w:pos="-54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6.Пигарев К. В. Тютчев и его время. М., 2008</w:t>
      </w:r>
    </w:p>
    <w:p w:rsidR="00922A42" w:rsidRPr="00746644" w:rsidRDefault="00922A42" w:rsidP="00746644">
      <w:pPr>
        <w:numPr>
          <w:ilvl w:val="0"/>
          <w:numId w:val="5"/>
        </w:numPr>
        <w:tabs>
          <w:tab w:val="left" w:pos="-54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Жизнь и творчество Ф. И. Тютчева. М., 2009</w:t>
      </w:r>
    </w:p>
    <w:p w:rsidR="00922A42" w:rsidRPr="00746644" w:rsidRDefault="00922A42" w:rsidP="00746644">
      <w:pPr>
        <w:numPr>
          <w:ilvl w:val="0"/>
          <w:numId w:val="5"/>
        </w:numPr>
        <w:tabs>
          <w:tab w:val="left" w:pos="-54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Озеров Л. А. Поэзия Тютчева. М., 2009</w:t>
      </w:r>
    </w:p>
    <w:p w:rsidR="00922A42" w:rsidRPr="00746644" w:rsidRDefault="00922A42" w:rsidP="00746644">
      <w:pPr>
        <w:numPr>
          <w:ilvl w:val="0"/>
          <w:numId w:val="5"/>
        </w:numPr>
        <w:tabs>
          <w:tab w:val="left" w:pos="-54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 9-11 классы: уроки - исследования /авт.- сост. И.Д. Бережная. - Волгоград: Учитель, 2007</w:t>
      </w:r>
    </w:p>
    <w:p w:rsidR="00922A42" w:rsidRPr="00746644" w:rsidRDefault="00922A42" w:rsidP="00746644">
      <w:pPr>
        <w:tabs>
          <w:tab w:val="left" w:pos="-540"/>
          <w:tab w:val="left" w:pos="180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42" w:rsidRPr="00746644" w:rsidRDefault="00922A42" w:rsidP="007466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6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Используемые интернет – ресурсы</w:t>
      </w: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страница сайта </w:t>
      </w:r>
      <w:proofErr w:type="spell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Тютчевиана</w:t>
      </w:r>
      <w:proofErr w:type="spell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http://www.ruthenia.ru/tiutcheviana/index.html</w:t>
      </w: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Страничка об Амалии фон </w:t>
      </w:r>
      <w:proofErr w:type="spell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Лерхенфельд</w:t>
      </w:r>
      <w:proofErr w:type="spell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http://www.tyutchev.ru/t16.html</w:t>
      </w: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  "Я встретил вас..." http://www.ruthenia.ru/tiutcheviana/stihi/stihi.html</w:t>
      </w: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 "Еще томлюсь тоской желаний" http://www.ruthenia.ru/tiutcheviana/stihi/bp/137.html. </w:t>
      </w: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Элеоноре </w:t>
      </w:r>
      <w:proofErr w:type="spell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http://www.ruthenia.ru/tiutcheviana/gen/11.html </w:t>
      </w: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Страничка об Эрнестине </w:t>
      </w:r>
      <w:proofErr w:type="spell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Дернберг</w:t>
      </w:r>
      <w:proofErr w:type="spell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http://www.ruthenia.ru/tiutcheviana/gen/16.html .</w:t>
      </w: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"Последняя любовь" http://www.ruthenia.ru/tiutcheviana/stihi/stihi.html  </w:t>
      </w: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о Е.Денисьевой  http://www.ruthenia.ru/tiutcheviana/gen/23.html.</w:t>
      </w: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"О, как убийственно мы любим..." http://www.ruthenia.ru/tiutcheviana/stihi/stihi.html</w:t>
      </w: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"Весь день она лежала в забытьи" http://www.ruthenia.ru/tiutcheviana/stihi/stihi.html</w:t>
      </w: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ихотворения можно найти, перейдя по ссылке http://www.ruthenia.ru/tiutcheviana/stihi/bp/247.html </w:t>
      </w: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"Накануне годовщины 4 августа 1864 года" </w:t>
      </w: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http://www.ruthenia.ru/tiutcheviana/stihi/stihi.html</w:t>
      </w: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"Не знаю я, коснется ль благодать…" http://www.ruthenia.ru/tiutcheviana/stihi/bp/179.html </w:t>
      </w: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  Е.Лебедева  "Ф.Тютчев "Русские поэты"" http://www.litera.ru/stixiya/articles/563.html  </w:t>
      </w: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анализа стихотворения</w:t>
      </w: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http://www.gramma.ru/LIT/?id=4.5&amp;PHPSESSID=88155ebed63ff9aebab898ba6bc797b4</w:t>
      </w:r>
      <w:proofErr w:type="gramStart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выполнения домашнего задания </w:t>
      </w:r>
    </w:p>
    <w:p w:rsidR="00922A42" w:rsidRPr="00746644" w:rsidRDefault="00922A42" w:rsidP="007466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746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46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litera</w:t>
      </w:r>
      <w:proofErr w:type="spell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46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46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stixiya</w:t>
      </w:r>
      <w:proofErr w:type="spellEnd"/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46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articles</w:t>
      </w:r>
      <w:r w:rsidRPr="007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/296.</w:t>
      </w:r>
      <w:r w:rsidRPr="00746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</w:p>
    <w:p w:rsidR="00922A42" w:rsidRDefault="00922A42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13"/>
        <w:gridCol w:w="1081"/>
        <w:gridCol w:w="3180"/>
      </w:tblGrid>
      <w:tr w:rsidR="00635436" w:rsidRPr="0048182C" w:rsidTr="00D63D11">
        <w:trPr>
          <w:trHeight w:val="1642"/>
          <w:tblCellSpacing w:w="0" w:type="dxa"/>
        </w:trPr>
        <w:tc>
          <w:tcPr>
            <w:tcW w:w="5113" w:type="dxa"/>
          </w:tcPr>
          <w:p w:rsidR="00635436" w:rsidRPr="00635436" w:rsidRDefault="00635436" w:rsidP="00D63D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5436">
              <w:rPr>
                <w:rStyle w:val="a5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5436">
              <w:rPr>
                <w:rStyle w:val="a5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35436">
              <w:rPr>
                <w:rStyle w:val="a5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635436" w:rsidRPr="00635436" w:rsidRDefault="00635436" w:rsidP="00D63D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36">
              <w:rPr>
                <w:rStyle w:val="a5"/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1081" w:type="dxa"/>
          </w:tcPr>
          <w:p w:rsidR="00635436" w:rsidRPr="00635436" w:rsidRDefault="00635436" w:rsidP="0063543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436">
              <w:rPr>
                <w:rStyle w:val="a5"/>
                <w:rFonts w:ascii="Times New Roman" w:hAnsi="Times New Roman"/>
                <w:sz w:val="24"/>
                <w:szCs w:val="24"/>
              </w:rPr>
              <w:t>Форма предъявления информаци</w:t>
            </w:r>
            <w:r w:rsidRPr="00635436">
              <w:rPr>
                <w:rStyle w:val="a5"/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80" w:type="dxa"/>
          </w:tcPr>
          <w:p w:rsidR="00635436" w:rsidRPr="00635436" w:rsidRDefault="00635436" w:rsidP="00D63D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36">
              <w:rPr>
                <w:rStyle w:val="a5"/>
                <w:rFonts w:ascii="Times New Roman" w:hAnsi="Times New Roman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635436" w:rsidRPr="0048182C" w:rsidTr="00D63D11">
        <w:trPr>
          <w:trHeight w:val="404"/>
          <w:tblCellSpacing w:w="0" w:type="dxa"/>
        </w:trPr>
        <w:tc>
          <w:tcPr>
            <w:tcW w:w="5113" w:type="dxa"/>
          </w:tcPr>
          <w:p w:rsidR="00635436" w:rsidRPr="00635436" w:rsidRDefault="00635436" w:rsidP="00D63D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3543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1. </w:t>
            </w:r>
            <w:r w:rsidRPr="006354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Используемые интернет – ресурсы</w:t>
            </w:r>
          </w:p>
          <w:p w:rsidR="00635436" w:rsidRPr="00635436" w:rsidRDefault="00635436" w:rsidP="00D63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страница сайта </w:t>
            </w:r>
            <w:proofErr w:type="spellStart"/>
            <w:r w:rsidRP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Тютчевиана</w:t>
            </w:r>
            <w:proofErr w:type="spellEnd"/>
            <w:r w:rsidRP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http://www.ruthenia.ru/tiutcheviana/index.html</w:t>
            </w:r>
          </w:p>
          <w:p w:rsidR="00635436" w:rsidRDefault="00635436" w:rsidP="00D63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Страничка об Амалии фон </w:t>
            </w:r>
            <w:proofErr w:type="spellStart"/>
            <w:r w:rsidRP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Лерхенфельд</w:t>
            </w:r>
            <w:proofErr w:type="spellEnd"/>
            <w:r w:rsidRP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5" w:history="1">
              <w:r w:rsidRPr="00292E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http://www.tyutchev.ru/t16.html</w:t>
              </w:r>
            </w:hyperlink>
          </w:p>
          <w:p w:rsidR="00635436" w:rsidRPr="00635436" w:rsidRDefault="00635436" w:rsidP="00D63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436" w:rsidRPr="00635436" w:rsidRDefault="00635436" w:rsidP="00D63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Романс  "Я встретил вас..." http://www.ruthenia.ru/tiutcheviana/stihi/stihi.html</w:t>
            </w:r>
          </w:p>
          <w:p w:rsidR="00635436" w:rsidRPr="00635436" w:rsidRDefault="00635436" w:rsidP="00D63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436" w:rsidRPr="00635436" w:rsidRDefault="00635436" w:rsidP="00D63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 "Еще томлюсь тоской желаний" http://www.ruthenia.ru/tiutcheviana/stihi/bp/137.html. </w:t>
            </w:r>
          </w:p>
          <w:p w:rsidR="00635436" w:rsidRPr="00635436" w:rsidRDefault="00635436" w:rsidP="00D63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Элеоноре </w:t>
            </w:r>
            <w:proofErr w:type="spellStart"/>
            <w:r w:rsidRP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http://www.ruthenia.ru/tiutcheviana/gen/11.html </w:t>
            </w:r>
          </w:p>
          <w:p w:rsidR="00635436" w:rsidRDefault="00635436" w:rsidP="006354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436" w:rsidRPr="00635436" w:rsidRDefault="00635436" w:rsidP="00635436">
            <w:pPr>
              <w:spacing w:after="0" w:line="36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Страничка об </w:t>
            </w:r>
            <w:proofErr w:type="spellStart"/>
            <w:r w:rsidRP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Эрнестине</w:t>
            </w:r>
            <w:proofErr w:type="spellEnd"/>
            <w:r w:rsidRP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Дернберг</w:t>
            </w:r>
            <w:proofErr w:type="spellEnd"/>
            <w:r w:rsidRP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81" w:type="dxa"/>
          </w:tcPr>
          <w:p w:rsidR="00635436" w:rsidRPr="00635436" w:rsidRDefault="00635436" w:rsidP="00D63D11">
            <w:pPr>
              <w:pStyle w:val="a3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635436">
              <w:rPr>
                <w:rStyle w:val="a6"/>
                <w:rFonts w:ascii="Times New Roman" w:hAnsi="Times New Roman"/>
                <w:sz w:val="24"/>
                <w:szCs w:val="24"/>
              </w:rPr>
              <w:t>Иллюстрация</w:t>
            </w:r>
          </w:p>
          <w:p w:rsidR="00635436" w:rsidRDefault="00635436" w:rsidP="00D63D11">
            <w:pPr>
              <w:pStyle w:val="a3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635436" w:rsidRPr="00635436" w:rsidRDefault="00635436" w:rsidP="00D63D11">
            <w:pPr>
              <w:pStyle w:val="a3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635436" w:rsidRPr="00635436" w:rsidRDefault="00635436" w:rsidP="00D63D11">
            <w:pPr>
              <w:pStyle w:val="a3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635436">
              <w:rPr>
                <w:rStyle w:val="a6"/>
                <w:rFonts w:ascii="Times New Roman" w:hAnsi="Times New Roman"/>
                <w:sz w:val="24"/>
                <w:szCs w:val="24"/>
              </w:rPr>
              <w:t>Иллюстрация</w:t>
            </w:r>
          </w:p>
          <w:p w:rsidR="00635436" w:rsidRPr="00635436" w:rsidRDefault="00635436" w:rsidP="00D63D11">
            <w:pPr>
              <w:pStyle w:val="a3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635436" w:rsidRPr="00635436" w:rsidRDefault="00635436" w:rsidP="00D63D11">
            <w:pPr>
              <w:pStyle w:val="a3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635436" w:rsidRPr="00635436" w:rsidRDefault="00635436" w:rsidP="00D63D11">
            <w:pPr>
              <w:pStyle w:val="a3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635436" w:rsidRPr="00635436" w:rsidRDefault="00635436" w:rsidP="00D63D11">
            <w:pPr>
              <w:pStyle w:val="a3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635436">
              <w:rPr>
                <w:rStyle w:val="a6"/>
                <w:rFonts w:ascii="Times New Roman" w:hAnsi="Times New Roman"/>
                <w:sz w:val="24"/>
                <w:szCs w:val="24"/>
              </w:rPr>
              <w:t>Аудиозапись романса</w:t>
            </w:r>
          </w:p>
          <w:p w:rsidR="00635436" w:rsidRPr="00635436" w:rsidRDefault="00635436" w:rsidP="00D63D11">
            <w:pPr>
              <w:pStyle w:val="a3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635436" w:rsidRPr="00635436" w:rsidRDefault="00635436" w:rsidP="00D63D11">
            <w:pPr>
              <w:pStyle w:val="a3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635436" w:rsidRPr="00635436" w:rsidRDefault="00635436" w:rsidP="00D63D11">
            <w:pPr>
              <w:pStyle w:val="a3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635436">
              <w:rPr>
                <w:rStyle w:val="a6"/>
                <w:rFonts w:ascii="Times New Roman" w:hAnsi="Times New Roman"/>
                <w:sz w:val="24"/>
                <w:szCs w:val="24"/>
              </w:rPr>
              <w:t>Аудиозапись стихотворения</w:t>
            </w:r>
          </w:p>
          <w:p w:rsidR="00635436" w:rsidRPr="00635436" w:rsidRDefault="00635436" w:rsidP="00D63D11">
            <w:pPr>
              <w:pStyle w:val="a3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635436">
              <w:rPr>
                <w:rStyle w:val="a6"/>
                <w:rFonts w:ascii="Times New Roman" w:hAnsi="Times New Roman"/>
                <w:sz w:val="24"/>
                <w:szCs w:val="24"/>
              </w:rPr>
              <w:t>Иллюстрация</w:t>
            </w:r>
          </w:p>
          <w:p w:rsidR="00635436" w:rsidRPr="00635436" w:rsidRDefault="00635436" w:rsidP="00D63D11">
            <w:pPr>
              <w:pStyle w:val="a3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635436" w:rsidRPr="00635436" w:rsidRDefault="00635436" w:rsidP="00D63D11">
            <w:pPr>
              <w:pStyle w:val="a3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635436" w:rsidRPr="00635436" w:rsidRDefault="00635436" w:rsidP="00D63D11">
            <w:pPr>
              <w:pStyle w:val="a3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635436">
              <w:rPr>
                <w:rStyle w:val="a6"/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  <w:tc>
          <w:tcPr>
            <w:tcW w:w="3180" w:type="dxa"/>
          </w:tcPr>
          <w:p w:rsidR="00635436" w:rsidRDefault="00635436" w:rsidP="00D63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92E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http://www.ruthenia.ru/tiutcheviana/index.html</w:t>
              </w:r>
            </w:hyperlink>
          </w:p>
          <w:p w:rsidR="00635436" w:rsidRPr="00635436" w:rsidRDefault="00635436" w:rsidP="00D63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436" w:rsidRPr="00635436" w:rsidRDefault="00635436" w:rsidP="00D63D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http://www.tyutchev.ru/t16.html</w:t>
            </w:r>
          </w:p>
          <w:p w:rsidR="00635436" w:rsidRPr="00635436" w:rsidRDefault="00635436" w:rsidP="00D63D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36" w:rsidRPr="00635436" w:rsidRDefault="00635436" w:rsidP="00D63D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436" w:rsidRPr="00635436" w:rsidRDefault="00635436" w:rsidP="00D6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35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http://www.ruthenia.ru/tiutcheviana/stihi/stihi.html</w:t>
              </w:r>
            </w:hyperlink>
          </w:p>
          <w:p w:rsidR="00635436" w:rsidRPr="00635436" w:rsidRDefault="00635436" w:rsidP="00D63D1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  <w:p w:rsidR="00635436" w:rsidRPr="00635436" w:rsidRDefault="00635436" w:rsidP="00D63D1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  <w:p w:rsidR="00635436" w:rsidRPr="00635436" w:rsidRDefault="00635436" w:rsidP="00D63D1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  <w:p w:rsidR="00635436" w:rsidRPr="00635436" w:rsidRDefault="00635436" w:rsidP="00D6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35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http://www.ruthenia.ru/tiutcheviana/stihi/bp/137.html</w:t>
              </w:r>
            </w:hyperlink>
          </w:p>
          <w:p w:rsidR="00635436" w:rsidRPr="00635436" w:rsidRDefault="00635436" w:rsidP="00D6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36" w:rsidRPr="00635436" w:rsidRDefault="00635436" w:rsidP="00D6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36" w:rsidRPr="00635436" w:rsidRDefault="00635436" w:rsidP="00D6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35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http://www.ruthenia.ru/tiutcheviana/gen/11.html</w:t>
              </w:r>
            </w:hyperlink>
          </w:p>
          <w:p w:rsidR="00635436" w:rsidRPr="00635436" w:rsidRDefault="00635436" w:rsidP="00D6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36" w:rsidRPr="00635436" w:rsidRDefault="00635436" w:rsidP="00D6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36" w:rsidRPr="00635436" w:rsidRDefault="00635436" w:rsidP="00D6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6">
              <w:rPr>
                <w:rFonts w:ascii="Times New Roman" w:hAnsi="Times New Roman" w:cs="Times New Roman"/>
                <w:sz w:val="24"/>
                <w:szCs w:val="24"/>
              </w:rPr>
              <w:t>http://www.ruthenia.ru/tiutcheviana/gen/16.html .</w:t>
            </w:r>
          </w:p>
          <w:p w:rsidR="00635436" w:rsidRPr="00635436" w:rsidRDefault="00635436" w:rsidP="00D63D11">
            <w:pPr>
              <w:pStyle w:val="a3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6" w:rsidRPr="00922A42" w:rsidRDefault="00635436" w:rsidP="0092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74" w:rsidRDefault="00845974"/>
    <w:sectPr w:rsidR="00845974" w:rsidSect="009A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2ADE"/>
    <w:multiLevelType w:val="hybridMultilevel"/>
    <w:tmpl w:val="30F2125E"/>
    <w:lvl w:ilvl="0" w:tplc="1D4C4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E8B5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B26162"/>
    <w:multiLevelType w:val="multilevel"/>
    <w:tmpl w:val="6108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E5080"/>
    <w:multiLevelType w:val="multilevel"/>
    <w:tmpl w:val="C2F6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47C6E"/>
    <w:multiLevelType w:val="hybridMultilevel"/>
    <w:tmpl w:val="CAFA5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03287D"/>
    <w:multiLevelType w:val="multilevel"/>
    <w:tmpl w:val="1D8C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10FE2"/>
    <w:multiLevelType w:val="multilevel"/>
    <w:tmpl w:val="8696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00373"/>
    <w:rsid w:val="00300373"/>
    <w:rsid w:val="004704EF"/>
    <w:rsid w:val="00635436"/>
    <w:rsid w:val="00746644"/>
    <w:rsid w:val="00845974"/>
    <w:rsid w:val="00912FE6"/>
    <w:rsid w:val="00922A42"/>
    <w:rsid w:val="009A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64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635436"/>
    <w:rPr>
      <w:color w:val="0000FF"/>
      <w:u w:val="single"/>
    </w:rPr>
  </w:style>
  <w:style w:type="character" w:styleId="a5">
    <w:name w:val="Strong"/>
    <w:basedOn w:val="a0"/>
    <w:qFormat/>
    <w:rsid w:val="00635436"/>
    <w:rPr>
      <w:b/>
      <w:bCs/>
    </w:rPr>
  </w:style>
  <w:style w:type="character" w:styleId="a6">
    <w:name w:val="Emphasis"/>
    <w:basedOn w:val="a0"/>
    <w:qFormat/>
    <w:rsid w:val="006354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henia.ru/tiutcheviana/stihi/bp/1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thenia.ru/tiutcheviana/stihi/stihi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thenia.ru/tiutcheviana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yutchev.ru/t1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thenia.ru/tiutcheviana/gen/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5</cp:revision>
  <dcterms:created xsi:type="dcterms:W3CDTF">2013-02-22T18:24:00Z</dcterms:created>
  <dcterms:modified xsi:type="dcterms:W3CDTF">2014-05-28T07:02:00Z</dcterms:modified>
</cp:coreProperties>
</file>