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                        МОРЕ СОЕДИНЯЕТ НАС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29 июня исполняется 65 лет художнику-маринисту Валерию Ивановичу </w:t>
      </w:r>
      <w:proofErr w:type="spellStart"/>
      <w:r w:rsidRPr="008A5D54">
        <w:rPr>
          <w:rFonts w:ascii="Times New Roman" w:hAnsi="Times New Roman"/>
          <w:sz w:val="24"/>
          <w:szCs w:val="24"/>
        </w:rPr>
        <w:t>Шиляеву</w:t>
      </w:r>
      <w:proofErr w:type="spellEnd"/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Валерий Иванович, юбилей это всегда веха, когда человек оглядывается на пройденный путь и подытоживает сделанное. Какие события вы считаете наиболее значимыми?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Главным в своей жизни я считаю встречу с моей женой Светланой. Именно благодаря ее поддержке и пониманию в моей биографии состоялся творческий период тесно связанный с </w:t>
      </w:r>
      <w:proofErr w:type="spellStart"/>
      <w:r w:rsidRPr="008A5D54">
        <w:rPr>
          <w:rFonts w:ascii="Times New Roman" w:hAnsi="Times New Roman"/>
          <w:sz w:val="24"/>
          <w:szCs w:val="24"/>
        </w:rPr>
        <w:t>маринистикой</w:t>
      </w:r>
      <w:proofErr w:type="spellEnd"/>
      <w:r w:rsidRPr="008A5D54">
        <w:rPr>
          <w:rFonts w:ascii="Times New Roman" w:hAnsi="Times New Roman"/>
          <w:sz w:val="24"/>
          <w:szCs w:val="24"/>
        </w:rPr>
        <w:t>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Вы создали галерею портретов и картин запечатлевших героические подвиги русских моряков первопроходцев осваивающих Дальний Восток. Чем обусловлен ваш выбор? 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Родившись в средней полосе, пос. </w:t>
      </w:r>
      <w:proofErr w:type="spellStart"/>
      <w:r w:rsidRPr="008A5D54">
        <w:rPr>
          <w:rFonts w:ascii="Times New Roman" w:hAnsi="Times New Roman"/>
          <w:sz w:val="24"/>
          <w:szCs w:val="24"/>
        </w:rPr>
        <w:t>Шаранга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, Кировской области я с детства мечтал о флоте, о море и кораблях. Меня привлекали личности русских первопроходцев, их благородные, романтичные устремления, их мужество и упорство. Они шли в неизвестность не за богатством и не ради славы, открывая и присоединяя к России огромные пространства. Образы первопроходцев открывающих новые земли в Юго-Восточной Азии и северные экспедиции интересовали меня, но не увлекали настолько, как походы на кораблях наших соотечественников по освоению Дальнего востока. Это очень ярко реализовалось именно здесь. Я начал с изучения их биографий. Такие имена и личности как Семен Иванович Дежнев, Гавриил Андреевич Сарычев, Семен Иванович Челюскин, </w:t>
      </w:r>
      <w:proofErr w:type="spellStart"/>
      <w:r w:rsidRPr="008A5D54">
        <w:rPr>
          <w:rFonts w:ascii="Times New Roman" w:hAnsi="Times New Roman"/>
          <w:sz w:val="24"/>
          <w:szCs w:val="24"/>
        </w:rPr>
        <w:t>Витус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Беринг, Мартын Петрович </w:t>
      </w:r>
      <w:proofErr w:type="spellStart"/>
      <w:r w:rsidRPr="008A5D54">
        <w:rPr>
          <w:rFonts w:ascii="Times New Roman" w:hAnsi="Times New Roman"/>
          <w:sz w:val="24"/>
          <w:szCs w:val="24"/>
        </w:rPr>
        <w:t>Шпанберг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, легендарные Геннадий Иванович </w:t>
      </w:r>
      <w:proofErr w:type="spellStart"/>
      <w:r w:rsidRPr="008A5D54">
        <w:rPr>
          <w:rFonts w:ascii="Times New Roman" w:hAnsi="Times New Roman"/>
          <w:sz w:val="24"/>
          <w:szCs w:val="24"/>
        </w:rPr>
        <w:t>Невельской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и Николай Николаевич Муравьев - Амурский и многие другие стали мне неимоверно близки. Я воплотил их образы и походы на своих полотнах и неоднократно возвращался к ним, изучая новые страницы их путешествий и биографий. У нас собрана большая коллекция книг по данной теме, и мы постоянно пополняем ее новыми приобретениями. Те, кто знают о нашем увлечении, присылают нам книги, бывает, нужная информация находится в интернете. Считаю, что в жизни нет ничего случайного и видимо мой дальневосточный период был предопределен свыше. Возможно поэтому, когда впервые в 1982году я оказался в пос. Преображение не мог избавиться от ощущения, что я уже когда-то видел эти места, бывал здесь.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Вы продолжаете работать в данном направлении, и уже написано несколько картин к выставке, посвященной героической обороне Камчатки. Расскажите об этом подробнее.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В будущем году исполняется 160 лет со дня обороны Петропавловска Камчатского и разгрома </w:t>
      </w:r>
      <w:proofErr w:type="spellStart"/>
      <w:r w:rsidRPr="008A5D54">
        <w:rPr>
          <w:rFonts w:ascii="Times New Roman" w:hAnsi="Times New Roman"/>
          <w:sz w:val="24"/>
          <w:szCs w:val="24"/>
        </w:rPr>
        <w:t>англо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- французской эскадры русскими моряками под командованием Адмирала Василия Степановича </w:t>
      </w:r>
      <w:proofErr w:type="spellStart"/>
      <w:r w:rsidRPr="008A5D54">
        <w:rPr>
          <w:rFonts w:ascii="Times New Roman" w:hAnsi="Times New Roman"/>
          <w:sz w:val="24"/>
          <w:szCs w:val="24"/>
        </w:rPr>
        <w:t>Завойко</w:t>
      </w:r>
      <w:proofErr w:type="spellEnd"/>
      <w:r w:rsidRPr="008A5D54">
        <w:rPr>
          <w:rFonts w:ascii="Times New Roman" w:hAnsi="Times New Roman"/>
          <w:sz w:val="24"/>
          <w:szCs w:val="24"/>
        </w:rPr>
        <w:t>. Но я хотел бы показать в своих работах не только подвиг русских военных, но и историю освоения этого края. Меня интересовал первооткрыватель Иван Фомич Елагин, основавший город и те русские, которые первыми ступили на эту землю. Почему с таким мужеством защищали Камчатку? Потому что уже было положено много жизней на ее освоение, и просто так отдать эту землю врагу никто не захотел.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lastRenderedPageBreak/>
        <w:t xml:space="preserve"> - Изучая исторические документы по Камчатке, вы пришли к выводу, что события, о которых сказано выше, тесно связаны с подписанием мирного договора с Японией в 1855 году. Этот факт повлиял на решение расширить тематику выставки?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Безусловно. В Японии в тот момент находился русский Адмирал граф </w:t>
      </w:r>
      <w:proofErr w:type="spellStart"/>
      <w:r w:rsidRPr="008A5D54">
        <w:rPr>
          <w:rFonts w:ascii="Times New Roman" w:hAnsi="Times New Roman"/>
          <w:sz w:val="24"/>
          <w:szCs w:val="24"/>
        </w:rPr>
        <w:t>Евфимий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Васильевич  Путятин с дипломатической миссией, конечной целью которой являлось заключение мирного договора. Дело шло ни шатко, ни валко - у берегов стояла американская эскадра с теми же намерениями. Япония, как известно, была очень закрытой страной и весьма осторожно относилась к подобным инсинуациям. Но когда пришло известие, что англо-французская эскадра разгромлена, предложение о мирном договоре с Японией решилось положительно. Так впервые в истории двух соседних государств был подписан договор о дружбе и торговле. В моем творчестве есть целая серия картин, посвященных </w:t>
      </w:r>
      <w:proofErr w:type="spellStart"/>
      <w:r w:rsidRPr="008A5D54">
        <w:rPr>
          <w:rFonts w:ascii="Times New Roman" w:hAnsi="Times New Roman"/>
          <w:sz w:val="24"/>
          <w:szCs w:val="24"/>
        </w:rPr>
        <w:t>Цусимским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событиям. Собрана обширная литература и документы по этой теме. Но война есть война и я бы не хотел касаться этой болезненной составляющей для двух стран. Гораздо интереснее тот период, когда мы дружили и помогали друг другу. Возвращаясь к событиям почти полутора вековой давности замечу, что из обломков судна «Диана» в Японии была построена шхуна «</w:t>
      </w:r>
      <w:proofErr w:type="spellStart"/>
      <w:r w:rsidRPr="008A5D54">
        <w:rPr>
          <w:rFonts w:ascii="Times New Roman" w:hAnsi="Times New Roman"/>
          <w:sz w:val="24"/>
          <w:szCs w:val="24"/>
        </w:rPr>
        <w:t>Хеда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», на которой был предпринят переход на Камчатку от берегов Японии. В городе Хакодате есть музей фрегата «Паллада» где подробно представлена хроника этих событий. В 2015 году исполняется 160 лет с момента подписания мирного договора с Японией. Я выставлялся в Кобе и </w:t>
      </w:r>
      <w:proofErr w:type="spellStart"/>
      <w:r w:rsidRPr="008A5D54">
        <w:rPr>
          <w:rFonts w:ascii="Times New Roman" w:hAnsi="Times New Roman"/>
          <w:sz w:val="24"/>
          <w:szCs w:val="24"/>
        </w:rPr>
        <w:t>Екосоку</w:t>
      </w:r>
      <w:proofErr w:type="spellEnd"/>
      <w:r w:rsidRPr="008A5D54">
        <w:rPr>
          <w:rFonts w:ascii="Times New Roman" w:hAnsi="Times New Roman"/>
          <w:sz w:val="24"/>
          <w:szCs w:val="24"/>
        </w:rPr>
        <w:t>, но это были камерные варианты в рамках дружеских визитов. Теперь мне хотелось бы воплотить более масштабную цель и сделать будущую выставку в контексте дружбы со страной Восходящего солнца и наших подвигов на Камчатке. Я думаю, историческая марина будет интересна нашим восточным соседям – морской державе, с которой нас связывает общее японское море.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Вы периодически устраиваете персональные выставки на Дальнем Востоке, участвуете в различных творческих проектах. Дважды выставлялись в европейской Испании, в том числе в рамках года России. Выставки прошли с большим успехом, и вы получили различные предложения от </w:t>
      </w:r>
      <w:proofErr w:type="gramStart"/>
      <w:r w:rsidRPr="008A5D54">
        <w:rPr>
          <w:rFonts w:ascii="Times New Roman" w:hAnsi="Times New Roman"/>
          <w:sz w:val="24"/>
          <w:szCs w:val="24"/>
        </w:rPr>
        <w:t>иностранных</w:t>
      </w:r>
      <w:proofErr w:type="gramEnd"/>
      <w:r w:rsidRPr="008A5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5D54">
        <w:rPr>
          <w:rFonts w:ascii="Times New Roman" w:hAnsi="Times New Roman"/>
          <w:sz w:val="24"/>
          <w:szCs w:val="24"/>
        </w:rPr>
        <w:t>галеристов</w:t>
      </w:r>
      <w:proofErr w:type="spellEnd"/>
      <w:r w:rsidRPr="008A5D54">
        <w:rPr>
          <w:rFonts w:ascii="Times New Roman" w:hAnsi="Times New Roman"/>
          <w:sz w:val="24"/>
          <w:szCs w:val="24"/>
        </w:rPr>
        <w:t>. Расскажите об этом подробнее.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Мною написано около 1000 картин в жанре марина. Они в буквальном смысле разошлись по всему свету. После показа в Испании поступило предложение выставиться во Франции, в Америке и Китае и на родине классической марины в Голландии, именно поэтому Нидерланды в этом списке стоят особым пунктом. Возможно со временем я как русский художник маринист, побываю там и представлю свое творчество.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Отдавая предпочтение марине, вы свободно владеете такими жанрами как портрет, пейзаж, графика. Есть ли художник, которому вы хотели бы подражать? Ваш идеал в искусстве? 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Мне очень нравится Л. </w:t>
      </w:r>
      <w:proofErr w:type="spellStart"/>
      <w:r w:rsidRPr="008A5D54">
        <w:rPr>
          <w:rFonts w:ascii="Times New Roman" w:hAnsi="Times New Roman"/>
          <w:sz w:val="24"/>
          <w:szCs w:val="24"/>
        </w:rPr>
        <w:t>Лагорио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своей лаконичностью, тонкостью работ. Тернер, художник маринист импрессионистской направленности. В творчестве я шел собственным путем, но многому научился у великого Айвазовского, потрясающе передающего все оттенки водной стихии. Мне нравятся наши знаменитые художники-офицеры А. Боголюбов, А. </w:t>
      </w:r>
      <w:proofErr w:type="spellStart"/>
      <w:r w:rsidRPr="008A5D54">
        <w:rPr>
          <w:rFonts w:ascii="Times New Roman" w:hAnsi="Times New Roman"/>
          <w:sz w:val="24"/>
          <w:szCs w:val="24"/>
        </w:rPr>
        <w:t>Беггров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, братья Воробьевы. Они все, по своему, хороши. Если же говорить о моем кумире в </w:t>
      </w:r>
      <w:r w:rsidRPr="008A5D54">
        <w:rPr>
          <w:rFonts w:ascii="Times New Roman" w:hAnsi="Times New Roman"/>
          <w:sz w:val="24"/>
          <w:szCs w:val="24"/>
        </w:rPr>
        <w:lastRenderedPageBreak/>
        <w:t>творчестве то это однозначно – Илья Ефимович Репин. Я искренне восхищаюсь мощью его таланта, его художественным гением и мастерством. Это мой идеал в искусстве. Считаю, что ему можно подражать и в творчестве и в жизни. Для меня он всегда будет стоять особняком среди плеяды блестящих русских художников.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Некоторые художники подписывают картины двумя именами, тем самым отдавая дань вдохновительнице, подвигнувшей на творчество – женщине. Что вы можете сказать по этому поводу?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Своему успеху я во многом обязан своей любимой жене Светлане. Прежде, чем картина воплощается на полотно идет очень напряженный период творческого искания. Обсуждается тема, проводится тщательный исторический анализ, во многих случаях мы ездим в места, где происходили события, чтобы более достоверно отобразить их. Светлана во всем меня поддерживает, и я черпаю из этого чистого источника то вдохновение, которое выливается на картине. Но живопись особый вид искусства. Можно писать роман в соавторстве, писать картину в две кисточки невозможно. Тем не менее, у меня есть картины, подписанные двумя именами. Это знак великой благодарности моей жене, которая является первым зрителем всех моих картин и организатором наших выставок и творческих проектов.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 Валерий Иванович, что для вас город Находка?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- Олицетворение приморской дальневосточной романтики, очень самобытной, характерной для нашего края. Владивосток более наделен чертами мегаполиса, именно поэтому камерная Находка ближе моей душе. И, конечно, я очень ценю доброе отношение горожан и неподдельный интерес к моему творчеству.</w:t>
      </w:r>
    </w:p>
    <w:p w:rsidR="006C55ED" w:rsidRPr="008A5D54" w:rsidRDefault="006C55ED" w:rsidP="006C5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5D54">
        <w:rPr>
          <w:rFonts w:ascii="Times New Roman" w:hAnsi="Times New Roman"/>
          <w:sz w:val="24"/>
          <w:szCs w:val="24"/>
        </w:rPr>
        <w:t xml:space="preserve">                                                            Анна </w:t>
      </w:r>
      <w:proofErr w:type="spellStart"/>
      <w:r w:rsidRPr="008A5D54">
        <w:rPr>
          <w:rFonts w:ascii="Times New Roman" w:hAnsi="Times New Roman"/>
          <w:sz w:val="24"/>
          <w:szCs w:val="24"/>
        </w:rPr>
        <w:t>Тарабрина</w:t>
      </w:r>
      <w:proofErr w:type="spellEnd"/>
      <w:r w:rsidRPr="008A5D54">
        <w:rPr>
          <w:rFonts w:ascii="Times New Roman" w:hAnsi="Times New Roman"/>
          <w:sz w:val="24"/>
          <w:szCs w:val="24"/>
        </w:rPr>
        <w:t xml:space="preserve"> </w:t>
      </w:r>
    </w:p>
    <w:p w:rsidR="006C55ED" w:rsidRDefault="006C55ED" w:rsidP="006C55E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C55ED" w:rsidRDefault="006C55ED" w:rsidP="006C55E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6C55ED" w:rsidRDefault="006C55ED" w:rsidP="006C55E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C55ED" w:rsidRPr="00AD50DE" w:rsidRDefault="006C55ED" w:rsidP="006C55E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53DD4" w:rsidRDefault="00453DD4">
      <w:bookmarkStart w:id="0" w:name="_GoBack"/>
      <w:bookmarkEnd w:id="0"/>
    </w:p>
    <w:sectPr w:rsidR="00453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ED"/>
    <w:rsid w:val="00453DD4"/>
    <w:rsid w:val="005F133E"/>
    <w:rsid w:val="006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2014-11-16T05:55:00Z</dcterms:created>
  <dcterms:modified xsi:type="dcterms:W3CDTF">2014-11-16T05:55:00Z</dcterms:modified>
</cp:coreProperties>
</file>