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D" w:rsidRPr="00B727D2" w:rsidRDefault="00CC2C5D" w:rsidP="00CC2C5D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B727D2">
        <w:rPr>
          <w:rFonts w:ascii="Arial" w:hAnsi="Arial" w:cs="Arial"/>
          <w:b/>
          <w:bCs/>
          <w:color w:val="000000"/>
          <w:sz w:val="18"/>
        </w:rPr>
        <w:t>Технологическая карта мастерской</w:t>
      </w:r>
    </w:p>
    <w:p w:rsidR="00CC2C5D" w:rsidRPr="00B727D2" w:rsidRDefault="00CC2C5D" w:rsidP="00CC2C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C5D" w:rsidRPr="00D07CA1" w:rsidRDefault="00CC2C5D" w:rsidP="00CC2C5D">
      <w:pPr>
        <w:pStyle w:val="a4"/>
        <w:jc w:val="center"/>
        <w:rPr>
          <w:rStyle w:val="a6"/>
          <w:i w:val="0"/>
          <w:iCs w:val="0"/>
        </w:rPr>
      </w:pPr>
      <w:r w:rsidRPr="00D07CA1">
        <w:rPr>
          <w:rStyle w:val="a6"/>
        </w:rPr>
        <w:t>Художественные образы в лирическом произведении.</w:t>
      </w:r>
    </w:p>
    <w:p w:rsidR="00CC2C5D" w:rsidRPr="00D07CA1" w:rsidRDefault="00CC2C5D" w:rsidP="00CC2C5D">
      <w:pPr>
        <w:pStyle w:val="a4"/>
        <w:jc w:val="center"/>
        <w:rPr>
          <w:rStyle w:val="a6"/>
          <w:i w:val="0"/>
          <w:iCs w:val="0"/>
        </w:rPr>
      </w:pPr>
      <w:r w:rsidRPr="00D07CA1">
        <w:rPr>
          <w:rStyle w:val="a6"/>
        </w:rPr>
        <w:t>ФОНТАН _ Я _ ТЮТЧЕВ И ФЕТ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color w:val="000000"/>
          <w:sz w:val="18"/>
        </w:rPr>
        <w:t xml:space="preserve"> (Мастерская творческого письма)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 xml:space="preserve">Литература. </w:t>
      </w:r>
      <w:r w:rsidRPr="00B727D2">
        <w:rPr>
          <w:rFonts w:ascii="Arial" w:eastAsia="Times New Roman" w:hAnsi="Arial" w:cs="Arial"/>
          <w:b/>
          <w:bCs/>
          <w:color w:val="000000"/>
          <w:sz w:val="18"/>
        </w:rPr>
        <w:t>Урок развития речи (</w:t>
      </w:r>
      <w:r>
        <w:rPr>
          <w:rFonts w:ascii="Arial" w:eastAsia="Times New Roman" w:hAnsi="Arial" w:cs="Arial"/>
          <w:b/>
          <w:bCs/>
          <w:color w:val="000000"/>
          <w:sz w:val="18"/>
        </w:rPr>
        <w:t>1-ый курс</w:t>
      </w:r>
      <w:r w:rsidRPr="00B727D2">
        <w:rPr>
          <w:rFonts w:ascii="Arial" w:eastAsia="Times New Roman" w:hAnsi="Arial" w:cs="Arial"/>
          <w:b/>
          <w:bCs/>
          <w:color w:val="000000"/>
          <w:sz w:val="18"/>
        </w:rPr>
        <w:t>)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color w:val="000000"/>
          <w:sz w:val="18"/>
        </w:rPr>
        <w:t>Цели проведения мастерской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Образовательные: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1.Обучение написанию эссе;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2.Обучение умению строить письменное и устное монологическое высказывание;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3.Обучение умению формулировать тезисы, подтверждать их аргументами;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4.Формирование умения аргументировать свою точку зрения, позицию;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5.Формирование навыка использования словарей в учебной деятельности.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Развивающие: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1.Развитие монологической речи учащихся;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2.Развитие творческих способностей учащихся;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3.Развитие разнообразных речевых умений учащихся;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4.Развитие творческого мышления учащихся;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5. Развитие коммуникативной культуры;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6.Развитие рефлексивных способностей.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Воспитательные: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1.Воспитание любви к  поэзии;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2.Формирование самостоятельности мышления;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3.Создание благоприятных условий для эстетического восприятия поэзии;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4. Формирование мотивации к самообучению, самосовершенствованию, развитию.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color w:val="000000"/>
          <w:sz w:val="18"/>
        </w:rPr>
        <w:t>Форма взаимодействия</w:t>
      </w:r>
    </w:p>
    <w:p w:rsidR="00CC2C5D" w:rsidRDefault="00CC2C5D" w:rsidP="00CC2C5D">
      <w:r w:rsidRPr="00B727D2">
        <w:rPr>
          <w:rFonts w:ascii="Arial" w:eastAsia="Times New Roman" w:hAnsi="Arial" w:cs="Arial"/>
          <w:color w:val="000000"/>
          <w:sz w:val="18"/>
          <w:szCs w:val="18"/>
        </w:rPr>
        <w:t>Сотрудничество, сотворчество, совместный поиск</w:t>
      </w:r>
      <w:r w:rsidRPr="000914A2">
        <w:t xml:space="preserve"> </w:t>
      </w:r>
      <w:r>
        <w:t>Формирование 3-х групп, объединяя учащихся по близким, схожим словам (чувствам)   в составленных метафорах.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color w:val="000000"/>
          <w:sz w:val="18"/>
        </w:rPr>
        <w:t>Оборудование</w:t>
      </w:r>
    </w:p>
    <w:p w:rsidR="00CC2C5D" w:rsidRDefault="00CC2C5D" w:rsidP="00CC2C5D">
      <w:r w:rsidRPr="00B727D2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t xml:space="preserve">Слайд-шоу изображений фонтанов: фотографии Петергофа и др. под музыку </w:t>
      </w:r>
      <w:proofErr w:type="spellStart"/>
      <w:r>
        <w:t>Вивальди</w:t>
      </w:r>
      <w:proofErr w:type="spellEnd"/>
      <w:r w:rsidRPr="006D42E7">
        <w:t xml:space="preserve"> </w:t>
      </w:r>
      <w:r>
        <w:t xml:space="preserve"> </w:t>
      </w:r>
      <w:r w:rsidRPr="006D42E7">
        <w:t>.youtube.com/watch?v=_k4aYN5xYrA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color w:val="000000"/>
          <w:sz w:val="18"/>
        </w:rPr>
        <w:t>Алгоритм проведения мастерской</w:t>
      </w:r>
    </w:p>
    <w:p w:rsidR="00CC2C5D" w:rsidRPr="00B727D2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 Индукция – </w:t>
      </w:r>
      <w:proofErr w:type="spellStart"/>
      <w:r w:rsidRPr="00B727D2">
        <w:rPr>
          <w:rFonts w:ascii="Arial" w:eastAsia="Times New Roman" w:hAnsi="Arial" w:cs="Arial"/>
          <w:color w:val="000000"/>
          <w:sz w:val="18"/>
          <w:szCs w:val="18"/>
        </w:rPr>
        <w:t>самоконструкция</w:t>
      </w:r>
      <w:proofErr w:type="spellEnd"/>
      <w:r w:rsidRPr="00B727D2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proofErr w:type="spellStart"/>
      <w:r w:rsidRPr="00B727D2">
        <w:rPr>
          <w:rFonts w:ascii="Arial" w:eastAsia="Times New Roman" w:hAnsi="Arial" w:cs="Arial"/>
          <w:color w:val="000000"/>
          <w:sz w:val="18"/>
          <w:szCs w:val="18"/>
        </w:rPr>
        <w:t>социоконструкция</w:t>
      </w:r>
      <w:proofErr w:type="spellEnd"/>
      <w:r w:rsidRPr="00B727D2">
        <w:rPr>
          <w:rFonts w:ascii="Arial" w:eastAsia="Times New Roman" w:hAnsi="Arial" w:cs="Arial"/>
          <w:color w:val="000000"/>
          <w:sz w:val="18"/>
          <w:szCs w:val="18"/>
        </w:rPr>
        <w:t xml:space="preserve"> – социализация – разрыв – творческое конструирование знания – афиширование – рефлексия.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C5D" w:rsidRPr="00B727D2" w:rsidRDefault="00CC2C5D" w:rsidP="00CC2C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727D2">
        <w:rPr>
          <w:rFonts w:ascii="Arial" w:eastAsia="Times New Roman" w:hAnsi="Arial" w:cs="Arial"/>
          <w:b/>
          <w:bCs/>
          <w:color w:val="000000"/>
          <w:sz w:val="18"/>
          <w:u w:val="single"/>
        </w:rPr>
        <w:t>Технологическая карта мастерской (методическое обоснование)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1"/>
        <w:gridCol w:w="1309"/>
        <w:gridCol w:w="1241"/>
        <w:gridCol w:w="1538"/>
        <w:gridCol w:w="1741"/>
        <w:gridCol w:w="2008"/>
        <w:gridCol w:w="1327"/>
      </w:tblGrid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Этапы мастерской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Комплексное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Научные идеи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Индукция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Начало, мотивирующее творческую деятельность каждого участника; проблемная ситуация, которая настраивает личность на саморазвитие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Индуктор 1</w:t>
            </w:r>
          </w:p>
          <w:p w:rsidR="00CC2C5D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Ответы на вопросы, связанные с содержанием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презентации о фонтанах</w:t>
            </w:r>
          </w:p>
          <w:p w:rsidR="00CC2C5D" w:rsidRDefault="00CC2C5D" w:rsidP="00BC6383">
            <w:pPr>
              <w:pStyle w:val="a4"/>
            </w:pPr>
            <w:r>
              <w:t xml:space="preserve">Опишите фонтан, который, больше привлек ваше внимание. Расскажите, с кем бы вы хотели посидеть около </w:t>
            </w:r>
            <w:r>
              <w:lastRenderedPageBreak/>
              <w:t xml:space="preserve">него в жаркий летний день? </w:t>
            </w:r>
          </w:p>
          <w:p w:rsidR="00CC2C5D" w:rsidRDefault="00CC2C5D" w:rsidP="00BC6383">
            <w:pPr>
              <w:pStyle w:val="a4"/>
            </w:pPr>
            <w:r>
              <w:t>Напишите несколько предложений по предложенной схеме:</w:t>
            </w:r>
          </w:p>
          <w:p w:rsidR="00CC2C5D" w:rsidRDefault="00CC2C5D" w:rsidP="00BC6383">
            <w:pPr>
              <w:pStyle w:val="a4"/>
            </w:pPr>
            <w:r>
              <w:t>Кто? Где? Когда? С каким настроением? Какой результат работа этого образа?</w:t>
            </w:r>
          </w:p>
          <w:p w:rsidR="00CC2C5D" w:rsidRDefault="00CC2C5D" w:rsidP="00BC6383">
            <w:pPr>
              <w:pStyle w:val="a4"/>
            </w:pPr>
            <w:r>
              <w:t>Составьте метафору, используя слово фонтан ( фонтан любви, фонтан судьбы, фонтан надежды и пр.)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Фронтальные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презентация, аудиозапись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Личностно-ориентированный подход, исследовательский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Индуктор 2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Запись слов-ассоциаций  к слову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фонтан</w:t>
            </w: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Групповые, индивидуальные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Личностно-ориентированный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Индуктор 3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t>Составьте метафору, используя слово фонтан ( фонтан любви, фонтан судьбы, фонтан надежды и пр.)</w:t>
            </w: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Объяснение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написанное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Групповые индивидуальные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Личностно-ориентированный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Самоконструкция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t>Формирование 3-х групп, объединяя учащихся по близким, схожим словам (чувствам)   в составленных метафорах.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Default="00CC2C5D" w:rsidP="00BC6383">
            <w:pPr>
              <w:pStyle w:val="a5"/>
              <w:ind w:left="360"/>
            </w:pPr>
            <w:r>
              <w:t xml:space="preserve">Каждая группа работает с выбранным текстом </w:t>
            </w:r>
            <w:proofErr w:type="spellStart"/>
            <w:r>
              <w:t>стих-я</w:t>
            </w:r>
            <w:proofErr w:type="spellEnd"/>
            <w:r>
              <w:t xml:space="preserve"> Тютчева или Фета по заданию.</w:t>
            </w:r>
          </w:p>
          <w:p w:rsidR="00CC2C5D" w:rsidRDefault="00CC2C5D" w:rsidP="00BC6383">
            <w:pPr>
              <w:pStyle w:val="a5"/>
              <w:ind w:left="360"/>
            </w:pPr>
            <w:r>
              <w:t xml:space="preserve">Выписать отдельные </w:t>
            </w:r>
            <w:r>
              <w:lastRenderedPageBreak/>
              <w:t xml:space="preserve">слова и словосочетания, обратившие ваше внимание как наиболее яркие для создания образной структуры </w:t>
            </w:r>
            <w:proofErr w:type="spellStart"/>
            <w:r>
              <w:t>стих-я</w:t>
            </w:r>
            <w:proofErr w:type="spellEnd"/>
            <w:r>
              <w:t>.</w:t>
            </w:r>
          </w:p>
          <w:p w:rsidR="00CC2C5D" w:rsidRDefault="00CC2C5D" w:rsidP="00BC6383">
            <w:pPr>
              <w:pStyle w:val="a5"/>
              <w:ind w:left="360"/>
            </w:pPr>
            <w:r>
              <w:t>Эти образы должны передавать настроение и чувства героев или автора, восприятие картин природы.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Индивидуальные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Раздаточный материал.</w:t>
            </w:r>
          </w:p>
          <w:p w:rsidR="00CC2C5D" w:rsidRDefault="00CC2C5D" w:rsidP="00BC6383">
            <w:pPr>
              <w:pStyle w:val="a4"/>
            </w:pPr>
            <w:r>
              <w:t>Ф. И. Тютчев. ФОНТАН.</w:t>
            </w:r>
          </w:p>
          <w:p w:rsidR="00CC2C5D" w:rsidRDefault="00CC2C5D" w:rsidP="00BC6383">
            <w:pPr>
              <w:pStyle w:val="a4"/>
            </w:pPr>
            <w:r>
              <w:t>Смотри, как облаком живым</w:t>
            </w:r>
            <w:r>
              <w:br/>
              <w:t>Фонтан сияющий клубится,</w:t>
            </w:r>
            <w:r>
              <w:br/>
              <w:t>Как пламенеет, как дробится</w:t>
            </w:r>
            <w:r>
              <w:br/>
              <w:t>Его на солнце влажный дым.</w:t>
            </w:r>
            <w:r>
              <w:br/>
              <w:t xml:space="preserve">Лучом, поднявшись </w:t>
            </w:r>
            <w:r>
              <w:lastRenderedPageBreak/>
              <w:t>к небу, он</w:t>
            </w:r>
            <w:r>
              <w:br/>
              <w:t>Коснулся высоты заветной</w:t>
            </w:r>
            <w:r>
              <w:br/>
              <w:t>И снова пылью огнецветной</w:t>
            </w:r>
            <w:r>
              <w:br/>
              <w:t>Ниспасть на землю осужден.</w:t>
            </w:r>
          </w:p>
          <w:p w:rsidR="00CC2C5D" w:rsidRDefault="00CC2C5D" w:rsidP="00BC6383">
            <w:pPr>
              <w:pStyle w:val="a4"/>
            </w:pPr>
            <w:r>
              <w:t>О, смертной мысли водомет,</w:t>
            </w:r>
            <w:r>
              <w:br/>
              <w:t>О, водомет неистощимый!</w:t>
            </w:r>
            <w:r>
              <w:br/>
              <w:t>Какой закон непостижимый</w:t>
            </w:r>
            <w:r>
              <w:br/>
              <w:t xml:space="preserve">Тебя страшит, тебя </w:t>
            </w:r>
            <w:proofErr w:type="spellStart"/>
            <w:r>
              <w:t>мятет</w:t>
            </w:r>
            <w:proofErr w:type="spellEnd"/>
            <w:r>
              <w:t>?</w:t>
            </w:r>
            <w:r>
              <w:br/>
              <w:t>Как жадно к небу рвешься ты!</w:t>
            </w:r>
            <w:r>
              <w:br/>
              <w:t>Но длань незримо-роковая,</w:t>
            </w:r>
            <w:r>
              <w:br/>
              <w:t>Твой луч упорный преломляя,</w:t>
            </w:r>
            <w:r>
              <w:br/>
              <w:t>Свергает в брызгах с высоты.</w:t>
            </w:r>
          </w:p>
          <w:p w:rsidR="00CC2C5D" w:rsidRDefault="00CC2C5D" w:rsidP="00BC6383">
            <w:pPr>
              <w:pStyle w:val="a4"/>
            </w:pPr>
          </w:p>
          <w:p w:rsidR="00CC2C5D" w:rsidRDefault="00CC2C5D" w:rsidP="00BC6383">
            <w:pPr>
              <w:pStyle w:val="a4"/>
              <w:rPr>
                <w:color w:val="000050"/>
                <w:sz w:val="27"/>
                <w:szCs w:val="27"/>
              </w:rPr>
            </w:pPr>
          </w:p>
          <w:p w:rsidR="00CC2C5D" w:rsidRDefault="00CC2C5D" w:rsidP="00BC6383">
            <w:pPr>
              <w:pStyle w:val="a4"/>
            </w:pPr>
            <w:r>
              <w:t>А. А. Фет. Фонтан.</w:t>
            </w:r>
          </w:p>
          <w:p w:rsidR="00CC2C5D" w:rsidRDefault="00CC2C5D" w:rsidP="00BC6383">
            <w:pPr>
              <w:pStyle w:val="a4"/>
              <w:rPr>
                <w:rStyle w:val="apple-converted-space"/>
                <w:color w:val="000050"/>
                <w:sz w:val="27"/>
                <w:szCs w:val="27"/>
              </w:rPr>
            </w:pPr>
            <w:r>
              <w:rPr>
                <w:rStyle w:val="apple-converted-space"/>
                <w:color w:val="000050"/>
                <w:sz w:val="27"/>
                <w:szCs w:val="27"/>
              </w:rPr>
              <w:t> </w:t>
            </w:r>
          </w:p>
          <w:p w:rsidR="00CC2C5D" w:rsidRPr="002E6038" w:rsidRDefault="00CC2C5D" w:rsidP="00BC6383">
            <w:pPr>
              <w:pStyle w:val="a4"/>
            </w:pPr>
            <w:r w:rsidRPr="002E6038">
              <w:t>Ночь и я, мы оба дышим,</w:t>
            </w:r>
            <w:r w:rsidRPr="002E6038">
              <w:br/>
            </w:r>
            <w:r w:rsidRPr="002E6038">
              <w:br/>
              <w:t>Цветом липы воздух пьян,</w:t>
            </w:r>
            <w:r w:rsidRPr="002E6038">
              <w:br/>
              <w:t>И, безмолвные, мы слышим,</w:t>
            </w:r>
            <w:r w:rsidRPr="002E6038">
              <w:br/>
              <w:t>Что, струей своей колышим,</w:t>
            </w:r>
            <w:r w:rsidRPr="002E6038">
              <w:br/>
              <w:t>Напевает нам фонтан.</w:t>
            </w:r>
            <w:r w:rsidRPr="002E6038">
              <w:br/>
            </w:r>
            <w:r w:rsidRPr="002E6038">
              <w:br/>
              <w:t>- Я, и кровь, и мысль, и тело -</w:t>
            </w:r>
            <w:r w:rsidRPr="002E6038">
              <w:br/>
              <w:t>Мы послушные рабы:</w:t>
            </w:r>
            <w:r w:rsidRPr="002E6038">
              <w:br/>
              <w:t>До известного предела</w:t>
            </w:r>
            <w:r w:rsidRPr="002E6038">
              <w:br/>
              <w:t>Все возносимся мы смело</w:t>
            </w:r>
            <w:r w:rsidRPr="002E6038">
              <w:br/>
              <w:t>Под давлением судьбы.</w:t>
            </w:r>
            <w:r w:rsidRPr="002E6038">
              <w:br/>
            </w:r>
            <w:r w:rsidRPr="002E6038">
              <w:br/>
            </w:r>
            <w:r>
              <w:t>Мысль несется, сердце бьется,</w:t>
            </w:r>
            <w:r w:rsidRPr="002E6038">
              <w:br/>
              <w:t xml:space="preserve">Мгле мерцаньем не </w:t>
            </w:r>
            <w:r w:rsidRPr="002E6038">
              <w:lastRenderedPageBreak/>
              <w:t>помочь;</w:t>
            </w:r>
            <w:r w:rsidRPr="002E6038">
              <w:br/>
              <w:t>К сердцу кровь опять вернется,</w:t>
            </w:r>
            <w:r w:rsidRPr="002E6038">
              <w:br/>
              <w:t>В водоем мой луч прольется,</w:t>
            </w:r>
            <w:r w:rsidRPr="002E6038">
              <w:br/>
              <w:t>И заря потушит ночь.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Личностно-ориентированный подход, исследовательский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Социоконструкция-социализация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1.Выбор пути, поиска решения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2.предоставление возможности самореализации каждому участнику мастерской</w:t>
            </w:r>
            <w:r>
              <w:t xml:space="preserve"> Работа в группе по обмену своими вариантами.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Default="00CC2C5D" w:rsidP="00BC6383">
            <w:pPr>
              <w:pStyle w:val="a5"/>
              <w:ind w:left="360"/>
            </w:pPr>
            <w:r>
              <w:t>За что можно похвалить автора? Какую удачную фразу можно взять, чтобы дополнить свои выписки?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Фронтальные,  групповые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презентация, раздаточный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исследовательский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Разрыв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«Озарение», «понимание» себя, других, приёма, методов. Внутренний конфликт, подвигающий к углублению в проблему, к поиску ответа.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pStyle w:val="a4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t xml:space="preserve">Работа с текстами профессиональных критиков, трактующих образный строй </w:t>
            </w:r>
            <w:proofErr w:type="spellStart"/>
            <w:r>
              <w:t>стих-й</w:t>
            </w:r>
            <w:proofErr w:type="spellEnd"/>
            <w:r>
              <w:t>, соглашаясь или нет с их точкой зрения. Нахождение точек соприкосновения в их статьях с созвучными своим взглядам выводами</w:t>
            </w:r>
          </w:p>
          <w:p w:rsidR="00CC2C5D" w:rsidRPr="00B727D2" w:rsidRDefault="00CC2C5D" w:rsidP="00BC6383">
            <w:pPr>
              <w:pStyle w:val="a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7D2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 </w:t>
            </w: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метафорического инструментария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Индивидуальные, групповые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EA7EFB" w:rsidRDefault="00CC2C5D" w:rsidP="00BC6383">
            <w:pPr>
              <w:pStyle w:val="a4"/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Раздаточный материал.</w:t>
            </w:r>
            <w:r w:rsidRPr="00EA7EFB">
              <w:t xml:space="preserve"> Федор Иванович Тютчев стоит особняком в русском поэтическом пантеоне. Он — современник Пушкина. Но это никак не читается. Его поэзия лишена временных примет. Ее стержнем является не чувственная эмоция впечатления, а единая мировоззренческая концепция. Поэтика Тютчева постигает начала и основания бытия. В ней прослеживаются две линии. Первая напрямую связана с библейским мифом о создании мира, вторая, через романтическую </w:t>
            </w:r>
            <w:r w:rsidRPr="00EA7EFB">
              <w:lastRenderedPageBreak/>
              <w:t>поэзию, восходит к античным представлениям о мире и космосе. Античное учение о происхождении мира цитируется Тютчевым постоянно. Вода — вот основа бытия, она главный элемент жизни.</w:t>
            </w:r>
          </w:p>
          <w:p w:rsidR="00CC2C5D" w:rsidRDefault="00CC2C5D" w:rsidP="00BC6383">
            <w:pPr>
              <w:pStyle w:val="a4"/>
            </w:pPr>
            <w:r w:rsidRPr="00EA7EFB">
              <w:t>Стихотворение Тютчева состоит из двух частей. В первой он описывает фонтан. При описании он пользуется такими выразительными средствами как метафоры («облаком живым», «лучом поднявшись») и эпитеты («сияющий», «огнецветная»). Во второй части мы видим сравнение фонтана с человеком. Здесь поэт употребляет свой основной художественный прием – параллелизм. </w:t>
            </w:r>
            <w:hyperlink r:id="rId4" w:tgtFrame="_blank" w:history="1">
              <w:r w:rsidRPr="00EA7EFB">
                <w:rPr>
                  <w:rStyle w:val="a3"/>
                </w:rPr>
                <w:t>Тютчев</w:t>
              </w:r>
            </w:hyperlink>
            <w:r w:rsidRPr="00EA7EFB">
              <w:t xml:space="preserve"> заявляет о том, что мысли человека подобно струям фонтана, стремятся вверх, чтобы постичь невозможное. Но человеку не дано открыть секреты существования. Оно непреходяще, а мысль тленна. Автор изображает, как какая-то неизвестная сила мешает </w:t>
            </w:r>
            <w:r w:rsidRPr="00EA7EFB">
              <w:lastRenderedPageBreak/>
              <w:t>стремлениям человека. Это образ, подобный легенде о вавилонской башне. Ставится предел нашему любопытству, и даже упорство не поможет преодолеть эту грань. В варианте Тютчева природа торжествует над человеком, она намного выше. Она создала самого человека и не желает равняться с ним.</w:t>
            </w:r>
          </w:p>
          <w:p w:rsidR="00CC2C5D" w:rsidRPr="006D42E7" w:rsidRDefault="00CC2C5D" w:rsidP="00BC6383">
            <w:pPr>
              <w:pStyle w:val="a4"/>
            </w:pPr>
            <w:proofErr w:type="spellStart"/>
            <w:r>
              <w:t>Ю.Айхенвальд</w:t>
            </w:r>
            <w:proofErr w:type="spellEnd"/>
          </w:p>
          <w:p w:rsidR="00CC2C5D" w:rsidRPr="00EA7EFB" w:rsidRDefault="00CC2C5D" w:rsidP="00BC6383">
            <w:pPr>
              <w:pStyle w:val="a4"/>
            </w:pPr>
            <w:r w:rsidRPr="00EA7EFB">
              <w:t xml:space="preserve">Фет же своим стихотворением изображает человека живущего в абсолютной и нерушимой гармонии с природой («мы оба дышим»). Здесь также присутствует соотношение человека с фонтаном, но только у Фета эта ситуация куда более радостная. В фонтане вода движется по определенному циклу, таким образом, что она никогда не кончается. А в человеке никогда не прекращаются мысли и чувства. Автор говорит, это и есть жизнь, и это прекрасно. Но он также упоминает определенный судьбой предел, до которого нам </w:t>
            </w:r>
            <w:r w:rsidRPr="00EA7EFB">
              <w:lastRenderedPageBreak/>
              <w:t>разрешено «вознестись». Однако, совершив ошибку и упав вниз, мы можем опять начать все заново. Так же и в природе все идет по кругу.</w:t>
            </w:r>
          </w:p>
          <w:p w:rsidR="00CC2C5D" w:rsidRDefault="00CC2C5D" w:rsidP="00BC6383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EA7EFB">
              <w:t xml:space="preserve">      На совпадении явлений внешнего мира и мира внутреннего основана особенность эпитетов Тютчева. Пушкин умел определять предметы по их существу; Тютчев стремился их определять по впечатлению, какое они производят в данный миг. Именно этот прием, который теперь назвали бы «импрессионистическим», и придает стихам Тютчева их своеобразное очарование</w:t>
            </w:r>
            <w:r>
              <w:t xml:space="preserve"> </w:t>
            </w:r>
            <w:proofErr w:type="spellStart"/>
            <w:r>
              <w:t>магнитизм</w:t>
            </w:r>
            <w:proofErr w:type="spellEnd"/>
            <w:r>
              <w:t>.</w:t>
            </w:r>
            <w:r w:rsidRPr="00EA7EFB">
              <w:t xml:space="preserve"> </w:t>
            </w:r>
          </w:p>
          <w:p w:rsidR="00CC2C5D" w:rsidRPr="006D42E7" w:rsidRDefault="00CC2C5D" w:rsidP="00BC6383">
            <w:pPr>
              <w:pStyle w:val="a4"/>
            </w:pPr>
            <w:r w:rsidRPr="006D42E7">
              <w:t>В. Я. Брюсов(«А.А. Фет. Искусство или жизнь»</w:t>
            </w:r>
            <w:r>
              <w:t>)</w:t>
            </w:r>
          </w:p>
          <w:p w:rsidR="00CC2C5D" w:rsidRDefault="00CC2C5D" w:rsidP="00BC6383">
            <w:pPr>
              <w:pStyle w:val="a4"/>
            </w:pPr>
            <w:r w:rsidRPr="00EA7EFB">
              <w:t xml:space="preserve"> Фет, наоборот, придает фонтану некую загадочность, нежность. В строках этого стихотворения описывается гармония автора и природы: «Ночь и я, мы оба дышим, Цветом липы воздух пьян, И, безмолвные, мы слышим, Что, струей своей колышим, Напевает нам фонтан». Фет, как и автор предыдущего </w:t>
            </w:r>
            <w:r w:rsidRPr="00EA7EFB">
              <w:lastRenderedPageBreak/>
              <w:t>стихотворения, используя олицетворение, сопоставляет лирического героя и фонтана. Но фонтан здесь – это не безысходность и смерть, а наоборот – жизнь, свет. «…луч прольется, и заря потушит ночь» в этих строках мы видим, как фонтан подобно солнцу, источнику света и жизни, наполняет героя радостью и верой в будущее.</w:t>
            </w:r>
          </w:p>
          <w:p w:rsidR="00CC2C5D" w:rsidRPr="00F02272" w:rsidRDefault="00CC2C5D" w:rsidP="00BC6383">
            <w:pPr>
              <w:pStyle w:val="a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Бальмонт («О поэзии Фета»),</w:t>
            </w:r>
          </w:p>
          <w:p w:rsidR="00CC2C5D" w:rsidRDefault="00CC2C5D" w:rsidP="00BC6383"/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Тексты стихотворений поэтов 19-20 веков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Деятельностный</w:t>
            </w:r>
            <w:proofErr w:type="spellEnd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подход, исследовательский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Творческое конструирование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Поиск приводит к иному пониманию, к разрыву со старым обоснованием</w:t>
            </w:r>
            <w:r>
              <w:t xml:space="preserve"> Корректировка, объяснение и интерпретация наблюдаемых явлений.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Default="00CC2C5D" w:rsidP="00BC6383">
            <w:pPr>
              <w:pStyle w:val="a5"/>
              <w:ind w:left="360"/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</w:t>
            </w: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синквейна</w:t>
            </w:r>
            <w:proofErr w:type="spellEnd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эссе (по выбору)</w:t>
            </w:r>
            <w:r>
              <w:t xml:space="preserve"> Что удалось узнать о чувствах  лирического героя </w:t>
            </w:r>
            <w:proofErr w:type="spellStart"/>
            <w:r>
              <w:t>стих-я</w:t>
            </w:r>
            <w:proofErr w:type="spellEnd"/>
            <w:r>
              <w:t xml:space="preserve">? </w:t>
            </w:r>
          </w:p>
          <w:p w:rsidR="00CC2C5D" w:rsidRDefault="00CC2C5D" w:rsidP="00BC6383">
            <w:pPr>
              <w:pStyle w:val="a4"/>
            </w:pPr>
            <w:r>
              <w:rPr>
                <w:rStyle w:val="apple-converted-space"/>
                <w:rFonts w:ascii="Arial" w:hAnsi="Arial" w:cs="Arial"/>
                <w:color w:val="555555"/>
              </w:rPr>
              <w:t> </w:t>
            </w:r>
            <w:r>
              <w:t>Лирика Фета романтична, жива, радостна, у Тютчева же напротив присутствует печаль, страх, уныние.</w:t>
            </w:r>
          </w:p>
          <w:p w:rsidR="00CC2C5D" w:rsidRDefault="00CC2C5D" w:rsidP="00BC6383">
            <w:pPr>
              <w:pStyle w:val="a4"/>
            </w:pPr>
            <w:r>
              <w:t xml:space="preserve">Найдите в вами созданном тексте самое многозначное, красивое, яркое слово или фразу и </w:t>
            </w:r>
            <w:r>
              <w:lastRenderedPageBreak/>
              <w:t>сделайте это темой вашего эссе.</w:t>
            </w:r>
          </w:p>
          <w:p w:rsidR="00CC2C5D" w:rsidRDefault="00CC2C5D" w:rsidP="00BC6383">
            <w:pPr>
              <w:pStyle w:val="a4"/>
            </w:pPr>
            <w:r>
              <w:t xml:space="preserve"> Сообразно выбранной теме напишите небольшой, пусть даже 2-3 предложения, текст, посвященный не поступкам, а чувствам, которые вы испытали в творческой атмосфере урока.</w:t>
            </w:r>
          </w:p>
          <w:p w:rsidR="00CC2C5D" w:rsidRPr="00B727D2" w:rsidRDefault="00CC2C5D" w:rsidP="00BC6383">
            <w:pPr>
              <w:pStyle w:val="a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Групповые, индивидуальные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презентация, раздаточный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Афиширование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Представление результатов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Default="00CC2C5D" w:rsidP="00BC6383">
            <w:pPr>
              <w:pStyle w:val="a4"/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Выступление участников. Представление </w:t>
            </w: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синквейна</w:t>
            </w:r>
            <w:proofErr w:type="spellEnd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эссе</w:t>
            </w:r>
            <w:r>
              <w:t xml:space="preserve"> В группе чтение вслух выборочных ( по желанию) работ. Дополните свои работы понравившимися вам словами из услышанных  от товарищей.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Групповые, индивидуальные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презентация, раздаточный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подход</w:t>
            </w:r>
          </w:p>
        </w:tc>
      </w:tr>
      <w:tr w:rsidR="00CC2C5D" w:rsidRPr="00B727D2" w:rsidTr="00BC63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Самоанализ, </w:t>
            </w:r>
            <w:proofErr w:type="spellStart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самокоррекция</w:t>
            </w:r>
            <w:proofErr w:type="spellEnd"/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отражение чувств, ощущений, возникших в ходе мастерской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Заверши тезис: </w:t>
            </w:r>
          </w:p>
          <w:p w:rsidR="00CC2C5D" w:rsidRDefault="00CC2C5D" w:rsidP="00BC6383">
            <w:pPr>
              <w:pStyle w:val="a4"/>
            </w:pPr>
            <w:r>
              <w:t>Мне в этой работе понравилось …</w:t>
            </w:r>
          </w:p>
          <w:p w:rsidR="00CC2C5D" w:rsidRDefault="00CC2C5D" w:rsidP="00BC6383">
            <w:pPr>
              <w:pStyle w:val="a4"/>
            </w:pPr>
            <w:r>
              <w:t>Самым ярким показалось …</w:t>
            </w:r>
          </w:p>
          <w:p w:rsidR="00CC2C5D" w:rsidRDefault="00CC2C5D" w:rsidP="00BC6383">
            <w:pPr>
              <w:pStyle w:val="a4"/>
            </w:pPr>
            <w:r>
              <w:t>Труднее всего было …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Фронтальные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презентация.</w:t>
            </w:r>
          </w:p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2C5D" w:rsidRPr="00B727D2" w:rsidRDefault="00CC2C5D" w:rsidP="00BC6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Рефлексивный подход</w:t>
            </w:r>
          </w:p>
        </w:tc>
      </w:tr>
    </w:tbl>
    <w:p w:rsidR="00CC2C5D" w:rsidRDefault="00CC2C5D" w:rsidP="00CC2C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C2C5D" w:rsidRDefault="00CC2C5D" w:rsidP="00CC2C5D">
      <w:pPr>
        <w:pStyle w:val="3"/>
        <w:jc w:val="center"/>
      </w:pPr>
      <w:r>
        <w:t>Использованная литература:</w:t>
      </w:r>
    </w:p>
    <w:p w:rsidR="00CC2C5D" w:rsidRDefault="00CC2C5D" w:rsidP="00CC2C5D">
      <w:pPr>
        <w:jc w:val="center"/>
      </w:pPr>
      <w:r>
        <w:t>Презентация:</w:t>
      </w:r>
      <w:r w:rsidRPr="002E6038">
        <w:object w:dxaOrig="712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40.5pt" o:ole="">
            <v:imagedata r:id="rId5" o:title=""/>
          </v:shape>
          <o:OLEObject Type="Embed" ProgID="Package" ShapeID="_x0000_i1025" DrawAspect="Content" ObjectID="_1477416607" r:id="rId6"/>
        </w:object>
      </w:r>
    </w:p>
    <w:p w:rsidR="00CC2C5D" w:rsidRPr="00DF6C46" w:rsidRDefault="00CC2C5D" w:rsidP="00CC2C5D">
      <w:r w:rsidRPr="00DF6C46">
        <w:t xml:space="preserve">   </w:t>
      </w:r>
      <w:proofErr w:type="spellStart"/>
      <w:r w:rsidRPr="005069CA">
        <w:rPr>
          <w:lang w:val="en-US"/>
        </w:rPr>
        <w:t>nojournal</w:t>
      </w:r>
      <w:proofErr w:type="spellEnd"/>
      <w:r w:rsidRPr="00DF6C46">
        <w:t>.</w:t>
      </w:r>
      <w:proofErr w:type="spellStart"/>
      <w:r w:rsidRPr="005069CA">
        <w:rPr>
          <w:lang w:val="en-US"/>
        </w:rPr>
        <w:t>ru</w:t>
      </w:r>
      <w:proofErr w:type="spellEnd"/>
      <w:r w:rsidRPr="00DF6C46">
        <w:t>/</w:t>
      </w:r>
      <w:r w:rsidRPr="005069CA">
        <w:rPr>
          <w:lang w:val="en-US"/>
        </w:rPr>
        <w:t>content</w:t>
      </w:r>
      <w:r w:rsidRPr="00DF6C46">
        <w:t>/</w:t>
      </w:r>
      <w:proofErr w:type="spellStart"/>
      <w:r w:rsidRPr="005069CA">
        <w:rPr>
          <w:lang w:val="en-US"/>
        </w:rPr>
        <w:t>elena</w:t>
      </w:r>
      <w:proofErr w:type="spellEnd"/>
      <w:r w:rsidRPr="00DF6C46">
        <w:t>-</w:t>
      </w:r>
      <w:proofErr w:type="spellStart"/>
      <w:r w:rsidRPr="005069CA">
        <w:rPr>
          <w:lang w:val="en-US"/>
        </w:rPr>
        <w:t>blin</w:t>
      </w:r>
      <w:proofErr w:type="spellEnd"/>
      <w:r w:rsidRPr="00DF6C46">
        <w:t xml:space="preserve"> </w:t>
      </w:r>
    </w:p>
    <w:p w:rsidR="00CC2C5D" w:rsidRPr="00287A8E" w:rsidRDefault="00CC2C5D" w:rsidP="00CC2C5D">
      <w:pPr>
        <w:rPr>
          <w:lang w:val="en-US"/>
        </w:rPr>
      </w:pPr>
      <w:r w:rsidRPr="005069CA">
        <w:rPr>
          <w:lang w:val="en-US"/>
        </w:rPr>
        <w:t>ova</w:t>
      </w:r>
      <w:r w:rsidRPr="00287A8E">
        <w:rPr>
          <w:lang w:val="en-US"/>
        </w:rPr>
        <w:t>-</w:t>
      </w:r>
      <w:r w:rsidRPr="005069CA">
        <w:rPr>
          <w:lang w:val="en-US"/>
        </w:rPr>
        <w:t>kak</w:t>
      </w:r>
      <w:r w:rsidRPr="00287A8E">
        <w:rPr>
          <w:lang w:val="en-US"/>
        </w:rPr>
        <w:t>-</w:t>
      </w:r>
      <w:r w:rsidRPr="005069CA">
        <w:rPr>
          <w:lang w:val="en-US"/>
        </w:rPr>
        <w:t>sdelat</w:t>
      </w:r>
      <w:r w:rsidRPr="00287A8E">
        <w:rPr>
          <w:lang w:val="en-US"/>
        </w:rPr>
        <w:t>-</w:t>
      </w:r>
      <w:r w:rsidRPr="005069CA">
        <w:rPr>
          <w:lang w:val="en-US"/>
        </w:rPr>
        <w:t>khoroshuyu</w:t>
      </w:r>
      <w:r w:rsidRPr="00287A8E">
        <w:rPr>
          <w:lang w:val="en-US"/>
        </w:rPr>
        <w:t>-</w:t>
      </w:r>
      <w:r w:rsidRPr="005069CA">
        <w:rPr>
          <w:lang w:val="en-US"/>
        </w:rPr>
        <w:t>masterskuyu</w:t>
      </w:r>
      <w:r w:rsidRPr="00287A8E">
        <w:rPr>
          <w:lang w:val="en-US"/>
        </w:rPr>
        <w:t>-</w:t>
      </w:r>
      <w:r w:rsidRPr="005069CA">
        <w:rPr>
          <w:lang w:val="en-US"/>
        </w:rPr>
        <w:t>urok</w:t>
      </w:r>
      <w:r w:rsidRPr="00287A8E">
        <w:rPr>
          <w:lang w:val="en-US"/>
        </w:rPr>
        <w:t>-4-</w:t>
      </w:r>
      <w:r w:rsidRPr="005069CA">
        <w:rPr>
          <w:lang w:val="en-US"/>
        </w:rPr>
        <w:t>prodolzhenie</w:t>
      </w:r>
      <w:r w:rsidRPr="00287A8E">
        <w:rPr>
          <w:lang w:val="en-US"/>
        </w:rPr>
        <w:t xml:space="preserve"> </w:t>
      </w:r>
    </w:p>
    <w:p w:rsidR="00CC2C5D" w:rsidRPr="00A270DF" w:rsidRDefault="00CC2C5D" w:rsidP="00CC2C5D">
      <w:pPr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  <w:lang w:val="en-US"/>
        </w:rPr>
      </w:pPr>
      <w:r w:rsidRPr="0099215F"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  <w:lang w:val="en-US"/>
        </w:rPr>
        <w:lastRenderedPageBreak/>
        <w:t>167.ru/upload/userfiles/1/inovacionye-tehnologi-peterburgskoi-shkoly.pdf</w:t>
      </w:r>
    </w:p>
    <w:p w:rsidR="00CC2C5D" w:rsidRPr="0099215F" w:rsidRDefault="00CC2C5D" w:rsidP="00CC2C5D">
      <w:pPr>
        <w:rPr>
          <w:rFonts w:ascii="Arial" w:eastAsia="Times New Roman" w:hAnsi="Arial" w:cs="Arial"/>
          <w:sz w:val="24"/>
          <w:szCs w:val="24"/>
          <w:lang w:val="en-US"/>
        </w:rPr>
      </w:pPr>
      <w:r w:rsidRPr="006E4CF0">
        <w:fldChar w:fldCharType="begin"/>
      </w:r>
      <w:r w:rsidRPr="0099215F">
        <w:rPr>
          <w:lang w:val="en-US"/>
        </w:rPr>
        <w:instrText xml:space="preserve"> HYPERLINK "http://festival.1september.ru/" </w:instrText>
      </w:r>
      <w:r w:rsidRPr="006E4CF0">
        <w:fldChar w:fldCharType="separate"/>
      </w:r>
      <w:proofErr w:type="spellStart"/>
      <w:r w:rsidRPr="0099215F">
        <w:rPr>
          <w:rStyle w:val="a3"/>
          <w:lang w:val="en-US"/>
        </w:rPr>
        <w:t>htt</w:t>
      </w:r>
      <w:proofErr w:type="spellEnd"/>
      <w:r w:rsidRPr="006E4CF0">
        <w:fldChar w:fldCharType="begin"/>
      </w:r>
      <w:r w:rsidRPr="0099215F">
        <w:rPr>
          <w:lang w:val="en-US"/>
        </w:rPr>
        <w:instrText xml:space="preserve"> HYPERLINK "http://www.uchportal.ru/" </w:instrText>
      </w:r>
      <w:r w:rsidRPr="006E4CF0">
        <w:fldChar w:fldCharType="separate"/>
      </w:r>
      <w:r w:rsidRPr="0099215F">
        <w:rPr>
          <w:rStyle w:val="a3"/>
          <w:lang w:val="en-US"/>
        </w:rPr>
        <w:t>http://www.uchportal.ru</w:t>
      </w:r>
      <w:r>
        <w:rPr>
          <w:rStyle w:val="a3"/>
        </w:rPr>
        <w:fldChar w:fldCharType="end"/>
      </w:r>
    </w:p>
    <w:p w:rsidR="00CC2C5D" w:rsidRPr="00A270DF" w:rsidRDefault="00CC2C5D" w:rsidP="00CC2C5D">
      <w:pPr>
        <w:rPr>
          <w:rStyle w:val="a3"/>
          <w:lang w:val="en-US"/>
        </w:rPr>
      </w:pPr>
      <w:r w:rsidRPr="0099215F">
        <w:rPr>
          <w:rStyle w:val="a3"/>
          <w:lang w:val="en-US"/>
        </w:rPr>
        <w:t>p://festival.1september.ru/</w:t>
      </w:r>
      <w:r>
        <w:rPr>
          <w:rStyle w:val="a3"/>
        </w:rPr>
        <w:fldChar w:fldCharType="end"/>
      </w:r>
    </w:p>
    <w:p w:rsidR="00CC2C5D" w:rsidRPr="00DF6C46" w:rsidRDefault="00CC2C5D" w:rsidP="00CC2C5D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  <w:r w:rsidRPr="00DF6C46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feb-web.ru/</w:t>
      </w:r>
      <w:proofErr w:type="spellStart"/>
      <w:r w:rsidRPr="00DF6C46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feb</w:t>
      </w:r>
      <w:proofErr w:type="spellEnd"/>
      <w:r w:rsidRPr="00DF6C46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/</w:t>
      </w:r>
    </w:p>
    <w:p w:rsidR="00CC2C5D" w:rsidRPr="00DF6C46" w:rsidRDefault="00CC2C5D" w:rsidP="00CC2C5D">
      <w:pPr>
        <w:rPr>
          <w:rFonts w:ascii="Calibri" w:eastAsia="Calibri" w:hAnsi="Calibri" w:cs="Times New Roman"/>
          <w:color w:val="333333"/>
          <w:lang w:val="en-US"/>
        </w:rPr>
      </w:pPr>
      <w:r w:rsidRPr="00DF6C46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rupoem.ru › </w:t>
      </w:r>
      <w:hyperlink r:id="rId7" w:tgtFrame="_blank" w:history="1">
        <w:r w:rsidRPr="008A01FE">
          <w:rPr>
            <w:rFonts w:ascii="Arial" w:hAnsi="Arial" w:cs="Arial"/>
            <w:color w:val="006621"/>
            <w:sz w:val="21"/>
            <w:szCs w:val="21"/>
            <w:shd w:val="clear" w:color="auto" w:fill="FFFFFF"/>
          </w:rPr>
          <w:t>Федор</w:t>
        </w:r>
        <w:r w:rsidRPr="00DF6C46">
          <w:rPr>
            <w:rFonts w:ascii="Arial" w:hAnsi="Arial" w:cs="Arial"/>
            <w:color w:val="006621"/>
            <w:sz w:val="21"/>
            <w:szCs w:val="21"/>
            <w:shd w:val="clear" w:color="auto" w:fill="FFFFFF"/>
            <w:lang w:val="en-US"/>
          </w:rPr>
          <w:t xml:space="preserve"> </w:t>
        </w:r>
        <w:r w:rsidRPr="008A01FE">
          <w:rPr>
            <w:rFonts w:ascii="Arial" w:hAnsi="Arial" w:cs="Arial"/>
            <w:color w:val="006621"/>
            <w:sz w:val="21"/>
            <w:szCs w:val="21"/>
            <w:shd w:val="clear" w:color="auto" w:fill="FFFFFF"/>
          </w:rPr>
          <w:t>Тютчев</w:t>
        </w:r>
      </w:hyperlink>
    </w:p>
    <w:p w:rsidR="00CC2C5D" w:rsidRPr="00DF6C46" w:rsidRDefault="00CC2C5D" w:rsidP="00CC2C5D">
      <w:pPr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F6C46">
        <w:rPr>
          <w:rFonts w:ascii="Arial" w:eastAsia="Times New Roman" w:hAnsi="Arial" w:cs="Arial"/>
          <w:color w:val="000000"/>
          <w:sz w:val="18"/>
          <w:szCs w:val="18"/>
          <w:lang w:val="en-US"/>
        </w:rPr>
        <w:br w:type="page"/>
      </w:r>
    </w:p>
    <w:p w:rsidR="0030139E" w:rsidRPr="00CC2C5D" w:rsidRDefault="0030139E">
      <w:pPr>
        <w:rPr>
          <w:lang w:val="en-US"/>
        </w:rPr>
      </w:pPr>
    </w:p>
    <w:sectPr w:rsidR="0030139E" w:rsidRPr="00C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2C5D"/>
    <w:rsid w:val="0030139E"/>
    <w:rsid w:val="00CC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C2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C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CC2C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C5D"/>
  </w:style>
  <w:style w:type="paragraph" w:styleId="a4">
    <w:name w:val="No Spacing"/>
    <w:uiPriority w:val="1"/>
    <w:qFormat/>
    <w:rsid w:val="00CC2C5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C2C5D"/>
    <w:pPr>
      <w:ind w:left="720"/>
      <w:contextualSpacing/>
    </w:pPr>
    <w:rPr>
      <w:rFonts w:eastAsiaTheme="minorHAnsi"/>
      <w:lang w:eastAsia="en-US"/>
    </w:rPr>
  </w:style>
  <w:style w:type="paragraph" w:customStyle="1" w:styleId="rtecenter">
    <w:name w:val="rtecenter"/>
    <w:basedOn w:val="a"/>
    <w:rsid w:val="00CC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CC2C5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poem.ru/tyutch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www.testsoch.info/osobennosti-sudby-i-xaraktera-f-i-tyutchev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2014-11-13T16:43:00Z</dcterms:created>
  <dcterms:modified xsi:type="dcterms:W3CDTF">2014-11-13T16:44:00Z</dcterms:modified>
</cp:coreProperties>
</file>