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FBE" w:rsidRPr="00E82EFA" w:rsidRDefault="009F5FBE" w:rsidP="009F5FBE">
      <w:pPr>
        <w:spacing w:after="0" w:line="240" w:lineRule="auto"/>
        <w:rPr>
          <w:i/>
          <w:sz w:val="32"/>
          <w:szCs w:val="32"/>
        </w:rPr>
      </w:pPr>
      <w:r w:rsidRPr="00E82EFA">
        <w:rPr>
          <w:b/>
          <w:bCs/>
          <w:i/>
          <w:sz w:val="32"/>
          <w:szCs w:val="32"/>
        </w:rPr>
        <w:t>Тема методической недели:</w:t>
      </w:r>
      <w:r w:rsidRPr="00E82EFA">
        <w:rPr>
          <w:i/>
          <w:sz w:val="32"/>
          <w:szCs w:val="32"/>
        </w:rPr>
        <w:t xml:space="preserve">   </w:t>
      </w:r>
    </w:p>
    <w:p w:rsidR="009F5FBE" w:rsidRDefault="009F5FBE" w:rsidP="009F5FBE">
      <w:pPr>
        <w:spacing w:after="0" w:line="240" w:lineRule="auto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Коррекционно-развивающие и игровые формы обучения на уроках.</w:t>
      </w:r>
    </w:p>
    <w:p w:rsidR="009F5FBE" w:rsidRPr="003609FB" w:rsidRDefault="009F5FBE" w:rsidP="009F5FBE">
      <w:pPr>
        <w:spacing w:after="0" w:line="240" w:lineRule="auto"/>
        <w:rPr>
          <w:i/>
          <w:iCs/>
          <w:sz w:val="32"/>
          <w:szCs w:val="32"/>
        </w:rPr>
      </w:pPr>
      <w:r w:rsidRPr="00E82EFA">
        <w:rPr>
          <w:b/>
          <w:i/>
          <w:iCs/>
          <w:sz w:val="32"/>
          <w:szCs w:val="32"/>
        </w:rPr>
        <w:t>Цель:</w:t>
      </w:r>
      <w:r w:rsidRPr="003609FB">
        <w:rPr>
          <w:i/>
          <w:iCs/>
          <w:sz w:val="32"/>
          <w:szCs w:val="32"/>
        </w:rPr>
        <w:t xml:space="preserve"> теоретически обосновать </w:t>
      </w:r>
      <w:r>
        <w:rPr>
          <w:i/>
          <w:iCs/>
          <w:sz w:val="32"/>
          <w:szCs w:val="32"/>
        </w:rPr>
        <w:t xml:space="preserve">и практически показать </w:t>
      </w:r>
      <w:r w:rsidRPr="003609FB">
        <w:rPr>
          <w:i/>
          <w:iCs/>
          <w:sz w:val="32"/>
          <w:szCs w:val="32"/>
        </w:rPr>
        <w:t>значе</w:t>
      </w:r>
      <w:r>
        <w:rPr>
          <w:i/>
          <w:iCs/>
          <w:sz w:val="32"/>
          <w:szCs w:val="32"/>
        </w:rPr>
        <w:t xml:space="preserve">ние коррекционно-развивающих и игровых форм обучения на уроках с </w:t>
      </w:r>
      <w:r w:rsidRPr="003609FB">
        <w:rPr>
          <w:i/>
          <w:iCs/>
          <w:sz w:val="32"/>
          <w:szCs w:val="32"/>
        </w:rPr>
        <w:t>учащи</w:t>
      </w:r>
      <w:r>
        <w:rPr>
          <w:i/>
          <w:iCs/>
          <w:sz w:val="32"/>
          <w:szCs w:val="32"/>
        </w:rPr>
        <w:t>ми</w:t>
      </w:r>
      <w:r w:rsidRPr="003609FB">
        <w:rPr>
          <w:i/>
          <w:iCs/>
          <w:sz w:val="32"/>
          <w:szCs w:val="32"/>
        </w:rPr>
        <w:t>ся младших классов</w:t>
      </w:r>
      <w:r>
        <w:rPr>
          <w:i/>
          <w:iCs/>
          <w:sz w:val="32"/>
          <w:szCs w:val="32"/>
        </w:rPr>
        <w:t>.</w:t>
      </w:r>
    </w:p>
    <w:p w:rsidR="009F5FBE" w:rsidRDefault="009F5FBE" w:rsidP="009F5FBE">
      <w:pPr>
        <w:spacing w:after="0" w:line="240" w:lineRule="auto"/>
        <w:rPr>
          <w:i/>
          <w:iCs/>
          <w:sz w:val="40"/>
          <w:szCs w:val="40"/>
        </w:rPr>
      </w:pPr>
      <w:r w:rsidRPr="003609FB">
        <w:rPr>
          <w:i/>
          <w:iCs/>
          <w:sz w:val="32"/>
          <w:szCs w:val="32"/>
        </w:rPr>
        <w:t>дать практическое обоснование проделанной работе в форме внеклассного мероприятия</w:t>
      </w:r>
      <w:r w:rsidRPr="008C3783">
        <w:rPr>
          <w:i/>
          <w:iCs/>
          <w:sz w:val="40"/>
          <w:szCs w:val="40"/>
        </w:rPr>
        <w:t>.</w:t>
      </w:r>
    </w:p>
    <w:p w:rsidR="009F5FBE" w:rsidRPr="008C3783" w:rsidRDefault="009F5FBE" w:rsidP="009F5FBE">
      <w:pPr>
        <w:spacing w:after="0" w:line="240" w:lineRule="auto"/>
        <w:rPr>
          <w:i/>
          <w:iCs/>
          <w:sz w:val="40"/>
          <w:szCs w:val="40"/>
        </w:rPr>
      </w:pPr>
    </w:p>
    <w:p w:rsidR="009F5FBE" w:rsidRDefault="009F5FBE" w:rsidP="009F5FBE">
      <w:pPr>
        <w:spacing w:after="0" w:line="240" w:lineRule="auto"/>
        <w:rPr>
          <w:b/>
          <w:bCs/>
          <w:sz w:val="40"/>
          <w:szCs w:val="40"/>
        </w:rPr>
      </w:pPr>
      <w:r w:rsidRPr="008C3783">
        <w:rPr>
          <w:b/>
          <w:bCs/>
          <w:i/>
          <w:iCs/>
          <w:sz w:val="40"/>
          <w:szCs w:val="40"/>
        </w:rPr>
        <w:t xml:space="preserve">                                                  </w:t>
      </w:r>
      <w:r w:rsidRPr="008C3783">
        <w:rPr>
          <w:b/>
          <w:bCs/>
          <w:sz w:val="40"/>
          <w:szCs w:val="40"/>
        </w:rPr>
        <w:t>Перспективный план</w:t>
      </w:r>
    </w:p>
    <w:p w:rsidR="009F5FBE" w:rsidRDefault="009F5FBE" w:rsidP="009F5FBE">
      <w:pPr>
        <w:spacing w:after="0" w:line="240" w:lineRule="auto"/>
        <w:rPr>
          <w:b/>
          <w:bCs/>
          <w:sz w:val="40"/>
          <w:szCs w:val="40"/>
        </w:rPr>
      </w:pPr>
    </w:p>
    <w:p w:rsidR="009F5FBE" w:rsidRDefault="009F5FBE" w:rsidP="009F5FB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1. Семинарское занятие.</w:t>
      </w:r>
      <w:r w:rsidRPr="00E82EFA">
        <w:rPr>
          <w:sz w:val="28"/>
          <w:szCs w:val="28"/>
        </w:rPr>
        <w:t xml:space="preserve"> </w:t>
      </w:r>
    </w:p>
    <w:p w:rsidR="009F5FBE" w:rsidRDefault="009F5FBE" w:rsidP="009F5FB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2. Открытые уроки.</w:t>
      </w:r>
    </w:p>
    <w:p w:rsidR="009F5FBE" w:rsidRDefault="009F5FBE" w:rsidP="009F5FB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3. Внеклассное мероприятие.</w:t>
      </w:r>
    </w:p>
    <w:p w:rsidR="009F5FBE" w:rsidRDefault="009F5FBE" w:rsidP="009F5FBE">
      <w:pPr>
        <w:spacing w:after="0" w:line="240" w:lineRule="auto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94"/>
        <w:gridCol w:w="7392"/>
      </w:tblGrid>
      <w:tr w:rsidR="009F5FBE" w:rsidRPr="000558BF" w:rsidTr="00BF6A97">
        <w:tc>
          <w:tcPr>
            <w:tcW w:w="7394" w:type="dxa"/>
          </w:tcPr>
          <w:p w:rsidR="009F5FBE" w:rsidRDefault="009F5FBE" w:rsidP="00BF6A97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0558BF">
              <w:rPr>
                <w:sz w:val="32"/>
                <w:szCs w:val="32"/>
              </w:rPr>
              <w:t>Учебная  нагрузка</w:t>
            </w:r>
          </w:p>
          <w:p w:rsidR="009F5FBE" w:rsidRPr="000558BF" w:rsidRDefault="009F5FBE" w:rsidP="00BF6A97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7392" w:type="dxa"/>
          </w:tcPr>
          <w:p w:rsidR="009F5FBE" w:rsidRPr="000558BF" w:rsidRDefault="009F5FBE" w:rsidP="00BF6A97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0558BF">
              <w:rPr>
                <w:sz w:val="32"/>
                <w:szCs w:val="32"/>
              </w:rPr>
              <w:t>Наличие  вакансий</w:t>
            </w:r>
          </w:p>
        </w:tc>
      </w:tr>
      <w:tr w:rsidR="009F5FBE" w:rsidRPr="000558BF" w:rsidTr="00BF6A97">
        <w:tc>
          <w:tcPr>
            <w:tcW w:w="7394" w:type="dxa"/>
          </w:tcPr>
          <w:p w:rsidR="009F5FBE" w:rsidRDefault="009F5FBE" w:rsidP="00BF6A97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0558BF">
              <w:rPr>
                <w:sz w:val="32"/>
                <w:szCs w:val="32"/>
              </w:rPr>
              <w:t>1 класс     -         22ч.</w:t>
            </w:r>
          </w:p>
          <w:p w:rsidR="009F5FBE" w:rsidRPr="000558BF" w:rsidRDefault="009F5FBE" w:rsidP="00BF6A97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7392" w:type="dxa"/>
          </w:tcPr>
          <w:p w:rsidR="009F5FBE" w:rsidRPr="000558BF" w:rsidRDefault="009F5FBE" w:rsidP="00BF6A97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0558BF">
              <w:rPr>
                <w:sz w:val="32"/>
                <w:szCs w:val="32"/>
              </w:rPr>
              <w:t>------------</w:t>
            </w:r>
          </w:p>
        </w:tc>
      </w:tr>
      <w:tr w:rsidR="009F5FBE" w:rsidRPr="000558BF" w:rsidTr="00BF6A97">
        <w:tc>
          <w:tcPr>
            <w:tcW w:w="7394" w:type="dxa"/>
          </w:tcPr>
          <w:p w:rsidR="009F5FBE" w:rsidRDefault="009F5FBE" w:rsidP="00BF6A97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0558BF">
              <w:rPr>
                <w:sz w:val="32"/>
                <w:szCs w:val="32"/>
              </w:rPr>
              <w:t xml:space="preserve">2 класс      -        23ч.    </w:t>
            </w:r>
          </w:p>
          <w:p w:rsidR="009F5FBE" w:rsidRPr="000558BF" w:rsidRDefault="009F5FBE" w:rsidP="00BF6A97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7392" w:type="dxa"/>
          </w:tcPr>
          <w:p w:rsidR="009F5FBE" w:rsidRPr="000558BF" w:rsidRDefault="009F5FBE" w:rsidP="00BF6A97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0558BF">
              <w:rPr>
                <w:sz w:val="32"/>
                <w:szCs w:val="32"/>
              </w:rPr>
              <w:t>------------</w:t>
            </w:r>
          </w:p>
        </w:tc>
      </w:tr>
      <w:tr w:rsidR="009F5FBE" w:rsidRPr="000558BF" w:rsidTr="00BF6A97">
        <w:tc>
          <w:tcPr>
            <w:tcW w:w="7394" w:type="dxa"/>
          </w:tcPr>
          <w:p w:rsidR="009F5FBE" w:rsidRDefault="009F5FBE" w:rsidP="00BF6A97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0558BF">
              <w:rPr>
                <w:sz w:val="32"/>
                <w:szCs w:val="32"/>
              </w:rPr>
              <w:t>3 класс       -       25ч.</w:t>
            </w:r>
          </w:p>
          <w:p w:rsidR="009F5FBE" w:rsidRPr="000558BF" w:rsidRDefault="009F5FBE" w:rsidP="00BF6A97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7392" w:type="dxa"/>
          </w:tcPr>
          <w:p w:rsidR="009F5FBE" w:rsidRPr="000558BF" w:rsidRDefault="009F5FBE" w:rsidP="00BF6A97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0558BF">
              <w:rPr>
                <w:sz w:val="32"/>
                <w:szCs w:val="32"/>
              </w:rPr>
              <w:t>------------</w:t>
            </w:r>
          </w:p>
        </w:tc>
      </w:tr>
      <w:tr w:rsidR="009F5FBE" w:rsidRPr="000558BF" w:rsidTr="00BF6A97">
        <w:tc>
          <w:tcPr>
            <w:tcW w:w="7394" w:type="dxa"/>
          </w:tcPr>
          <w:p w:rsidR="009F5FBE" w:rsidRDefault="009F5FBE" w:rsidP="00BF6A97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0558BF">
              <w:rPr>
                <w:sz w:val="32"/>
                <w:szCs w:val="32"/>
              </w:rPr>
              <w:t>4 класс        -      26ч.</w:t>
            </w:r>
          </w:p>
          <w:p w:rsidR="009F5FBE" w:rsidRPr="000558BF" w:rsidRDefault="009F5FBE" w:rsidP="00BF6A97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7392" w:type="dxa"/>
          </w:tcPr>
          <w:p w:rsidR="009F5FBE" w:rsidRPr="000558BF" w:rsidRDefault="009F5FBE" w:rsidP="00BF6A97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0558BF">
              <w:rPr>
                <w:sz w:val="32"/>
                <w:szCs w:val="32"/>
              </w:rPr>
              <w:t>------------</w:t>
            </w:r>
          </w:p>
        </w:tc>
      </w:tr>
      <w:tr w:rsidR="009F5FBE" w:rsidTr="00BF6A97">
        <w:tblPrEx>
          <w:tblLook w:val="0000"/>
        </w:tblPrEx>
        <w:trPr>
          <w:trHeight w:val="981"/>
        </w:trPr>
        <w:tc>
          <w:tcPr>
            <w:tcW w:w="7394" w:type="dxa"/>
          </w:tcPr>
          <w:p w:rsidR="009F5FBE" w:rsidRDefault="009F5FBE" w:rsidP="00BF6A9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 умеренной умственной отсталости – 26ч.</w:t>
            </w:r>
          </w:p>
        </w:tc>
        <w:tc>
          <w:tcPr>
            <w:tcW w:w="7392" w:type="dxa"/>
          </w:tcPr>
          <w:p w:rsidR="009F5FBE" w:rsidRDefault="009F5FBE" w:rsidP="00BF6A9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</w:t>
            </w:r>
          </w:p>
        </w:tc>
      </w:tr>
    </w:tbl>
    <w:p w:rsidR="009F5FBE" w:rsidRPr="008C3783" w:rsidRDefault="009F5FBE" w:rsidP="009F5FBE">
      <w:pPr>
        <w:spacing w:after="0" w:line="240" w:lineRule="auto"/>
        <w:rPr>
          <w:b/>
          <w:bCs/>
          <w:sz w:val="40"/>
          <w:szCs w:val="40"/>
        </w:rPr>
      </w:pPr>
    </w:p>
    <w:p w:rsidR="009F5FBE" w:rsidRPr="008C3783" w:rsidRDefault="009F5FBE" w:rsidP="009F5FBE">
      <w:pPr>
        <w:spacing w:after="0"/>
        <w:rPr>
          <w:sz w:val="28"/>
          <w:szCs w:val="28"/>
        </w:rPr>
      </w:pPr>
    </w:p>
    <w:p w:rsidR="009F5FBE" w:rsidRDefault="009F5FBE" w:rsidP="009F5FBE">
      <w:pPr>
        <w:spacing w:line="480" w:lineRule="auto"/>
        <w:rPr>
          <w:b/>
          <w:bCs/>
          <w:i/>
          <w:iCs/>
          <w:sz w:val="40"/>
          <w:szCs w:val="40"/>
        </w:rPr>
      </w:pPr>
    </w:p>
    <w:p w:rsidR="008A2860" w:rsidRPr="009F5FBE" w:rsidRDefault="008A2860" w:rsidP="009F5FBE">
      <w:pPr>
        <w:spacing w:after="0" w:line="240" w:lineRule="auto"/>
        <w:rPr>
          <w:rFonts w:ascii="Times New Roman" w:hAnsi="Times New Roman" w:cs="Times New Roman"/>
        </w:rPr>
      </w:pPr>
    </w:p>
    <w:sectPr w:rsidR="008A2860" w:rsidRPr="009F5FBE" w:rsidSect="009F5FBE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F5FBE"/>
    <w:rsid w:val="008A2860"/>
    <w:rsid w:val="009F5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2012-09-25T03:27:00Z</dcterms:created>
  <dcterms:modified xsi:type="dcterms:W3CDTF">2012-09-25T03:30:00Z</dcterms:modified>
</cp:coreProperties>
</file>