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5B" w:rsidRDefault="00FF7E5B" w:rsidP="00FF7E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населения Земли Иркутской</w:t>
      </w:r>
      <w:r w:rsidR="000B3EC9">
        <w:rPr>
          <w:color w:val="000000"/>
          <w:sz w:val="28"/>
          <w:szCs w:val="28"/>
        </w:rPr>
        <w:t xml:space="preserve">. </w:t>
      </w:r>
    </w:p>
    <w:p w:rsidR="00085C8A" w:rsidRPr="000A1DC2" w:rsidRDefault="00866A37" w:rsidP="00085C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всем протяжении от Урала до Охотского моря в неолите</w:t>
      </w:r>
      <w:proofErr w:type="gramEnd"/>
      <w:r w:rsidRPr="000A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проживало 30-40 тысяч человек.</w:t>
      </w:r>
      <w:r w:rsidR="000A1DC2" w:rsidRPr="000A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C49" w:rsidRPr="000A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</w:t>
      </w:r>
      <w:proofErr w:type="gramStart"/>
      <w:r w:rsidR="00D07C49" w:rsidRPr="000A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появившегося на берегах Ангары</w:t>
      </w:r>
      <w:r w:rsidR="00085C8A" w:rsidRPr="000A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proofErr w:type="gramEnd"/>
      <w:r w:rsidR="00085C8A" w:rsidRPr="000A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тысяч лет. Об этом свидетельствуют останки костей шерстистого носорога, обнаруженные иркутскими археологами рядом с местом строительства нового ангарского моста. </w:t>
      </w:r>
    </w:p>
    <w:p w:rsidR="00EC59C7" w:rsidRPr="00B24701" w:rsidRDefault="004850E3" w:rsidP="00B247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древних племенах Прибайкалья</w:t>
      </w:r>
      <w:r w:rsidR="0055327B" w:rsidRPr="00B2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царил матриархат. Счет рода шел по женской линии. Женщины отвечали за очаг, ставили чум, изготовляли керамику. </w:t>
      </w:r>
      <w:r w:rsidR="0055327B" w:rsidRPr="00B2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узор своего племени в новую семью (женщин брали из другого рода) приносила женщина. </w:t>
      </w:r>
    </w:p>
    <w:p w:rsidR="00FF7E5B" w:rsidRDefault="00B24701" w:rsidP="00B2470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Тунгусы и эвенки жили группами по 10-15 человек, так как Байкальская земля не могла прокормить большее количество человек.</w:t>
      </w:r>
    </w:p>
    <w:p w:rsidR="00E606A3" w:rsidRPr="00E606A3" w:rsidRDefault="00E606A3" w:rsidP="00E606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Сотни лет назад племена якутов, монголов, тунгусов и тофаларов придумали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Pr="00E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рек</w:t>
      </w:r>
      <w:r w:rsidRPr="00E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которыми мы сейчас пользуемся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6A3" w:rsidRDefault="000B3EC9" w:rsidP="00B2470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Археологические памятники эпохи палеолита</w:t>
      </w:r>
      <w:r w:rsidR="00682BCF">
        <w:rPr>
          <w:color w:val="000000"/>
          <w:sz w:val="28"/>
          <w:szCs w:val="28"/>
        </w:rPr>
        <w:t xml:space="preserve"> (могильник начала бронзового века)</w:t>
      </w:r>
      <w:r>
        <w:rPr>
          <w:color w:val="000000"/>
          <w:sz w:val="28"/>
          <w:szCs w:val="28"/>
        </w:rPr>
        <w:t xml:space="preserve"> в Усольском районе обнаружены</w:t>
      </w:r>
      <w:r w:rsidR="0075314D">
        <w:rPr>
          <w:color w:val="000000"/>
          <w:sz w:val="28"/>
          <w:szCs w:val="28"/>
        </w:rPr>
        <w:t xml:space="preserve"> в п. Мальта (на р</w:t>
      </w:r>
      <w:proofErr w:type="gramStart"/>
      <w:r w:rsidR="0075314D">
        <w:rPr>
          <w:color w:val="000000"/>
          <w:sz w:val="28"/>
          <w:szCs w:val="28"/>
        </w:rPr>
        <w:t>.Б</w:t>
      </w:r>
      <w:proofErr w:type="gramEnd"/>
      <w:r w:rsidR="0075314D">
        <w:rPr>
          <w:color w:val="000000"/>
          <w:sz w:val="28"/>
          <w:szCs w:val="28"/>
        </w:rPr>
        <w:t>елая) и в с.Буреть (р.Ангара)</w:t>
      </w:r>
      <w:r w:rsidR="00682BCF">
        <w:rPr>
          <w:color w:val="000000"/>
          <w:sz w:val="28"/>
          <w:szCs w:val="28"/>
        </w:rPr>
        <w:t xml:space="preserve">. </w:t>
      </w:r>
      <w:r w:rsidR="00C5667A">
        <w:rPr>
          <w:color w:val="000000"/>
          <w:sz w:val="28"/>
          <w:szCs w:val="28"/>
        </w:rPr>
        <w:t>В п</w:t>
      </w:r>
      <w:proofErr w:type="gramStart"/>
      <w:r w:rsidR="00C5667A">
        <w:rPr>
          <w:color w:val="000000"/>
          <w:sz w:val="28"/>
          <w:szCs w:val="28"/>
        </w:rPr>
        <w:t>.М</w:t>
      </w:r>
      <w:proofErr w:type="gramEnd"/>
      <w:r w:rsidR="00C5667A">
        <w:rPr>
          <w:color w:val="000000"/>
          <w:sz w:val="28"/>
          <w:szCs w:val="28"/>
        </w:rPr>
        <w:t xml:space="preserve">альта его обнаружил крестьянин </w:t>
      </w:r>
      <w:proofErr w:type="spellStart"/>
      <w:r w:rsidR="00C5667A">
        <w:rPr>
          <w:color w:val="000000"/>
          <w:sz w:val="28"/>
          <w:szCs w:val="28"/>
        </w:rPr>
        <w:t>П.Брилин</w:t>
      </w:r>
      <w:proofErr w:type="spellEnd"/>
      <w:r w:rsidR="00C5667A">
        <w:rPr>
          <w:color w:val="000000"/>
          <w:sz w:val="28"/>
          <w:szCs w:val="28"/>
        </w:rPr>
        <w:t xml:space="preserve"> в погребе своего дома</w:t>
      </w:r>
      <w:r w:rsidR="002F63C5">
        <w:rPr>
          <w:color w:val="000000"/>
          <w:sz w:val="28"/>
          <w:szCs w:val="28"/>
        </w:rPr>
        <w:t xml:space="preserve">, о находке в ИГУ сообщил </w:t>
      </w:r>
      <w:proofErr w:type="spellStart"/>
      <w:r w:rsidR="002F63C5">
        <w:rPr>
          <w:color w:val="000000"/>
          <w:sz w:val="28"/>
          <w:szCs w:val="28"/>
        </w:rPr>
        <w:t>Бельтрам</w:t>
      </w:r>
      <w:proofErr w:type="spellEnd"/>
      <w:r w:rsidR="002F63C5">
        <w:rPr>
          <w:color w:val="000000"/>
          <w:sz w:val="28"/>
          <w:szCs w:val="28"/>
        </w:rPr>
        <w:t xml:space="preserve">, сельский </w:t>
      </w:r>
      <w:proofErr w:type="spellStart"/>
      <w:r w:rsidR="002F63C5">
        <w:rPr>
          <w:color w:val="000000"/>
          <w:sz w:val="28"/>
          <w:szCs w:val="28"/>
        </w:rPr>
        <w:t>культпросветработник</w:t>
      </w:r>
      <w:proofErr w:type="spellEnd"/>
      <w:r w:rsidR="002F63C5">
        <w:rPr>
          <w:color w:val="000000"/>
          <w:sz w:val="28"/>
          <w:szCs w:val="28"/>
        </w:rPr>
        <w:t xml:space="preserve">. Археологическое исследование проводил М.Герасимов, </w:t>
      </w:r>
      <w:proofErr w:type="gramStart"/>
      <w:r w:rsidR="002F63C5">
        <w:rPr>
          <w:color w:val="000000"/>
          <w:sz w:val="28"/>
          <w:szCs w:val="28"/>
        </w:rPr>
        <w:t>заведующий</w:t>
      </w:r>
      <w:proofErr w:type="gramEnd"/>
      <w:r w:rsidR="002F63C5">
        <w:rPr>
          <w:color w:val="000000"/>
          <w:sz w:val="28"/>
          <w:szCs w:val="28"/>
        </w:rPr>
        <w:t xml:space="preserve"> археологического отдела Иркутского исторического музея.</w:t>
      </w:r>
      <w:r w:rsidR="001B42D6">
        <w:rPr>
          <w:color w:val="000000"/>
          <w:sz w:val="28"/>
          <w:szCs w:val="28"/>
        </w:rPr>
        <w:t xml:space="preserve"> Находка включала в себя кости мамонтов, северных оленей и носорогов, </w:t>
      </w:r>
      <w:r w:rsidR="006D7750">
        <w:rPr>
          <w:color w:val="000000"/>
          <w:sz w:val="28"/>
          <w:szCs w:val="28"/>
        </w:rPr>
        <w:t>статуэтки женщины из бивня мамонта (в Бурети нашли статуэтку женщины в одежде, таких нигде ранее не встречали)</w:t>
      </w:r>
      <w:r w:rsidR="004B4059">
        <w:rPr>
          <w:color w:val="000000"/>
          <w:sz w:val="28"/>
          <w:szCs w:val="28"/>
        </w:rPr>
        <w:t>, а также – статуэтки мамонтов, лебедей, змей и гагар.</w:t>
      </w:r>
      <w:r w:rsidR="000A312A">
        <w:rPr>
          <w:color w:val="000000"/>
          <w:sz w:val="28"/>
          <w:szCs w:val="28"/>
        </w:rPr>
        <w:t xml:space="preserve"> Также сохранился «поселок» из четырех жилищ палеолита.</w:t>
      </w:r>
    </w:p>
    <w:p w:rsidR="000A312A" w:rsidRDefault="000A312A" w:rsidP="00B2470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Статуэтка женщины из Бурети</w:t>
      </w:r>
      <w:r w:rsidR="00105C92">
        <w:rPr>
          <w:color w:val="000000"/>
          <w:sz w:val="28"/>
          <w:szCs w:val="28"/>
        </w:rPr>
        <w:t xml:space="preserve"> одета в одежду. Это отличало ее от мальтинских и европейских находок. Одежда женщины шитая (!), такого же покроя, как у современных арктических обитателей Азии и Америки: эскимосов, чукчей, коряков. Она имеет вид мехового комбинезона с капором на голове.</w:t>
      </w:r>
      <w:r w:rsidR="007362DF">
        <w:rPr>
          <w:color w:val="000000"/>
          <w:sz w:val="28"/>
          <w:szCs w:val="28"/>
        </w:rPr>
        <w:t xml:space="preserve"> Такая одежда превосходно приспособлена к арктическим условиям</w:t>
      </w:r>
      <w:proofErr w:type="gramStart"/>
      <w:r w:rsidR="007362DF">
        <w:rPr>
          <w:color w:val="000000"/>
          <w:sz w:val="28"/>
          <w:szCs w:val="28"/>
        </w:rPr>
        <w:t>.</w:t>
      </w:r>
      <w:proofErr w:type="gramEnd"/>
      <w:r w:rsidR="007362DF">
        <w:rPr>
          <w:color w:val="000000"/>
          <w:sz w:val="28"/>
          <w:szCs w:val="28"/>
        </w:rPr>
        <w:t xml:space="preserve"> Ее не продувают даже пронизывающие все на свете колючие арктические ветры. Она надежно закрывает голову и лицо пушистой бахромой. </w:t>
      </w:r>
    </w:p>
    <w:p w:rsidR="00E57212" w:rsidRDefault="00E57212" w:rsidP="00B2470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Жилища эпохи палеолита были полуподземными. Основой жилищ служили специально выкопанные ямы – котлованы глубиной около метра</w:t>
      </w:r>
      <w:r w:rsidR="000A1DC2">
        <w:rPr>
          <w:color w:val="000000"/>
          <w:sz w:val="28"/>
          <w:szCs w:val="28"/>
        </w:rPr>
        <w:t>, овальные или близкие к прямоугольнику по очертаниям. Из них вел узкий проход к реке. Необычней всего был строительный материал. Столбами, окружавшими котлованы жилищ, служили огромные бивни мамонта</w:t>
      </w:r>
      <w:r w:rsidR="00E84E88">
        <w:rPr>
          <w:color w:val="000000"/>
          <w:sz w:val="28"/>
          <w:szCs w:val="28"/>
        </w:rPr>
        <w:t>. Вместе с бивнями были вертикально вкопаны бедренные кости того же зверя. Крышу составляли рога северного оленя.</w:t>
      </w:r>
    </w:p>
    <w:p w:rsidR="00EC59C7" w:rsidRDefault="00EC59C7" w:rsidP="00FF7E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59C7" w:rsidRPr="00FF7E5B" w:rsidRDefault="00EC59C7" w:rsidP="00FF7E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6A37" w:rsidRDefault="00866A3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FF7E5B" w:rsidRPr="00FF7E5B" w:rsidRDefault="00FF7E5B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№1 «Древние захоронения»</w:t>
      </w:r>
    </w:p>
    <w:p w:rsidR="005F06E1" w:rsidRDefault="00A7714B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Канадский археолог Анджей Вебер</w:t>
      </w:r>
      <w:r w:rsidR="0084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участник программы</w:t>
      </w: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16AC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Baikal</w:t>
      </w:r>
      <w:proofErr w:type="spellEnd"/>
      <w:r w:rsidR="008416AC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16AC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Archeological</w:t>
      </w:r>
      <w:proofErr w:type="spellEnd"/>
      <w:r w:rsidR="008416AC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16AC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</w:t>
      </w:r>
      <w:proofErr w:type="spellEnd"/>
      <w:r w:rsidR="0084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16AC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утверждает, что за полторы тысячи лет возле Байкала не предали земле ни одно тело. А раз не было мертвых, то не было и живых. "5500 лет назад здесь случилась какая-то катастрофа! Апокалипсис!" - утверждает Вебер. </w:t>
      </w:r>
    </w:p>
    <w:p w:rsidR="00A7714B" w:rsidRDefault="00A7714B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Иркутский археолог, специалист по неолиту Николай Савельев с этим не согласен: </w:t>
      </w:r>
      <w:r w:rsidR="005F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огил почти полторы тысячи лет действительно не было. А стоянок - полно. Очаги кто-то разжигал, кто-то охотился на косуль и оленей, бил нерпу и ловил красную рыбу! </w:t>
      </w:r>
    </w:p>
    <w:p w:rsidR="005F06E1" w:rsidRPr="005F06E1" w:rsidRDefault="008416AC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Мнение кого из ученых более правдоподобно? Почему?</w:t>
      </w:r>
    </w:p>
    <w:p w:rsidR="005F06E1" w:rsidRPr="00FF7E5B" w:rsidRDefault="005F06E1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23A" w:rsidRPr="00FF7E5B" w:rsidRDefault="00BB523A" w:rsidP="00BB5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 «</w:t>
      </w:r>
      <w:r w:rsidR="00DD6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Сезоны и добыча пищи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7714B" w:rsidRPr="00FF7E5B" w:rsidRDefault="00A7714B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Существуют сезоны, в которые люди приходят к Байкалу, чтобы поохотиться и половить рыбу. То же самое было и в древности. У современных кочевых племен эвенков календарь разбит на сегменты: сезон, когда линяет утка, сезон, когда хариус идет на нерест, когда омуль идет на нерест, и так далее, - рассказывает Николай Савельев</w:t>
      </w:r>
      <w:r w:rsidR="00DD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кандидат исторических наук, заведующий лабораторией археологии</w:t>
      </w:r>
      <w:r w:rsidR="0048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палеоэкологии и эволюции человека при кафедре истории ИГУ</w:t>
      </w: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55CA" w:rsidRDefault="00A7714B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Байкале древнему человеку было не прожить. Ловить рыб-эндемиков без сетей на глубинах невозможно. А сорная рыба есть не везде: только на Малом море, в </w:t>
      </w:r>
      <w:proofErr w:type="spellStart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Чивыркуйском</w:t>
      </w:r>
      <w:proofErr w:type="spellEnd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заливе, в устье Селенги. На стоянках мы находим кости нерпы. Но охота на нерпу возможна только весной, ни зимой, ни летом нерпу гарпуном или копьем не добудешь! </w:t>
      </w:r>
    </w:p>
    <w:p w:rsidR="00A155CA" w:rsidRDefault="00A155CA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ты думаешь, как древние решали данную проблему (проблема добычи пропитания)?</w:t>
      </w:r>
    </w:p>
    <w:p w:rsidR="00A155CA" w:rsidRDefault="00A155CA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99E" w:rsidRPr="00FF7E5B" w:rsidRDefault="00DE299E" w:rsidP="00DE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 «Древняя письменность?»</w:t>
      </w:r>
    </w:p>
    <w:p w:rsidR="00DE299E" w:rsidRDefault="006E464D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7714B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ревняя керамика. Это удивительные, ни с чем </w:t>
      </w:r>
      <w:proofErr w:type="gramStart"/>
      <w:r w:rsidR="00A7714B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сравнимые</w:t>
      </w:r>
      <w:proofErr w:type="gramEnd"/>
      <w:r w:rsidR="00A7714B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сосуды! Каждый керамический горшок - загадка для ученых-археологов! Во-первых, что на них изображено? Мы видим, что по краю каждого горшка идет точечный рисунок. В письменности древних народов точка могла обозначать след или день. Ниже идет ряд волнистых или изломанных геометрических линий, нанесенных стеком или отступной лопаточкой. Волнистая линия - это река. Вот пока и все, что мы знаем. Но на каждом горшке рисунок повторяется. А знаете, на каком расстоянии были сделаны эти горшки? От Читинской области до Красноярского края и Прибайкалья - повсеместно. Единой фабрики, а также транспорта (самолетов и пароходов) не было, чтобы доставить эти горшки к каждому очагу древнего человека. </w:t>
      </w:r>
    </w:p>
    <w:p w:rsidR="00A7714B" w:rsidRPr="00DE299E" w:rsidRDefault="00A7714B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 почему же рисунок один и тот же? </w:t>
      </w:r>
    </w:p>
    <w:p w:rsidR="00DE299E" w:rsidRDefault="00DE299E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64D" w:rsidRPr="00FF7E5B" w:rsidRDefault="006E464D" w:rsidP="006E4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</w:t>
      </w:r>
      <w:r w:rsidR="0055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55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Горшок как паспорт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59C7" w:rsidRDefault="00A7714B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иркутских археологов, керамика изготовлялась женскими руками. Более того, узор своего племени в новую семью (женщин брали из другого рода) приносила женщина. И счет рода шел по женской линии, был тогда в Прибайкалье настоящий матриархат. Мать рода можно было вычислить всегда, а вот отца - вряд ли. А по орнаменту на керамике и по украшениям узнавали, из какого рода-племени человек. </w:t>
      </w:r>
    </w:p>
    <w:p w:rsidR="00A7714B" w:rsidRDefault="00EC59C7" w:rsidP="00EC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ли считать орнамент </w:t>
      </w:r>
      <w:r w:rsidR="00A7714B" w:rsidRPr="00EC5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своеобразным паспорт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 или удостоверением личности?</w:t>
      </w:r>
    </w:p>
    <w:p w:rsidR="00EC59C7" w:rsidRDefault="00EC59C7" w:rsidP="00EC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17C" w:rsidRDefault="0050017C" w:rsidP="00EC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17C" w:rsidRDefault="0050017C" w:rsidP="00EC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A37" w:rsidRPr="00FF7E5B" w:rsidRDefault="00866A37" w:rsidP="0086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№5 «</w:t>
      </w:r>
      <w:r w:rsidR="0050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0017C" w:rsidRPr="0050017C" w:rsidRDefault="0050017C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7714B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всем протяжении от Урала до Охотского моря в неолите</w:t>
      </w:r>
      <w:proofErr w:type="gramEnd"/>
      <w:r w:rsidR="00A7714B"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проживало 30-40 тысяч человек. Причем как сейчас живут тунгусы и эвенки по 10-15 человек, так жили и тогда. </w:t>
      </w:r>
      <w:r w:rsidR="00A7714B" w:rsidRPr="0050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Почему </w:t>
      </w:r>
      <w:r w:rsidR="00484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численность групп была такой</w:t>
      </w:r>
      <w:r w:rsidR="00A7714B" w:rsidRPr="0050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</w:p>
    <w:p w:rsidR="0050017C" w:rsidRDefault="0050017C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002" w:rsidRPr="00FF7E5B" w:rsidRDefault="00363002" w:rsidP="00363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</w:t>
      </w:r>
      <w:r w:rsidR="00715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«Так решили древние»</w:t>
      </w:r>
    </w:p>
    <w:p w:rsidR="00363002" w:rsidRDefault="0007793C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русские появились на озере лишь в 1643 году. Первым пришел сюда отряд казаков во главе с </w:t>
      </w:r>
      <w:proofErr w:type="spellStart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Курбатом</w:t>
      </w:r>
      <w:proofErr w:type="spellEnd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Ивановым, построили корабль и путешествовали по озеру... Но они узнали от местных, как оно называется. Ученые говорят, что в седой древности люди, приходя на новое место, вначале давали название озерам, рекам и горам, а уж потом именовали себя самих. </w:t>
      </w:r>
    </w:p>
    <w:p w:rsidR="00363002" w:rsidRDefault="00363002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 это для нашего времени? Почему?</w:t>
      </w:r>
    </w:p>
    <w:p w:rsidR="00363002" w:rsidRPr="00363002" w:rsidRDefault="00363002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5558" w:rsidRPr="00FF7E5B" w:rsidRDefault="00715558" w:rsidP="0071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№7 «Тайны Селенги»</w:t>
      </w:r>
    </w:p>
    <w:p w:rsidR="0007793C" w:rsidRDefault="0007793C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первопроходцы отмечали Селенгу на карте в 1640—1641 годах: "Да</w:t>
      </w:r>
      <w:r w:rsidR="00A7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7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оз. </w:t>
      </w: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</w:t>
      </w:r>
      <w:r w:rsidR="00A7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впала река Селенга </w:t>
      </w:r>
      <w:proofErr w:type="spellStart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двунатцатью</w:t>
      </w:r>
      <w:proofErr w:type="spellEnd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устьи</w:t>
      </w:r>
      <w:proofErr w:type="spellEnd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 той реке Селенге, </w:t>
      </w:r>
      <w:proofErr w:type="gramStart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идучи</w:t>
      </w:r>
      <w:proofErr w:type="gramEnd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Ламы в правую сторону, живут </w:t>
      </w:r>
      <w:proofErr w:type="spellStart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мугалы</w:t>
      </w:r>
      <w:proofErr w:type="spellEnd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кочевные</w:t>
      </w:r>
      <w:proofErr w:type="spellEnd"/>
      <w:r w:rsidRPr="00FF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люди". </w:t>
      </w:r>
    </w:p>
    <w:p w:rsidR="00A74882" w:rsidRPr="00A74882" w:rsidRDefault="00A74882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какое озеро впадала Селенга? Как звучит современное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мугалов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74882" w:rsidRPr="00FF7E5B" w:rsidRDefault="00A74882" w:rsidP="00FF7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74882" w:rsidRPr="00FF7E5B" w:rsidSect="0055327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B401A"/>
    <w:multiLevelType w:val="hybridMultilevel"/>
    <w:tmpl w:val="C19C0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714B"/>
    <w:rsid w:val="00010D75"/>
    <w:rsid w:val="0007793C"/>
    <w:rsid w:val="00085C8A"/>
    <w:rsid w:val="000A1DC2"/>
    <w:rsid w:val="000A312A"/>
    <w:rsid w:val="000B3EC9"/>
    <w:rsid w:val="000B46D1"/>
    <w:rsid w:val="00105C92"/>
    <w:rsid w:val="001B42D6"/>
    <w:rsid w:val="002F63C5"/>
    <w:rsid w:val="00320DE9"/>
    <w:rsid w:val="00363002"/>
    <w:rsid w:val="0048433D"/>
    <w:rsid w:val="004850E3"/>
    <w:rsid w:val="004851B8"/>
    <w:rsid w:val="004B4059"/>
    <w:rsid w:val="0050017C"/>
    <w:rsid w:val="00526841"/>
    <w:rsid w:val="0055327B"/>
    <w:rsid w:val="005F06E1"/>
    <w:rsid w:val="00682BCF"/>
    <w:rsid w:val="006D7750"/>
    <w:rsid w:val="006E464D"/>
    <w:rsid w:val="00715558"/>
    <w:rsid w:val="007362DF"/>
    <w:rsid w:val="0075314D"/>
    <w:rsid w:val="008416AC"/>
    <w:rsid w:val="00866A37"/>
    <w:rsid w:val="00936CF2"/>
    <w:rsid w:val="00A155CA"/>
    <w:rsid w:val="00A74882"/>
    <w:rsid w:val="00A7714B"/>
    <w:rsid w:val="00B24701"/>
    <w:rsid w:val="00BB523A"/>
    <w:rsid w:val="00C5667A"/>
    <w:rsid w:val="00D07C49"/>
    <w:rsid w:val="00DC116C"/>
    <w:rsid w:val="00DD6435"/>
    <w:rsid w:val="00DE299E"/>
    <w:rsid w:val="00E57212"/>
    <w:rsid w:val="00E606A3"/>
    <w:rsid w:val="00E84E88"/>
    <w:rsid w:val="00EC59C7"/>
    <w:rsid w:val="00EF412B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D1"/>
  </w:style>
  <w:style w:type="paragraph" w:styleId="3">
    <w:name w:val="heading 3"/>
    <w:basedOn w:val="a"/>
    <w:link w:val="30"/>
    <w:uiPriority w:val="9"/>
    <w:qFormat/>
    <w:rsid w:val="00A77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C116C"/>
    <w:rPr>
      <w:strike w:val="0"/>
      <w:dstrike w:val="0"/>
      <w:color w:val="983647"/>
      <w:u w:val="none"/>
      <w:effect w:val="none"/>
    </w:rPr>
  </w:style>
  <w:style w:type="paragraph" w:styleId="a5">
    <w:name w:val="List Paragraph"/>
    <w:basedOn w:val="a"/>
    <w:uiPriority w:val="34"/>
    <w:qFormat/>
    <w:rsid w:val="00B24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6</cp:revision>
  <dcterms:created xsi:type="dcterms:W3CDTF">2009-03-09T04:29:00Z</dcterms:created>
  <dcterms:modified xsi:type="dcterms:W3CDTF">2009-03-13T16:06:00Z</dcterms:modified>
</cp:coreProperties>
</file>