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82" w:rsidRPr="007668F3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jc w:val="center"/>
        <w:rPr>
          <w:rFonts w:ascii="Monotype Corsiva" w:hAnsi="Monotype Corsiva" w:cs="Times New Roman"/>
          <w:b/>
          <w:sz w:val="72"/>
          <w:szCs w:val="28"/>
        </w:rPr>
      </w:pPr>
    </w:p>
    <w:p w:rsidR="00FD7882" w:rsidRDefault="00FD7882" w:rsidP="00FD7882">
      <w:pPr>
        <w:jc w:val="center"/>
        <w:rPr>
          <w:rFonts w:ascii="Monotype Corsiva" w:hAnsi="Monotype Corsiva" w:cs="Times New Roman"/>
          <w:b/>
          <w:sz w:val="72"/>
          <w:szCs w:val="28"/>
        </w:rPr>
      </w:pPr>
    </w:p>
    <w:p w:rsidR="00FD7882" w:rsidRDefault="00FD7882" w:rsidP="00FD7882">
      <w:pPr>
        <w:jc w:val="center"/>
        <w:rPr>
          <w:rFonts w:ascii="Monotype Corsiva" w:hAnsi="Monotype Corsiva" w:cs="Times New Roman"/>
          <w:b/>
          <w:sz w:val="72"/>
          <w:szCs w:val="28"/>
        </w:rPr>
      </w:pPr>
    </w:p>
    <w:p w:rsidR="00FD7882" w:rsidRPr="00763C41" w:rsidRDefault="00FD7882" w:rsidP="00FD7882">
      <w:pPr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763C41">
        <w:rPr>
          <w:rFonts w:ascii="Monotype Corsiva" w:hAnsi="Monotype Corsiva" w:cs="Times New Roman"/>
          <w:b/>
          <w:sz w:val="72"/>
          <w:szCs w:val="28"/>
        </w:rPr>
        <w:t>Консультация для родителей</w:t>
      </w:r>
    </w:p>
    <w:p w:rsidR="00FD7882" w:rsidRPr="00763C41" w:rsidRDefault="00FD7882" w:rsidP="00FD7882">
      <w:pPr>
        <w:jc w:val="center"/>
        <w:rPr>
          <w:rFonts w:ascii="Monotype Corsiva" w:hAnsi="Monotype Corsiva" w:cs="Times New Roman"/>
          <w:sz w:val="56"/>
          <w:szCs w:val="28"/>
        </w:rPr>
      </w:pPr>
      <w:r>
        <w:rPr>
          <w:rFonts w:ascii="Monotype Corsiva" w:hAnsi="Monotype Corsiva" w:cs="Times New Roman"/>
          <w:sz w:val="56"/>
          <w:szCs w:val="28"/>
        </w:rPr>
        <w:t>«</w:t>
      </w:r>
      <w:bookmarkStart w:id="0" w:name="_GoBack"/>
      <w:r w:rsidRPr="00763C41">
        <w:rPr>
          <w:rFonts w:ascii="Monotype Corsiva" w:hAnsi="Monotype Corsiva" w:cs="Times New Roman"/>
          <w:sz w:val="56"/>
          <w:szCs w:val="28"/>
        </w:rPr>
        <w:t>Что делать в сложной ситуации</w:t>
      </w:r>
      <w:bookmarkEnd w:id="0"/>
      <w:r w:rsidRPr="00763C41">
        <w:rPr>
          <w:rFonts w:ascii="Monotype Corsiva" w:hAnsi="Monotype Corsiva" w:cs="Times New Roman"/>
          <w:sz w:val="56"/>
          <w:szCs w:val="28"/>
        </w:rPr>
        <w:t>?</w:t>
      </w:r>
      <w:r>
        <w:rPr>
          <w:rFonts w:ascii="Monotype Corsiva" w:hAnsi="Monotype Corsiva" w:cs="Times New Roman"/>
          <w:sz w:val="56"/>
          <w:szCs w:val="28"/>
        </w:rPr>
        <w:t>»</w:t>
      </w:r>
    </w:p>
    <w:p w:rsidR="00FD7882" w:rsidRPr="007668F3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FD7882" w:rsidRPr="007668F3" w:rsidRDefault="00FD7882" w:rsidP="00FD78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68F3">
        <w:rPr>
          <w:rFonts w:ascii="Times New Roman" w:hAnsi="Times New Roman" w:cs="Times New Roman"/>
          <w:sz w:val="28"/>
          <w:szCs w:val="28"/>
        </w:rPr>
        <w:t>Научитесь не придавать проступку чрезмерного значения, сохраняйте спокойствие (не путайте с показным спокойствием, когда взрослый всем своим видом дает понять:</w:t>
      </w:r>
      <w:proofErr w:type="gramEnd"/>
      <w:r w:rsidRPr="00766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8F3">
        <w:rPr>
          <w:rFonts w:ascii="Times New Roman" w:hAnsi="Times New Roman" w:cs="Times New Roman"/>
          <w:sz w:val="28"/>
          <w:szCs w:val="28"/>
        </w:rPr>
        <w:t>«Давай, давай, мне это безразлично, это твои проблемы»).</w:t>
      </w:r>
      <w:proofErr w:type="gramEnd"/>
      <w:r w:rsidRPr="007668F3">
        <w:rPr>
          <w:rFonts w:ascii="Times New Roman" w:hAnsi="Times New Roman" w:cs="Times New Roman"/>
          <w:sz w:val="28"/>
          <w:szCs w:val="28"/>
        </w:rPr>
        <w:t xml:space="preserve"> Это не означает, что нужно всегда идти на поводу у ребенка, не замечать его проступков, потакать ему, не контролировать его действия и не предъявлять к нему никаких требований. Наоборот, необходимы четкие требования (в пределах возможностей ребенка), не меняющиеся в зависимости от ситуации и настроения. </w:t>
      </w:r>
      <w:proofErr w:type="gramStart"/>
      <w:r w:rsidRPr="007668F3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7668F3">
        <w:rPr>
          <w:rFonts w:ascii="Times New Roman" w:hAnsi="Times New Roman" w:cs="Times New Roman"/>
          <w:sz w:val="28"/>
          <w:szCs w:val="28"/>
        </w:rPr>
        <w:t xml:space="preserve"> требовательность плюс спокойствие и доброжелательность.</w:t>
      </w:r>
    </w:p>
    <w:p w:rsidR="00FD7882" w:rsidRPr="007668F3" w:rsidRDefault="00FD7882" w:rsidP="00FD7882">
      <w:pPr>
        <w:rPr>
          <w:rFonts w:ascii="Times New Roman" w:hAnsi="Times New Roman" w:cs="Times New Roman"/>
          <w:sz w:val="28"/>
          <w:szCs w:val="28"/>
        </w:rPr>
      </w:pPr>
      <w:r w:rsidRPr="007668F3">
        <w:rPr>
          <w:rFonts w:ascii="Times New Roman" w:hAnsi="Times New Roman" w:cs="Times New Roman"/>
          <w:sz w:val="28"/>
          <w:szCs w:val="28"/>
        </w:rPr>
        <w:t>Никогда не наказывайте, если проступок совершен впервые, случайно или из-за ошибки взрослых.</w:t>
      </w:r>
    </w:p>
    <w:p w:rsidR="00FD7882" w:rsidRPr="007668F3" w:rsidRDefault="00FD7882" w:rsidP="00FD7882">
      <w:pPr>
        <w:rPr>
          <w:rFonts w:ascii="Times New Roman" w:hAnsi="Times New Roman" w:cs="Times New Roman"/>
          <w:sz w:val="28"/>
          <w:szCs w:val="28"/>
        </w:rPr>
      </w:pPr>
      <w:r w:rsidRPr="007668F3">
        <w:rPr>
          <w:rFonts w:ascii="Times New Roman" w:hAnsi="Times New Roman" w:cs="Times New Roman"/>
          <w:sz w:val="28"/>
          <w:szCs w:val="28"/>
        </w:rPr>
        <w:t xml:space="preserve">Не отождествляйте проступок и ребенка. Тактика «Ты плохо себя ведешь, </w:t>
      </w:r>
      <w:proofErr w:type="gramStart"/>
      <w:r w:rsidRPr="007668F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668F3">
        <w:rPr>
          <w:rFonts w:ascii="Times New Roman" w:hAnsi="Times New Roman" w:cs="Times New Roman"/>
          <w:sz w:val="28"/>
          <w:szCs w:val="28"/>
        </w:rPr>
        <w:t xml:space="preserve"> ты плохой» порочна - закрывает выход из ситуации, снижает самооценку, порождает страх.</w:t>
      </w:r>
    </w:p>
    <w:p w:rsidR="00FD7882" w:rsidRPr="007668F3" w:rsidRDefault="00FD7882" w:rsidP="00FD7882">
      <w:pPr>
        <w:rPr>
          <w:rFonts w:ascii="Times New Roman" w:hAnsi="Times New Roman" w:cs="Times New Roman"/>
          <w:sz w:val="28"/>
          <w:szCs w:val="28"/>
        </w:rPr>
      </w:pPr>
      <w:r w:rsidRPr="007668F3">
        <w:rPr>
          <w:rFonts w:ascii="Times New Roman" w:hAnsi="Times New Roman" w:cs="Times New Roman"/>
          <w:sz w:val="28"/>
          <w:szCs w:val="28"/>
        </w:rPr>
        <w:t>Обязательно объясняйте, в чем проступок и почему так себя вести нельзя. Однако</w:t>
      </w:r>
      <w:proofErr w:type="gramStart"/>
      <w:r w:rsidRPr="007668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68F3">
        <w:rPr>
          <w:rFonts w:ascii="Times New Roman" w:hAnsi="Times New Roman" w:cs="Times New Roman"/>
          <w:sz w:val="28"/>
          <w:szCs w:val="28"/>
        </w:rPr>
        <w:t xml:space="preserve"> если сам взрослый чуть что срывается на крик, более того, готов шлепнуть, вряд ли ребенок поймет, что кричать и драться нехорошо.</w:t>
      </w:r>
    </w:p>
    <w:p w:rsidR="00FD7882" w:rsidRPr="007668F3" w:rsidRDefault="00FD7882" w:rsidP="00FD7882">
      <w:pPr>
        <w:rPr>
          <w:rFonts w:ascii="Times New Roman" w:hAnsi="Times New Roman" w:cs="Times New Roman"/>
          <w:sz w:val="28"/>
          <w:szCs w:val="28"/>
        </w:rPr>
      </w:pPr>
      <w:r w:rsidRPr="007668F3">
        <w:rPr>
          <w:rFonts w:ascii="Times New Roman" w:hAnsi="Times New Roman" w:cs="Times New Roman"/>
          <w:sz w:val="28"/>
          <w:szCs w:val="28"/>
        </w:rPr>
        <w:t>Не стоит злословить по поводу проступка, напоминать о нем («для профилактики»), стыдить перед другими взрослыми и сверстниками. Это унижает, рождает обиду и боль. Ребенок может, не осознавая, ответить тем же. Не стоит удивляться в этих случаях детскому «ненавижу».</w:t>
      </w:r>
    </w:p>
    <w:p w:rsidR="00FD7882" w:rsidRPr="007668F3" w:rsidRDefault="00FD7882" w:rsidP="00FD7882">
      <w:pPr>
        <w:rPr>
          <w:rFonts w:ascii="Times New Roman" w:hAnsi="Times New Roman" w:cs="Times New Roman"/>
          <w:sz w:val="28"/>
          <w:szCs w:val="28"/>
        </w:rPr>
      </w:pPr>
      <w:r w:rsidRPr="007668F3">
        <w:rPr>
          <w:rFonts w:ascii="Times New Roman" w:hAnsi="Times New Roman" w:cs="Times New Roman"/>
          <w:sz w:val="28"/>
          <w:szCs w:val="28"/>
        </w:rPr>
        <w:t>Не ставьте в пример «непослушному» ребенку хороших братьев и сестер, сверстников по группе, укоряя тем, что есть нормальные дети, которые никого не изводят. Взрослые - родители и воспитатели, которые не умеют держать себя в руках, а значит и не умеют себя вести, - не очень хороший пример.</w:t>
      </w:r>
    </w:p>
    <w:p w:rsidR="00FD7882" w:rsidRDefault="00FD7882" w:rsidP="00FD7882">
      <w:pPr>
        <w:rPr>
          <w:rFonts w:ascii="Times New Roman" w:hAnsi="Times New Roman" w:cs="Times New Roman"/>
          <w:sz w:val="28"/>
          <w:szCs w:val="28"/>
        </w:rPr>
      </w:pPr>
    </w:p>
    <w:p w:rsidR="00257BD0" w:rsidRDefault="00FD7882"/>
    <w:sectPr w:rsidR="0025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82"/>
    <w:rsid w:val="00981D34"/>
    <w:rsid w:val="00BB02AB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>Krokoz™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2012-11-20T08:36:00Z</dcterms:created>
  <dcterms:modified xsi:type="dcterms:W3CDTF">2012-11-20T08:38:00Z</dcterms:modified>
</cp:coreProperties>
</file>