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7" w:rsidRPr="00AB491A" w:rsidRDefault="00D85C27" w:rsidP="00AB491A">
      <w:pPr>
        <w:spacing w:after="0" w:line="360" w:lineRule="auto"/>
        <w:ind w:left="14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B491A" w:rsidRDefault="00D85C27" w:rsidP="00AB4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</w:t>
      </w:r>
    </w:p>
    <w:p w:rsidR="00AB491A" w:rsidRDefault="00D85C27" w:rsidP="00AB4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в 5–11 классах образовательных учреждений Воронежской области «Краеведение»/ сост. авторский коллектив: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Ершова А.В., Чурляев Ю.А., Лившиц Б.Р., Веденеева Г.И., Канина Т.И., Васильева Е.В., Мамедова Л.Б., Корчагина Э.В., ВОИПКРО, 2008. </w:t>
      </w:r>
    </w:p>
    <w:p w:rsidR="00D85C27" w:rsidRPr="00920E04" w:rsidRDefault="00AB491A" w:rsidP="00AB49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предусмотрено право учителя вносить изменения в распределение часов на изучение отдельных тем. При этом должны уч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тываться особенности конкретного района, сложившиеся традиции. Поэтому, программа модернизирована за счёт включения краеведческого мат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местному поселению.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в школе является одним из источников обогащения учащихся знаниями о родном крае, воспитания любви к нему, формирования гражданственности и патриотизма. Оно раскрывает </w:t>
      </w:r>
      <w:proofErr w:type="gramStart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родного края, города, села с «большой» Родиной, помогает уяснить единс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истории каждого города, села с историей и жизнью нашей страны.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важное средство в системе профилактической работы против ксенофобии и экстремизма, а также в воспитании толерантного и ув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жительного отношения к людям других национальностей.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краеведении почетное место отводится </w:t>
      </w:r>
      <w:proofErr w:type="spellStart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человековедению</w:t>
      </w:r>
      <w:proofErr w:type="spellEnd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помогает воспитывать у учащихся чувство уважения к деятельности предшес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поколений и современников, своих земляков.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85C27"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краеведческого образования </w:t>
      </w:r>
    </w:p>
    <w:p w:rsidR="00D85C27" w:rsidRPr="00920E04" w:rsidRDefault="00D85C27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края необходимо, чтобы учащийся: </w:t>
      </w:r>
    </w:p>
    <w:p w:rsidR="00D85C27" w:rsidRPr="00920E04" w:rsidRDefault="00D85C27" w:rsidP="00AB491A">
      <w:p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Понимал свою связь с окружающим его микромиром, эффективно взаимодействовал с ним</w:t>
      </w:r>
    </w:p>
    <w:p w:rsidR="00D85C27" w:rsidRPr="00920E04" w:rsidRDefault="00D85C27" w:rsidP="00AB491A">
      <w:p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Осознавал значимость наследия родного края в своей жизни, в жизни близких людей, в общей судьбе народов России;</w:t>
      </w:r>
    </w:p>
    <w:p w:rsidR="00D85C27" w:rsidRPr="00920E04" w:rsidRDefault="00D85C27" w:rsidP="00AB491A">
      <w:p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интересовался жизнью края; </w:t>
      </w:r>
    </w:p>
    <w:p w:rsidR="00D85C27" w:rsidRPr="00920E04" w:rsidRDefault="00D85C27" w:rsidP="00AB491A">
      <w:p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умел самостоятельно находить нужную информацию о заинтересовавшем его объекте, деятельности людей, предприятий, учреждений, о перспективах трудоустройства; </w:t>
      </w:r>
    </w:p>
    <w:p w:rsidR="00D85C27" w:rsidRPr="00920E04" w:rsidRDefault="00D85C27" w:rsidP="00AB491A">
      <w:pPr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участвовал в решении проблем окружающего его социума.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краеведение представляет собой стройную систему различных видов историко-краеведческой деятельности (познавательной, пр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ценностно-ориентационной, коммуникативной и др.).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в процессе урочной или внеурочной деятельности приобретают знания об отдельном историческом факте, событии, истории края в целом. Эта деятельность может иметь различные уровни по степени сложности: от простого усвоения исторических знаний на уроках или внеклас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 до поиска новых знаний. Участие детей в историко-краеведческой деятельности способствует углубленному изучению истории своей родины, познанию и пониманию законов общественного развития, их реального проявления в истории края. Изучение и осмысление фактов местной истории стимулируют мыслительную деятельность, формируют систему теоретических представлений и понятий и тем самым влияют на формир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научного исторического мышления учащихся, их гражданской зрелости, активной жизненной позиции.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знакомства с краеведческим материалом в разных областях знаний глубоко личностный и индивидуальный. Это позволяет развивать творческий потенциал обучающегося в соответствии с общим уровнем его подготовки.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</w:t>
      </w:r>
      <w:proofErr w:type="spellStart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обучении. Акцент делается на поисковых методах (эмпирических, социологических, те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ретических) во взаимосвязи с вещественными и словесными источниками краеведения. </w:t>
      </w:r>
    </w:p>
    <w:p w:rsidR="00D85C27" w:rsidRPr="00920E04" w:rsidRDefault="00AB491A" w:rsidP="00AB491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программе при отборе содержания реализуются принципы преемственности, научности, целостности. </w:t>
      </w:r>
    </w:p>
    <w:p w:rsidR="00D85C27" w:rsidRPr="00920E04" w:rsidRDefault="00AB491A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историче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краеведения рассчитан на 1 год.</w:t>
      </w:r>
    </w:p>
    <w:p w:rsidR="00D85C27" w:rsidRPr="00920E04" w:rsidRDefault="00D85C27" w:rsidP="00AB4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класс – изучение истории Воронежского края с древнейших времён до наших дней.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1 час в неделю – 34 часа в год.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истории края ученик должен: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(понимать)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ключевые события истории края с древности до наших дней;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достижения культуры и системы ценностей,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сформировав-шиеся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исторического развития края;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виды исторических источников;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уметь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даты событий истории края с веком; определять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последо-вательность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длительность важнейших событий истории края;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исторической карте территории расселения народов,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гра-ницы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города, места значительных исторических событий;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рассказать о важнейших исторических событиях и их участниках, показывая значение необходимых фактов, дат, терминов; давать описание ист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рических событий и памятников культуры на основе текста и иллюстративного материала учебника, фрагментов исторических источников; испол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приобретенные знания при написании творческих работ </w:t>
      </w:r>
    </w:p>
    <w:p w:rsidR="00920E04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выяв-лять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черты исторических процессов, явлений и событий;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пи-ровать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явления и события по заданному признаку; объяснять смысл изученных исторических понятий и терминов, выявлять об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различия сравниваемых исторических событий и явлений; определять на основе учебного материала причины и следствия важнейших ист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рических событий;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объяснять свое отношение к наиболее значительным событиям и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лич-ностям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края, достижениям культуры;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исторических причин и исторического значения событий и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яв-лений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жизни;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 собственных суждений об историческом наследии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наро-дов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исторически сложившихся норм социального поведения; </w:t>
      </w:r>
    </w:p>
    <w:p w:rsidR="00D85C27" w:rsidRPr="00920E04" w:rsidRDefault="00D85C27" w:rsidP="00AB491A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использования знаний об историческом пути и традициях народов края в общении с людьми другой культуры, национальной и религиозной пр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надлежности.</w:t>
      </w:r>
    </w:p>
    <w:p w:rsidR="00AB491A" w:rsidRDefault="00AB491A" w:rsidP="00AB4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91A" w:rsidRPr="00FD5F21" w:rsidRDefault="00AB491A" w:rsidP="00AB491A">
      <w:pPr>
        <w:pStyle w:val="1"/>
        <w:spacing w:line="360" w:lineRule="auto"/>
        <w:ind w:left="360"/>
        <w:jc w:val="center"/>
        <w:rPr>
          <w:b/>
        </w:rPr>
      </w:pPr>
      <w:r w:rsidRPr="00FD5F21">
        <w:rPr>
          <w:b/>
        </w:rPr>
        <w:t>Учебно-тематический план</w:t>
      </w:r>
    </w:p>
    <w:p w:rsidR="00AB491A" w:rsidRPr="00FD5F21" w:rsidRDefault="00AB491A" w:rsidP="00AB491A">
      <w:pPr>
        <w:pStyle w:val="1"/>
        <w:spacing w:line="360" w:lineRule="auto"/>
        <w:ind w:left="360"/>
        <w:jc w:val="both"/>
        <w:rPr>
          <w:b/>
        </w:rPr>
      </w:pPr>
    </w:p>
    <w:tbl>
      <w:tblPr>
        <w:tblW w:w="95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428"/>
        <w:gridCol w:w="930"/>
        <w:gridCol w:w="1276"/>
        <w:gridCol w:w="2506"/>
      </w:tblGrid>
      <w:tr w:rsidR="00AB491A" w:rsidRPr="00FD5F21" w:rsidTr="00AB491A">
        <w:trPr>
          <w:trHeight w:val="405"/>
          <w:jc w:val="center"/>
        </w:trPr>
        <w:tc>
          <w:tcPr>
            <w:tcW w:w="392" w:type="dxa"/>
            <w:vMerge w:val="restart"/>
            <w:vAlign w:val="center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center"/>
              <w:rPr>
                <w:b/>
              </w:rPr>
            </w:pPr>
            <w:r w:rsidRPr="00FD5F21">
              <w:rPr>
                <w:b/>
              </w:rPr>
              <w:t>№</w:t>
            </w:r>
          </w:p>
        </w:tc>
        <w:tc>
          <w:tcPr>
            <w:tcW w:w="4428" w:type="dxa"/>
            <w:vMerge w:val="restart"/>
            <w:vAlign w:val="center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center"/>
              <w:rPr>
                <w:b/>
              </w:rPr>
            </w:pPr>
            <w:r w:rsidRPr="00FD5F21">
              <w:rPr>
                <w:b/>
              </w:rPr>
              <w:t>Наименование разделов</w:t>
            </w:r>
          </w:p>
        </w:tc>
        <w:tc>
          <w:tcPr>
            <w:tcW w:w="2206" w:type="dxa"/>
            <w:gridSpan w:val="2"/>
            <w:vAlign w:val="center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center"/>
              <w:rPr>
                <w:b/>
              </w:rPr>
            </w:pPr>
            <w:r w:rsidRPr="00FD5F21">
              <w:rPr>
                <w:b/>
              </w:rPr>
              <w:t>Количество часов</w:t>
            </w:r>
          </w:p>
          <w:p w:rsidR="00AB491A" w:rsidRPr="00FD5F21" w:rsidRDefault="00AB491A" w:rsidP="00AB491A">
            <w:pPr>
              <w:pStyle w:val="1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center"/>
              <w:rPr>
                <w:b/>
              </w:rPr>
            </w:pPr>
            <w:r w:rsidRPr="00FD5F21">
              <w:rPr>
                <w:b/>
              </w:rPr>
              <w:t>Форма контроля</w:t>
            </w:r>
          </w:p>
        </w:tc>
      </w:tr>
      <w:tr w:rsidR="00AB491A" w:rsidRPr="00FD5F21" w:rsidTr="00AB491A">
        <w:trPr>
          <w:trHeight w:val="420"/>
          <w:jc w:val="center"/>
        </w:trPr>
        <w:tc>
          <w:tcPr>
            <w:tcW w:w="392" w:type="dxa"/>
            <w:vMerge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428" w:type="dxa"/>
            <w:vMerge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30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  <w:r w:rsidRPr="00FD5F21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  <w:r w:rsidRPr="00FD5F21">
              <w:rPr>
                <w:b/>
              </w:rPr>
              <w:t>Из них контроля</w:t>
            </w:r>
          </w:p>
        </w:tc>
        <w:tc>
          <w:tcPr>
            <w:tcW w:w="2506" w:type="dxa"/>
            <w:vMerge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AB491A" w:rsidRPr="00FD5F21" w:rsidTr="00AB491A">
        <w:trPr>
          <w:trHeight w:val="525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Т- 1 «</w:t>
            </w:r>
            <w:proofErr w:type="spellStart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Дославянский</w:t>
            </w:r>
            <w:proofErr w:type="spellEnd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на территории Воронежской области»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 w:rsidRPr="00FD5F21">
              <w:t>1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B491A" w:rsidRPr="00FD5F21" w:rsidTr="00AB491A">
        <w:trPr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-2 «Воронежский край в допетровскую </w:t>
            </w: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эпоху»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 w:rsidRPr="00FD5F21">
              <w:t>1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2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B491A" w:rsidRPr="00FD5F21" w:rsidTr="00AB491A">
        <w:trPr>
          <w:trHeight w:val="562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 - 3 Дворянский этап в истории нашего края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 w:rsidRPr="00FD5F21">
              <w:t>1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AB491A" w:rsidRPr="00FD5F21" w:rsidTr="00AB491A">
        <w:trPr>
          <w:trHeight w:val="343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- 4 «Воронежская область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 XX века</w:t>
            </w: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 w:rsidRPr="00FD5F21">
              <w:t>1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B491A" w:rsidRPr="00FD5F21" w:rsidTr="00AB491A">
        <w:trPr>
          <w:trHeight w:val="402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- 5 </w:t>
            </w:r>
            <w:proofErr w:type="gramStart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в годы ВОВ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B491A" w:rsidRPr="00FD5F21" w:rsidTr="00AB491A">
        <w:trPr>
          <w:trHeight w:val="402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– 6 </w:t>
            </w:r>
            <w:proofErr w:type="gramStart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во 2 половине  20в – 21 в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2506" w:type="dxa"/>
          </w:tcPr>
          <w:p w:rsidR="00AB491A" w:rsidRDefault="00AB491A" w:rsidP="00AB491A">
            <w:pPr>
              <w:spacing w:line="360" w:lineRule="auto"/>
            </w:pPr>
            <w:r w:rsidRPr="00162B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B491A" w:rsidRPr="00FD5F21" w:rsidTr="00AB491A">
        <w:trPr>
          <w:trHeight w:val="291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2506" w:type="dxa"/>
          </w:tcPr>
          <w:p w:rsidR="00AB491A" w:rsidRDefault="00AB491A" w:rsidP="00AB491A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B491A" w:rsidRPr="00FD5F21" w:rsidTr="00AB491A">
        <w:trPr>
          <w:trHeight w:val="402"/>
          <w:jc w:val="center"/>
        </w:trPr>
        <w:tc>
          <w:tcPr>
            <w:tcW w:w="392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21">
              <w:rPr>
                <w:b/>
                <w:color w:val="333333"/>
              </w:rPr>
              <w:t xml:space="preserve">Итого </w:t>
            </w:r>
            <w:proofErr w:type="gramStart"/>
            <w:r w:rsidRPr="00FD5F21">
              <w:rPr>
                <w:b/>
                <w:color w:val="333333"/>
              </w:rPr>
              <w:t>ч</w:t>
            </w:r>
            <w:proofErr w:type="gramEnd"/>
          </w:p>
        </w:tc>
        <w:tc>
          <w:tcPr>
            <w:tcW w:w="930" w:type="dxa"/>
          </w:tcPr>
          <w:p w:rsidR="00AB491A" w:rsidRPr="00920E04" w:rsidRDefault="00AB491A" w:rsidP="00AB49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AB491A" w:rsidRPr="00FD5F21" w:rsidRDefault="00AB491A" w:rsidP="00AB491A">
            <w:pPr>
              <w:pStyle w:val="1"/>
              <w:spacing w:line="360" w:lineRule="auto"/>
              <w:ind w:left="0"/>
              <w:jc w:val="both"/>
            </w:pPr>
            <w:r>
              <w:t>8</w:t>
            </w:r>
          </w:p>
        </w:tc>
        <w:tc>
          <w:tcPr>
            <w:tcW w:w="2506" w:type="dxa"/>
          </w:tcPr>
          <w:p w:rsidR="00AB491A" w:rsidRPr="00FD5F21" w:rsidRDefault="00AB491A" w:rsidP="00AB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91A" w:rsidRPr="00920E04" w:rsidRDefault="00AB491A" w:rsidP="00AB4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91A" w:rsidRDefault="00AB491A" w:rsidP="00AB4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91A" w:rsidRDefault="00AB491A" w:rsidP="00AB4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91A" w:rsidRDefault="00AB491A" w:rsidP="00AB4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91A" w:rsidRDefault="00AB491A" w:rsidP="00AB49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proofErr w:type="spellStart"/>
      <w:r w:rsidR="001D396F" w:rsidRPr="001D39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Дославянский</w:t>
      </w:r>
      <w:proofErr w:type="spellEnd"/>
      <w:r w:rsidR="001D396F" w:rsidRPr="001D39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 на территории Воронежской области»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человека в Воронежском крае. Археологические исследования на территории края.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Костенки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уникальный памятник, «жемчужина п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леолита». </w:t>
      </w:r>
    </w:p>
    <w:p w:rsidR="001D396F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степной и лесостепной зон Воронежской области. Кочевые и земледельческие народы в эпоху металлов. 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древней истории в крае (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Мосоловское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в Аннинском районе,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Мастищенский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 в Острогожском районе,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Таловские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мегалиты в Каменной степи.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славян. Появление славян в </w:t>
      </w:r>
      <w:proofErr w:type="spellStart"/>
      <w:r w:rsidR="001D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Придонье</w:t>
      </w:r>
      <w:proofErr w:type="spellEnd"/>
      <w:r w:rsidR="001D3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Воронежский край – ок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раина Киевской Руси. Укрепленные поселения славян на берегах рек Дона и Воронежа. Городище </w:t>
      </w:r>
      <w:proofErr w:type="spellStart"/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Титчиха</w:t>
      </w:r>
      <w:proofErr w:type="spellEnd"/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Натиск степных кочевников. Первое упоминание в русских летописях слова «Воронеж» (1177 г.). Раздробление ру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земель. </w:t>
      </w:r>
      <w:proofErr w:type="spellStart"/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Монголькое</w:t>
      </w:r>
      <w:proofErr w:type="spellEnd"/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нашествие. Запустение края в XIV–XV вв. «Белые пятна» в истории Воронежской земли</w:t>
      </w:r>
    </w:p>
    <w:p w:rsidR="00D85C27" w:rsidRPr="00920E04" w:rsidRDefault="001D396F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Российского государства. История вхождения воронежских земель в состав Российского государства. Борьба России с крымскими т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тарами. Организация сторожевой службы в 1586 году. Царский указ об основании города Воронежа. Версии о дате основания Воронежа. Крепость на правом 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реки Воро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неж. Строители и первые жители Воронежской крепости.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5C27" w:rsidRPr="00AB491A" w:rsidRDefault="001D396F" w:rsidP="00AB491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1D3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D85C27" w:rsidRPr="001D3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9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«Воронежский край в допетровскую эпоху»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Воронежского уезда. Состав и занятия населения. </w:t>
      </w:r>
      <w:proofErr w:type="spellStart"/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Строитель-ство</w:t>
      </w:r>
      <w:proofErr w:type="spellEnd"/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черты (1635–1658 гг.), города-крепости «на черте», 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земель «за чертой». Набеги татар. Развитие ремесла, торговли в городах края.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обстановка в крае в XVII – начале XVIII века. 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вос-стания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в. Воронежские родственные связи Степана Разина.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 Фрола Разина к Коротояку. Восстание в Острогожске (1670 г.). Образование воронежской епархии (1682 г.). Связь населения края с донскими каз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ками.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Булавинское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(1707–1708 гг.)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96F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D85C27"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396F" w:rsidRPr="001D396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Дворянский этап в истории нашего края</w:t>
      </w:r>
      <w:r w:rsidR="001D396F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C27" w:rsidRPr="00920E04" w:rsidRDefault="001D396F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Петра Великого в Воронеже.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D85C27"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приезд в Воронеж (1696 г.). Начало строительства кораблей на Воронежской верфи. Дальнейшее строительство города: Возникновение и развитие местной промышленности. Первые учебные заведения – школа для подготовки офицеров флота (1703 г.), «цифирная» школа для детей (1714 г.).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Памятные места и памятники петровской </w:t>
      </w:r>
      <w:r w:rsidR="001D396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 в крае, их современное со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стояние.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Образование Воронежской губернии (1725 г.). Окончательное заселение края. Изменение социальной структуры населения. Феодально-крепостнические отношения в крае. Борьба против крепостного гнета воронежских крестьян во второй половине XVIII века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 – центр губернии середины – второй половины XVIII века. </w:t>
      </w:r>
    </w:p>
    <w:p w:rsidR="001D396F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Общественно-политическая жизнь губ</w:t>
      </w:r>
      <w:r w:rsidR="001D3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ернии. Воронежские полки и воро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нежцы в Отечественной войне 1812 г. Участие воронежского дворянства в движении декабристов. Разночинские кружки в крае. Социально-экономическое развитие края.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Памятные места, связанные с деятельностью знаменитых воронежцев. 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4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4 «Воронежская область в начале XX века»</w:t>
      </w:r>
    </w:p>
    <w:p w:rsidR="00DC6466" w:rsidRPr="00AB491A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Революция 1905-1907гг в области.</w:t>
      </w:r>
      <w:r w:rsidRPr="00DC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1905–1907 гг. в Воронеже и Воронежской г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бернии: Февральская стачка, восстание солдат дисциплинарного батальона, декабрьская политическая стачка, крестьянские в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 зимой – весной 1906 года. Зарождение представительной демократии в крае. События Февраля 1917 года в Воронеже и губернии. Провозглашение </w:t>
      </w:r>
      <w:proofErr w:type="spellStart"/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со-ветской</w:t>
      </w:r>
      <w:proofErr w:type="spellEnd"/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осенью 1917 года в крае. Претворение в жизнь Декретов новой власти. Борьба политических сил в Советах на местах. Начало вооруженной борьбы на </w:t>
      </w:r>
      <w:proofErr w:type="spell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оронежская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область в 1917г.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 в годы гражданской войны</w:t>
      </w:r>
    </w:p>
    <w:p w:rsidR="00DC6466" w:rsidRPr="00AB491A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 в годы индустриализации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промышленного производства в крае, трудовой энтузиазм в годы </w:t>
      </w:r>
      <w:proofErr w:type="spell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ин-дустриализации</w:t>
      </w:r>
      <w:proofErr w:type="spell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 проведения коллективизации в Черноземье. Массовые репрессии партийно-государственных работников, интеллиге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крестьян, рабочих, церковнослужителей. </w:t>
      </w:r>
    </w:p>
    <w:p w:rsidR="00AB491A" w:rsidRDefault="00AB491A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4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5 Воронежская обл. в годы ВОВ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Воронежская обл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 июня 1941 по 28июня 1942</w:t>
      </w:r>
    </w:p>
    <w:p w:rsidR="00DC6466" w:rsidRPr="00AD5FB0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мобилизации в армию и формирование Воронежского </w:t>
      </w:r>
      <w:proofErr w:type="spellStart"/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добровольче-ского</w:t>
      </w:r>
      <w:proofErr w:type="spellEnd"/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полка. Перестройка промышленных предпр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на военный лад, эвакуация части воронежских заводов. Начало массированных налетов фашистской авиации на город. 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на Воронежском направлении (лето 1942 г.). Образование </w:t>
      </w:r>
      <w:proofErr w:type="spellStart"/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Во-ронежского</w:t>
      </w:r>
      <w:proofErr w:type="spellEnd"/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 (командующий генерал Н.Ф. Ватутин). 212 дней боев за Воронеж. Героизм защитников города.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Оккупация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Колыбелка</w:t>
      </w:r>
      <w:proofErr w:type="spellEnd"/>
    </w:p>
    <w:p w:rsidR="00DC6466" w:rsidRPr="00AD5FB0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Острогожско-Россошанская</w:t>
      </w:r>
      <w:proofErr w:type="spell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Воронежско-Касторненская</w:t>
      </w:r>
      <w:proofErr w:type="spell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наступательные операции и их значение. 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Злодеяния гитлеровцев на воронежской земле. Боевые и трудовые подвиги наших земляков. Героизм, запечатленный в мем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риалах, памятниках, музеях, названиях улиц.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Боевые и трудовые подвиги воронежцев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Хозяйство области в восстановительный период 1945 -1950гг</w:t>
      </w:r>
    </w:p>
    <w:p w:rsidR="00DC6466" w:rsidRP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4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 Воронежская обл. во 2 половине  20в – 21 </w:t>
      </w:r>
      <w:proofErr w:type="gramStart"/>
      <w:r w:rsidRPr="00DC64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Воронежская область в 1950-1990гг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Хозяйственное и культурное развитие области</w:t>
      </w:r>
    </w:p>
    <w:p w:rsidR="00DC6466" w:rsidRDefault="00DC6466" w:rsidP="00AB49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Воронежская область во 2 половине 80-90-х гг.</w:t>
      </w:r>
    </w:p>
    <w:p w:rsidR="00DC6466" w:rsidRPr="00AD5FB0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предприятия края. Экономика края на современном этапе развития: ее особенности. Перспективы развития области. Система управления </w:t>
      </w:r>
      <w:proofErr w:type="spellStart"/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обла-стью</w:t>
      </w:r>
      <w:proofErr w:type="spellEnd"/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самоуправления: их функции, взаимодействие, эффективность. </w:t>
      </w:r>
    </w:p>
    <w:p w:rsidR="00DC6466" w:rsidRPr="00AD5FB0" w:rsidRDefault="00DC6466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и культуры в Воронежской области. </w:t>
      </w:r>
    </w:p>
    <w:p w:rsidR="001D396F" w:rsidRDefault="00DC6466" w:rsidP="00AB4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трудности современного этапа развития края и пути их </w:t>
      </w:r>
      <w:proofErr w:type="spellStart"/>
      <w:proofErr w:type="gramStart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proofErr w:type="gramEnd"/>
      <w:r w:rsidRPr="00AD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 21в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1 ч</w:t>
      </w:r>
    </w:p>
    <w:p w:rsid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5C27" w:rsidRPr="00920E04" w:rsidRDefault="00D85C27" w:rsidP="00AB4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  учащихся по историческому краеведению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Оценка знаний предполагает учет индивидуальных особенностей учащихся, дифференцированный подход к организации работы в классе. Крит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оценки по историческому краеведению являются следующие  за устные ответы: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действительностью, ответ ученика глубокий с привлечением дополнительного материала.</w:t>
      </w:r>
      <w:r w:rsidRPr="00920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усвоении матери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Твердое знание материала в пределах программных требований.</w:t>
      </w:r>
      <w:r w:rsidRPr="00920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в усвоении материала имеются пробелы, он излагается не систематизировано, отдельные умения недостаточно сформулированы, в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обобщения аргументированы слабо, в них допускаются ошибки. Отсутствует самостоятельность суждения.</w:t>
      </w:r>
      <w:r w:rsidRPr="00920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основное содержание материала не усвоено, наличие в ответе грубых ошибок, проявление непонимания сути, выводов и обобщений нет.</w:t>
      </w:r>
      <w:r w:rsidRPr="00920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письменные работы: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"5" - 81-100% выполненных заданий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- 61-80%</w:t>
      </w:r>
    </w:p>
    <w:p w:rsidR="00D85C27" w:rsidRPr="00920E04" w:rsidRDefault="00D85C27" w:rsidP="00AB49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- 41-60%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1A" w:rsidRDefault="00AB491A" w:rsidP="00AB49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27" w:rsidRPr="00920E04" w:rsidRDefault="00D85C27" w:rsidP="00AB49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1A" w:rsidRPr="00AB491A" w:rsidRDefault="00AB491A" w:rsidP="00AB491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Тихомиров История Черной земли с древнейших времен и до основания Воронежа. </w:t>
      </w:r>
      <w:proofErr w:type="gramStart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оронеж: ООО «Новый взгляд», 2009г</w:t>
      </w:r>
    </w:p>
    <w:p w:rsidR="00D85C27" w:rsidRPr="00AB491A" w:rsidRDefault="00D85C27" w:rsidP="00AB491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Панова В. И. Историческое краеведение Воронежской области. Учебное пособие / В. И. Панова, А. О. </w:t>
      </w:r>
      <w:proofErr w:type="spellStart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Амелькин</w:t>
      </w:r>
      <w:proofErr w:type="spellEnd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AB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Б. Я. Табачников. – Воронеж: Центр духовного возрождения Чернозёмного края, 2012. 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 Загоровский В. П. Воронеж: историческая хроника. – Воронеж: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Чернозем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изд-во, 1989. 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Загоровский В.П. Воронежская историческая энциклопедия / В.П. Загоровский. – Воронеж, 1992. 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 Загоровский В.П.  О древнем Воронеже и слове «Воронеж»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герграфическое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1971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Загоровский В.П. История Воронежского края 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Я / В.П.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За-горовский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Воронеж, 1982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Панова В. И. История Воронежского края: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Воронеж. «Родная речь», 1995</w:t>
      </w:r>
    </w:p>
    <w:p w:rsidR="00D85C27" w:rsidRPr="00920E04" w:rsidRDefault="00D85C27" w:rsidP="00AB491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Люби и знай родной край: учебное пособие по географии, истории и культуре Воронежской области для учащихся общеобразовательных школ. </w:t>
      </w:r>
      <w:proofErr w:type="spellStart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Б. Я. Табачников. Воронеж: Центр духовного возрождения Чернозёмного края, 2008. </w:t>
      </w:r>
    </w:p>
    <w:p w:rsidR="00D85C27" w:rsidRPr="00920E04" w:rsidRDefault="00D85C27" w:rsidP="00AB49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6" w:rsidRDefault="00DC6466" w:rsidP="00A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09" w:rsidRDefault="00891609" w:rsidP="0089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5D" w:rsidRDefault="00DC6466" w:rsidP="0089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</w:t>
      </w:r>
      <w:proofErr w:type="gramStart"/>
      <w:r w:rsidRPr="00AD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AD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p w:rsidR="00A92C5D" w:rsidRDefault="00A92C5D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848"/>
        <w:gridCol w:w="851"/>
        <w:gridCol w:w="3402"/>
        <w:gridCol w:w="709"/>
        <w:gridCol w:w="851"/>
        <w:gridCol w:w="4252"/>
        <w:gridCol w:w="1985"/>
        <w:gridCol w:w="1275"/>
      </w:tblGrid>
      <w:tr w:rsidR="00E23BA3" w:rsidRPr="005621B9" w:rsidTr="002A4FAE">
        <w:trPr>
          <w:trHeight w:hRule="exact" w:val="737"/>
        </w:trPr>
        <w:tc>
          <w:tcPr>
            <w:tcW w:w="427" w:type="dxa"/>
            <w:vMerge w:val="restart"/>
            <w:vAlign w:val="center"/>
            <w:hideMark/>
          </w:tcPr>
          <w:p w:rsidR="00E23BA3" w:rsidRPr="005621B9" w:rsidRDefault="00E23BA3" w:rsidP="00A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21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621B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9" w:type="dxa"/>
            <w:gridSpan w:val="2"/>
            <w:vAlign w:val="center"/>
          </w:tcPr>
          <w:p w:rsidR="00E23BA3" w:rsidRPr="005621B9" w:rsidRDefault="00E23BA3" w:rsidP="00A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E23BA3" w:rsidRPr="005621B9" w:rsidRDefault="00E23BA3" w:rsidP="00A9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</w:rPr>
              <w:t>Наименование урока</w:t>
            </w:r>
          </w:p>
        </w:tc>
        <w:tc>
          <w:tcPr>
            <w:tcW w:w="709" w:type="dxa"/>
            <w:vMerge w:val="restart"/>
            <w:vAlign w:val="center"/>
          </w:tcPr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621B9">
              <w:rPr>
                <w:b/>
                <w:bCs/>
                <w:sz w:val="22"/>
                <w:szCs w:val="22"/>
              </w:rPr>
              <w:t>Ко-во</w:t>
            </w:r>
            <w:proofErr w:type="spellEnd"/>
          </w:p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left="-79"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851" w:type="dxa"/>
            <w:vAlign w:val="center"/>
          </w:tcPr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Тип ур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 xml:space="preserve">ка </w:t>
            </w:r>
          </w:p>
        </w:tc>
        <w:tc>
          <w:tcPr>
            <w:tcW w:w="4252" w:type="dxa"/>
            <w:vMerge w:val="restart"/>
            <w:vAlign w:val="center"/>
          </w:tcPr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Элементы</w:t>
            </w:r>
          </w:p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содержания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Требования к уро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 xml:space="preserve">ню подготовки </w:t>
            </w:r>
            <w:proofErr w:type="gramStart"/>
            <w:r w:rsidRPr="005621B9">
              <w:rPr>
                <w:b/>
                <w:bCs/>
                <w:color w:val="000000"/>
                <w:sz w:val="22"/>
                <w:szCs w:val="22"/>
              </w:rPr>
              <w:t>об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чающихся</w:t>
            </w:r>
            <w:proofErr w:type="gramEnd"/>
            <w:r w:rsidRPr="005621B9">
              <w:rPr>
                <w:b/>
                <w:bCs/>
                <w:color w:val="000000"/>
                <w:sz w:val="22"/>
                <w:szCs w:val="22"/>
              </w:rPr>
              <w:t xml:space="preserve"> (резул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621B9">
              <w:rPr>
                <w:b/>
                <w:bCs/>
                <w:color w:val="000000"/>
                <w:sz w:val="22"/>
                <w:szCs w:val="22"/>
              </w:rPr>
              <w:t>тат)</w:t>
            </w:r>
          </w:p>
        </w:tc>
        <w:tc>
          <w:tcPr>
            <w:tcW w:w="1275" w:type="dxa"/>
            <w:vMerge w:val="restart"/>
            <w:vAlign w:val="center"/>
          </w:tcPr>
          <w:p w:rsidR="00E23BA3" w:rsidRPr="005621B9" w:rsidRDefault="00E23BA3" w:rsidP="00A92C5D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621B9">
              <w:rPr>
                <w:b/>
                <w:bCs/>
                <w:color w:val="000000"/>
                <w:sz w:val="22"/>
                <w:szCs w:val="22"/>
              </w:rPr>
              <w:t>Д/</w:t>
            </w:r>
            <w:proofErr w:type="gramStart"/>
            <w:r w:rsidRPr="005621B9">
              <w:rPr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</w:p>
        </w:tc>
      </w:tr>
      <w:tr w:rsidR="00E23BA3" w:rsidRPr="005621B9" w:rsidTr="002A4FAE">
        <w:trPr>
          <w:trHeight w:hRule="exact" w:val="737"/>
        </w:trPr>
        <w:tc>
          <w:tcPr>
            <w:tcW w:w="427" w:type="dxa"/>
            <w:vMerge/>
            <w:vAlign w:val="center"/>
            <w:hideMark/>
          </w:tcPr>
          <w:p w:rsidR="00E23BA3" w:rsidRPr="005621B9" w:rsidRDefault="00E23BA3" w:rsidP="00562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851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  <w:tc>
          <w:tcPr>
            <w:tcW w:w="3402" w:type="dxa"/>
            <w:vMerge/>
            <w:vAlign w:val="center"/>
          </w:tcPr>
          <w:p w:rsidR="00E23BA3" w:rsidRPr="005621B9" w:rsidRDefault="00E23BA3" w:rsidP="00562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2" w:type="dxa"/>
            <w:vMerge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vMerge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3BA3" w:rsidRPr="005621B9" w:rsidTr="002A4FAE">
        <w:trPr>
          <w:trHeight w:hRule="exact" w:val="737"/>
        </w:trPr>
        <w:tc>
          <w:tcPr>
            <w:tcW w:w="427" w:type="dxa"/>
          </w:tcPr>
          <w:p w:rsidR="00E23BA3" w:rsidRPr="005621B9" w:rsidRDefault="00E23BA3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Введение в историческое краев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дение</w:t>
            </w:r>
          </w:p>
        </w:tc>
        <w:tc>
          <w:tcPr>
            <w:tcW w:w="709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23BA3" w:rsidRPr="005621B9" w:rsidRDefault="00E23BA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E23BA3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конспе</w:t>
            </w:r>
            <w:r w:rsidRPr="005621B9">
              <w:rPr>
                <w:rFonts w:ascii="Times New Roman" w:hAnsi="Times New Roman" w:cs="Times New Roman"/>
              </w:rPr>
              <w:t>к</w:t>
            </w:r>
            <w:r w:rsidRPr="005621B9">
              <w:rPr>
                <w:rFonts w:ascii="Times New Roman" w:hAnsi="Times New Roman" w:cs="Times New Roman"/>
              </w:rPr>
              <w:t>ту урока</w:t>
            </w:r>
          </w:p>
        </w:tc>
      </w:tr>
      <w:tr w:rsidR="002A4FAE" w:rsidRPr="005621B9" w:rsidTr="00891609">
        <w:trPr>
          <w:trHeight w:hRule="exact" w:val="837"/>
        </w:trPr>
        <w:tc>
          <w:tcPr>
            <w:tcW w:w="427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2A4FAE" w:rsidRPr="005621B9" w:rsidRDefault="002A4FAE" w:rsidP="002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Т- 1 «</w:t>
            </w:r>
            <w:proofErr w:type="spellStart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Дославянский</w:t>
            </w:r>
            <w:proofErr w:type="spellEnd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этап на те</w:t>
            </w: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ритории Воронежской области»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История Черной земли»</w:t>
            </w:r>
          </w:p>
        </w:tc>
      </w:tr>
      <w:tr w:rsidR="002A4FAE" w:rsidRPr="005621B9" w:rsidTr="002A4FAE">
        <w:trPr>
          <w:trHeight w:hRule="exact" w:val="1026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Археологические данные о пале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лите на территории Воронежской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A4FAE" w:rsidRDefault="002A4FAE">
            <w:proofErr w:type="spellStart"/>
            <w:proofErr w:type="gramStart"/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40233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  <w:p w:rsidR="002A4FAE" w:rsidRDefault="002A4FAE" w:rsidP="00F94EE9"/>
        </w:tc>
        <w:tc>
          <w:tcPr>
            <w:tcW w:w="4252" w:type="dxa"/>
          </w:tcPr>
          <w:p w:rsidR="002A4FAE" w:rsidRPr="005621B9" w:rsidRDefault="002A4FAE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Появление человека в Воронежском крае. Археологические исследования на террит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рии края.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Костенки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– уникальный памя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ник, «жемчужина палеолита». </w:t>
            </w:r>
          </w:p>
          <w:p w:rsidR="002A4FAE" w:rsidRPr="005621B9" w:rsidRDefault="002A4FAE" w:rsidP="00785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Термины: палеолит, «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палелетическая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венера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», 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Костенки</w:t>
            </w:r>
            <w:proofErr w:type="spellEnd"/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Индоевропейцы, археологическая культура, 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 2-6</w:t>
            </w:r>
          </w:p>
        </w:tc>
      </w:tr>
      <w:tr w:rsidR="002A4FAE" w:rsidRPr="005621B9" w:rsidTr="002A4FAE">
        <w:trPr>
          <w:trHeight w:hRule="exact" w:val="852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Археологические данные о мез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лите на территории Воронежской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 w:rsidP="00F94EE9"/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Особенности степной и лесостепной зон Воронежской области. Кочевые и земл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дельческие народы в эпоху металлов. 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мятники древней истории в крае (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Мосоло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в Аннинском районе,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тищенский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лабиринт в Острогожском ра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оне,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Таловские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мегалиты в Каменной ст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пи.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  Расселение славян.</w:t>
            </w:r>
          </w:p>
        </w:tc>
        <w:tc>
          <w:tcPr>
            <w:tcW w:w="1985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7-10</w:t>
            </w:r>
          </w:p>
        </w:tc>
      </w:tr>
      <w:tr w:rsidR="002A4FAE" w:rsidRPr="005621B9" w:rsidTr="002A4FAE">
        <w:trPr>
          <w:trHeight w:hRule="exact" w:val="556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Археологические данные о неол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те на территории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 w:rsidP="00F94EE9"/>
        </w:tc>
        <w:tc>
          <w:tcPr>
            <w:tcW w:w="4252" w:type="dxa"/>
            <w:vMerge w:val="restart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Появление славян в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Придонье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. Вороне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ский край – окраина Киевской Руси. Укре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ленные поселения славян на берегах рек Дона и Воронежа. Городище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Титчиха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тиск степных кочевников. Первое упомин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ние в русских летописях слова «Воронеж» (1177 г.). Раздробление русских земель.</w:t>
            </w:r>
          </w:p>
        </w:tc>
        <w:tc>
          <w:tcPr>
            <w:tcW w:w="1985" w:type="dxa"/>
            <w:vMerge/>
          </w:tcPr>
          <w:p w:rsidR="002A4FAE" w:rsidRPr="005621B9" w:rsidRDefault="002A4FAE" w:rsidP="007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</w:tr>
      <w:tr w:rsidR="002A4FAE" w:rsidRPr="005621B9" w:rsidTr="002A4FAE">
        <w:trPr>
          <w:trHeight w:hRule="exact" w:val="864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Бронзовый век на территории 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ронежской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 w:rsidP="00F94EE9"/>
        </w:tc>
        <w:tc>
          <w:tcPr>
            <w:tcW w:w="4252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8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Скифы, сарматы, 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С.11-13</w:t>
            </w:r>
          </w:p>
        </w:tc>
      </w:tr>
      <w:tr w:rsidR="002A4FAE" w:rsidRPr="005621B9" w:rsidTr="002A4FAE">
        <w:trPr>
          <w:trHeight w:hRule="exact" w:val="575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Железный век на территории 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ронежской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готы, гунны, авары, славяне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13-14</w:t>
            </w:r>
          </w:p>
        </w:tc>
      </w:tr>
      <w:tr w:rsidR="005621B9" w:rsidRPr="005621B9" w:rsidTr="002A4FAE">
        <w:trPr>
          <w:trHeight w:hRule="exact" w:val="680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Территория Воронежской области в начале нашей эры.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/>
        </w:tc>
        <w:tc>
          <w:tcPr>
            <w:tcW w:w="4252" w:type="dxa"/>
            <w:vMerge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Хазарский каганат, крепость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Саркел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, славянские союзы северян и вятичей</w:t>
            </w: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</w:tr>
      <w:tr w:rsidR="005621B9" w:rsidRPr="005621B9" w:rsidTr="00891609">
        <w:trPr>
          <w:trHeight w:hRule="exact" w:val="817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8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Дославянский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этап на территории своей местности </w:t>
            </w:r>
            <w:r w:rsidRPr="005621B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(краеведческий музей)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/>
        </w:tc>
        <w:tc>
          <w:tcPr>
            <w:tcW w:w="4252" w:type="dxa"/>
            <w:vMerge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 14-15</w:t>
            </w:r>
          </w:p>
        </w:tc>
      </w:tr>
      <w:tr w:rsidR="00580943" w:rsidRPr="005621B9" w:rsidTr="002A4FAE">
        <w:trPr>
          <w:trHeight w:hRule="exact" w:val="864"/>
        </w:trPr>
        <w:tc>
          <w:tcPr>
            <w:tcW w:w="427" w:type="dxa"/>
          </w:tcPr>
          <w:p w:rsidR="00580943" w:rsidRPr="005621B9" w:rsidRDefault="00580943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Обобщающий урок по теме «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славянский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этап на территории Воронежской области»</w:t>
            </w:r>
          </w:p>
        </w:tc>
        <w:tc>
          <w:tcPr>
            <w:tcW w:w="709" w:type="dxa"/>
          </w:tcPr>
          <w:p w:rsidR="00580943" w:rsidRPr="005621B9" w:rsidRDefault="00580943" w:rsidP="0036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80943" w:rsidRPr="005621B9" w:rsidTr="002A4FAE">
        <w:trPr>
          <w:trHeight w:hRule="exact" w:val="500"/>
        </w:trPr>
        <w:tc>
          <w:tcPr>
            <w:tcW w:w="427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 -2 «Воронежский край в допетровскую эпоху»</w:t>
            </w:r>
          </w:p>
        </w:tc>
        <w:tc>
          <w:tcPr>
            <w:tcW w:w="1275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621B9" w:rsidRPr="005621B9" w:rsidTr="002A4FAE">
        <w:trPr>
          <w:trHeight w:hRule="exact" w:val="1306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Воронежский край в период сл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вянской колонизации.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58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  развитие Пол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тическая обстановка  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крае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5621B9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начале </w:t>
            </w:r>
            <w:r w:rsidRPr="005621B9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Воронежского края в </w:t>
            </w:r>
            <w:r w:rsidRPr="005621B9">
              <w:rPr>
                <w:rFonts w:ascii="Times New Roman" w:eastAsia="Times New Roman" w:hAnsi="Times New Roman" w:cs="Times New Roman"/>
                <w:lang w:val="en-GB" w:eastAsia="ru-RU"/>
              </w:rPr>
              <w:t>XVII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 16-20</w:t>
            </w:r>
          </w:p>
        </w:tc>
      </w:tr>
      <w:tr w:rsidR="005621B9" w:rsidRPr="005621B9" w:rsidTr="002A4FAE">
        <w:trPr>
          <w:trHeight w:hRule="exact" w:val="844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Татаро-монгольское нашествие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56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Монголькое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нашествие. Запустение края в XIV–XV вв. «Белые пятна» в истории В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ронежской земли.</w:t>
            </w:r>
          </w:p>
          <w:p w:rsidR="005621B9" w:rsidRPr="005621B9" w:rsidRDefault="005621B9" w:rsidP="0056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20-24</w:t>
            </w:r>
          </w:p>
        </w:tc>
      </w:tr>
      <w:tr w:rsidR="005621B9" w:rsidRPr="005621B9" w:rsidTr="002A4FAE">
        <w:trPr>
          <w:trHeight w:hRule="exact" w:val="2941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Русско-крымское противостояние Основание Воронежа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Образование Российского государства. 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тория вхождения воронежских земель в 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став Российского государства. Борьба Ро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сии с крымскими татарами. Организация сторожевой службы в 1586 году. Царский указ об основании города Воронежа. Ве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сии о дате основания Воронежа. Крепость на правом берегу реки Воронеж. Строители и первые жители Воронежской крепости. Воронежский край в составе Древнерусск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го государства и феодальных княжеств</w:t>
            </w: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Сторожа, станица, воевода,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ухожьи</w:t>
            </w:r>
            <w:proofErr w:type="spellEnd"/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24-26</w:t>
            </w:r>
          </w:p>
        </w:tc>
      </w:tr>
      <w:tr w:rsidR="005621B9" w:rsidRPr="005621B9" w:rsidTr="002A4FAE">
        <w:trPr>
          <w:trHeight w:hRule="exact" w:val="737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Воронежский край в XVII веке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361A57">
            <w:pPr>
              <w:spacing w:before="100" w:beforeAutospacing="1" w:after="100" w:afterAutospacing="1" w:line="226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Воронеж – колыбель русского флота.</w:t>
            </w:r>
          </w:p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подготовить сообщения</w:t>
            </w:r>
          </w:p>
        </w:tc>
      </w:tr>
      <w:tr w:rsidR="005621B9" w:rsidRPr="005621B9" w:rsidTr="002A4FAE">
        <w:trPr>
          <w:trHeight w:hRule="exact" w:val="737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Свой район в допетровскую эпоху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Собирать информацию и готовить сообщ</w:t>
            </w:r>
            <w:r w:rsidRPr="005621B9">
              <w:rPr>
                <w:rFonts w:ascii="Times New Roman" w:hAnsi="Times New Roman" w:cs="Times New Roman"/>
              </w:rPr>
              <w:t>е</w:t>
            </w:r>
            <w:r w:rsidRPr="005621B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С.Колыбелка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, г</w:t>
            </w:r>
            <w:proofErr w:type="gram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иски и др.</w:t>
            </w: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</w:tr>
      <w:tr w:rsidR="005621B9" w:rsidRPr="005621B9" w:rsidTr="002A4FAE">
        <w:trPr>
          <w:trHeight w:hRule="exact" w:val="870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Обобщающий урок по теме «В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ронежский край в допетровскую эпоху»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Default="005621B9"/>
        </w:tc>
        <w:tc>
          <w:tcPr>
            <w:tcW w:w="425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621B9" w:rsidRPr="005621B9" w:rsidTr="002A4FAE">
        <w:trPr>
          <w:trHeight w:hRule="exact" w:val="981"/>
        </w:trPr>
        <w:tc>
          <w:tcPr>
            <w:tcW w:w="427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 - 3 Дворянский этап в истории нашего края</w:t>
            </w:r>
          </w:p>
        </w:tc>
        <w:tc>
          <w:tcPr>
            <w:tcW w:w="1275" w:type="dxa"/>
          </w:tcPr>
          <w:p w:rsidR="005621B9" w:rsidRPr="002A4FAE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Ист. </w:t>
            </w:r>
            <w:proofErr w:type="spellStart"/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кра</w:t>
            </w: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вед</w:t>
            </w: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ние</w:t>
            </w:r>
            <w:proofErr w:type="gramStart"/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.В</w:t>
            </w:r>
            <w:proofErr w:type="gramEnd"/>
            <w:r w:rsidRPr="002A4FA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.И.Панова</w:t>
            </w:r>
            <w:proofErr w:type="spellEnd"/>
          </w:p>
        </w:tc>
      </w:tr>
      <w:tr w:rsidR="005621B9" w:rsidRPr="005621B9" w:rsidTr="002A4FAE">
        <w:trPr>
          <w:trHeight w:hRule="exact" w:val="1387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первой половине XVIII века.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621B9" w:rsidRDefault="005621B9">
            <w:proofErr w:type="spellStart"/>
            <w:proofErr w:type="gram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728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Заселение края в петровскую эпоху. Памя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ные места и памятники петровской эпохи в крае. Образование Воронежской губернии Деятельность графа А. Орлова на Вороне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ской земле.</w:t>
            </w:r>
          </w:p>
        </w:tc>
        <w:tc>
          <w:tcPr>
            <w:tcW w:w="1985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Верфь, уезд. Губе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ния, наместничес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275" w:type="dxa"/>
          </w:tcPr>
          <w:p w:rsidR="005621B9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2-4</w:t>
            </w:r>
          </w:p>
        </w:tc>
      </w:tr>
      <w:tr w:rsidR="005621B9" w:rsidRPr="005621B9" w:rsidTr="002A4FAE">
        <w:trPr>
          <w:trHeight w:hRule="exact" w:val="900"/>
        </w:trPr>
        <w:tc>
          <w:tcPr>
            <w:tcW w:w="427" w:type="dxa"/>
          </w:tcPr>
          <w:p w:rsidR="005621B9" w:rsidRPr="005621B9" w:rsidRDefault="005621B9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во второй половине XVIII века.</w:t>
            </w:r>
          </w:p>
        </w:tc>
        <w:tc>
          <w:tcPr>
            <w:tcW w:w="709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5621B9" w:rsidRDefault="005621B9"/>
        </w:tc>
        <w:tc>
          <w:tcPr>
            <w:tcW w:w="4252" w:type="dxa"/>
          </w:tcPr>
          <w:p w:rsidR="005621B9" w:rsidRPr="005621B9" w:rsidRDefault="005621B9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Е.А Болховитинов, А.Г Орлов</w:t>
            </w:r>
          </w:p>
        </w:tc>
        <w:tc>
          <w:tcPr>
            <w:tcW w:w="1985" w:type="dxa"/>
          </w:tcPr>
          <w:p w:rsidR="005621B9" w:rsidRPr="005621B9" w:rsidRDefault="005621B9">
            <w:pPr>
              <w:pStyle w:val="a5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21B9" w:rsidRPr="005621B9" w:rsidRDefault="002A4FAE">
            <w:pPr>
              <w:pStyle w:val="a5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</w:rPr>
              <w:t>§5</w:t>
            </w:r>
          </w:p>
        </w:tc>
      </w:tr>
      <w:tr w:rsidR="002A4FAE" w:rsidRPr="005621B9" w:rsidTr="002A4FAE">
        <w:trPr>
          <w:trHeight w:hRule="exact" w:val="1001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первой половине XIX века.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</w:tcPr>
          <w:p w:rsidR="002A4FAE" w:rsidRPr="005621B9" w:rsidRDefault="002A4FAE" w:rsidP="000F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Воронежский край в годы Отечественной войны 1812 г. Участие воронежского дв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рянства в движении декабристов. 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A4FAE" w:rsidRPr="005621B9" w:rsidTr="002A4FAE">
        <w:trPr>
          <w:trHeight w:hRule="exact" w:val="2843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во второй половине XIX века.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Борьба воронежских крестьян против кр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постного гнёта Воронеж – центр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губе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овседневная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жизнь жителей края.</w:t>
            </w:r>
            <w:r w:rsidRPr="005621B9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форма 1861г. в губернии: особенности её проведения и последствия. Развитие к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а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питализма и изменение структуры нас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ления. Народническое движение в крае. Начало народнического движения и з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а</w:t>
            </w:r>
            <w:r w:rsidRPr="005621B9">
              <w:rPr>
                <w:rFonts w:ascii="Times New Roman" w:hAnsi="Times New Roman" w:cs="Times New Roman"/>
                <w:b/>
                <w:bCs/>
              </w:rPr>
              <w:t xml:space="preserve">рождение </w:t>
            </w:r>
            <w:proofErr w:type="spellStart"/>
            <w:proofErr w:type="gramStart"/>
            <w:r w:rsidRPr="005621B9">
              <w:rPr>
                <w:rFonts w:ascii="Times New Roman" w:hAnsi="Times New Roman" w:cs="Times New Roman"/>
                <w:b/>
                <w:bCs/>
              </w:rPr>
              <w:t>социал</w:t>
            </w:r>
            <w:proofErr w:type="spellEnd"/>
            <w:r w:rsidRPr="005621B9">
              <w:rPr>
                <w:rFonts w:ascii="Times New Roman" w:hAnsi="Times New Roman" w:cs="Times New Roman"/>
                <w:b/>
                <w:bCs/>
              </w:rPr>
              <w:t xml:space="preserve"> - демократии</w:t>
            </w:r>
            <w:proofErr w:type="gramEnd"/>
            <w:r w:rsidRPr="005621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Рылеев,  Н.Н.Раевский, Н.И.Второв</w:t>
            </w:r>
            <w:r w:rsidRPr="005621B9">
              <w:rPr>
                <w:rFonts w:ascii="Times New Roman" w:hAnsi="Times New Roman" w:cs="Times New Roman"/>
                <w:b/>
                <w:bCs/>
              </w:rPr>
              <w:t xml:space="preserve"> Отм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на крепостного права, промыслы, малоземелье, ра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з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витие капитали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з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ма в сельском х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зяйстве, рабочее движение, наро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д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ники.</w:t>
            </w: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6, 7, соо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щения</w:t>
            </w:r>
          </w:p>
        </w:tc>
      </w:tr>
      <w:tr w:rsidR="002A4FAE" w:rsidRPr="005621B9" w:rsidTr="002A4FAE">
        <w:trPr>
          <w:trHeight w:hRule="exact" w:val="449"/>
        </w:trPr>
        <w:tc>
          <w:tcPr>
            <w:tcW w:w="427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Т - 4 «Воронежская область </w:t>
            </w:r>
            <w:proofErr w:type="gramStart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 начале</w:t>
            </w:r>
            <w:proofErr w:type="gramEnd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XX веке»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A4FAE" w:rsidRPr="005621B9" w:rsidTr="002A4FAE">
        <w:trPr>
          <w:trHeight w:hRule="exact" w:val="1426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Революция 1905-1907гг в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Революция 1905-1907гг в области.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Соц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ально-экономическое развитие губернии. Положение рабочих, крестьян. Социал-демократические организации накануне первой русской революции. Социально-экономическое развитие Воронежского  края.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bCs/>
              </w:rPr>
              <w:t>Газет</w:t>
            </w:r>
            <w:proofErr w:type="gramStart"/>
            <w:r w:rsidRPr="005621B9">
              <w:rPr>
                <w:rFonts w:ascii="Times New Roman" w:hAnsi="Times New Roman" w:cs="Times New Roman"/>
                <w:b/>
                <w:bCs/>
              </w:rPr>
              <w:t>а»</w:t>
            </w:r>
            <w:proofErr w:type="gramEnd"/>
            <w:r w:rsidRPr="005621B9">
              <w:rPr>
                <w:rFonts w:ascii="Times New Roman" w:hAnsi="Times New Roman" w:cs="Times New Roman"/>
                <w:b/>
                <w:bCs/>
              </w:rPr>
              <w:t>Искра», революция 1905г., манифест 1905г., Дума, эсеры, кад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ты, реформа Ст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лыпина, Первая мировая война, Февральская р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волюция 1917г.</w:t>
            </w: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A4FAE" w:rsidRPr="005621B9" w:rsidTr="002A4FAE">
        <w:trPr>
          <w:trHeight w:hRule="exact" w:val="3102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Воронежская область в 1917г.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Февральская стачка, восстание солдат ди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циплинарного батальона, декабрьская п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литическая стачка, крестьянские выступл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ния зимой – весной 1906 года. Зарождение представительной демократии в крае. 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бытия Февраля 1917 года в Воронеже и г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бернии. Провозглашение </w:t>
            </w:r>
            <w:proofErr w:type="spellStart"/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со-ветской</w:t>
            </w:r>
            <w:proofErr w:type="spellEnd"/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власти осенью 1917 года в крае. Претворение в жизнь Декретов новой власти. Борьба пол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тических сил в Советах на местах. Начало вооруженной борьбы на Дону России В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дающиеся земляки.</w:t>
            </w:r>
          </w:p>
        </w:tc>
        <w:tc>
          <w:tcPr>
            <w:tcW w:w="1985" w:type="dxa"/>
          </w:tcPr>
          <w:p w:rsidR="002A4FAE" w:rsidRPr="005621B9" w:rsidRDefault="002A4FAE" w:rsidP="000F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bCs/>
              </w:rPr>
              <w:t>Октябрьская р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е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волюция 1917г., установление с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ветской власти, декрет о земле, национализация</w:t>
            </w:r>
            <w:proofErr w:type="gramStart"/>
            <w:r w:rsidRPr="005621B9">
              <w:rPr>
                <w:rFonts w:ascii="Times New Roman" w:hAnsi="Times New Roman" w:cs="Times New Roman"/>
                <w:b/>
                <w:bCs/>
              </w:rPr>
              <w:t>,.</w:t>
            </w:r>
            <w:proofErr w:type="gramEnd"/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4FAE" w:rsidRPr="005621B9" w:rsidTr="002A4FAE">
        <w:trPr>
          <w:trHeight w:hRule="exact" w:val="1274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годы гражданской во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ны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годы гражданской войны</w:t>
            </w:r>
          </w:p>
          <w:p w:rsidR="002A4FAE" w:rsidRPr="005621B9" w:rsidRDefault="002A4FAE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годы индустриализации</w:t>
            </w:r>
            <w:proofErr w:type="gram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ост промышленного производства в крае, тр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довой энтузиазм в годы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ин-дустриализации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30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bCs/>
              </w:rPr>
              <w:t>гражданская во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й</w:t>
            </w:r>
            <w:r w:rsidRPr="005621B9">
              <w:rPr>
                <w:rFonts w:ascii="Times New Roman" w:hAnsi="Times New Roman" w:cs="Times New Roman"/>
                <w:b/>
                <w:bCs/>
              </w:rPr>
              <w:t xml:space="preserve">на, южный фронт, </w:t>
            </w:r>
            <w:proofErr w:type="spellStart"/>
            <w:r w:rsidRPr="005621B9">
              <w:rPr>
                <w:rFonts w:ascii="Times New Roman" w:hAnsi="Times New Roman" w:cs="Times New Roman"/>
                <w:b/>
                <w:bCs/>
              </w:rPr>
              <w:t>Каледин</w:t>
            </w:r>
            <w:proofErr w:type="spellEnd"/>
            <w:r w:rsidRPr="005621B9">
              <w:rPr>
                <w:rFonts w:ascii="Times New Roman" w:hAnsi="Times New Roman" w:cs="Times New Roman"/>
                <w:b/>
                <w:bCs/>
              </w:rPr>
              <w:t>, Краснов, Деникин, полит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и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ка военного ко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м</w:t>
            </w:r>
            <w:r w:rsidRPr="005621B9">
              <w:rPr>
                <w:rFonts w:ascii="Times New Roman" w:hAnsi="Times New Roman" w:cs="Times New Roman"/>
                <w:b/>
                <w:bCs/>
              </w:rPr>
              <w:t>мунизма, нэп</w:t>
            </w:r>
          </w:p>
        </w:tc>
        <w:tc>
          <w:tcPr>
            <w:tcW w:w="1275" w:type="dxa"/>
          </w:tcPr>
          <w:p w:rsidR="002A4FAE" w:rsidRDefault="00891609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ния</w:t>
            </w:r>
          </w:p>
        </w:tc>
      </w:tr>
      <w:tr w:rsidR="002A4FAE" w:rsidRPr="005621B9" w:rsidTr="002A4FAE">
        <w:trPr>
          <w:trHeight w:hRule="exact" w:val="1287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в годы индустриализ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ции.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57E8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Драматизм проведения коллективизации в Черноземье. Массовые репрессии парти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но-государственных работников, интелл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генции, крестьян, рабочих, церковнослуж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телей.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ВОГРЭС, ВАСО,</w:t>
            </w: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A4FAE" w:rsidRPr="005621B9" w:rsidTr="002A4FAE">
        <w:trPr>
          <w:trHeight w:hRule="exact" w:val="303"/>
        </w:trPr>
        <w:tc>
          <w:tcPr>
            <w:tcW w:w="427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2A4FAE" w:rsidRPr="005621B9" w:rsidRDefault="002A4FAE" w:rsidP="000F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Т - 5 </w:t>
            </w:r>
            <w:proofErr w:type="gramStart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Воронежская</w:t>
            </w:r>
            <w:proofErr w:type="gramEnd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обл. в годы ВОВ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A4FAE" w:rsidRPr="005621B9" w:rsidTr="002A4FAE">
        <w:trPr>
          <w:trHeight w:hRule="exact" w:val="2515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Воронежская обл</w:t>
            </w:r>
            <w:proofErr w:type="gram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22 июня 1941 по 28июня 1942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0F9D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Начало мобилизации в армию и формир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вание Воронежского добровольческого полка. Перестройка промышленных пре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приятий на военный лад, эвакуация части воронежских заводов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Злодеяния гитлеровцев на воронежской земле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амятниках, музеях, названиях улиц.</w:t>
            </w:r>
          </w:p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Боевые и трудовые подвиги воронежцев</w:t>
            </w:r>
          </w:p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Хозяйство области в восстановительный период 1945 -1950гг</w:t>
            </w:r>
          </w:p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Характеризовать работу завода им. Коминтерна, Вор</w:t>
            </w:r>
            <w:r w:rsidRPr="005621B9">
              <w:rPr>
                <w:rFonts w:ascii="Times New Roman" w:hAnsi="Times New Roman" w:cs="Times New Roman"/>
              </w:rPr>
              <w:t>о</w:t>
            </w:r>
            <w:r w:rsidRPr="005621B9">
              <w:rPr>
                <w:rFonts w:ascii="Times New Roman" w:hAnsi="Times New Roman" w:cs="Times New Roman"/>
              </w:rPr>
              <w:t>нежского авиац</w:t>
            </w:r>
            <w:r w:rsidRPr="005621B9">
              <w:rPr>
                <w:rFonts w:ascii="Times New Roman" w:hAnsi="Times New Roman" w:cs="Times New Roman"/>
              </w:rPr>
              <w:t>и</w:t>
            </w:r>
            <w:r w:rsidRPr="005621B9">
              <w:rPr>
                <w:rFonts w:ascii="Times New Roman" w:hAnsi="Times New Roman" w:cs="Times New Roman"/>
              </w:rPr>
              <w:t>онного завода и др. промыш</w:t>
            </w:r>
            <w:r w:rsidRPr="005621B9">
              <w:rPr>
                <w:rFonts w:ascii="Times New Roman" w:hAnsi="Times New Roman" w:cs="Times New Roman"/>
              </w:rPr>
              <w:softHyphen/>
              <w:t>ленных предприятий в годы войны</w:t>
            </w: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A4FAE" w:rsidRPr="005621B9" w:rsidTr="002A4FAE">
        <w:trPr>
          <w:trHeight w:hRule="exact" w:val="3535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Бои за Воронеж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91609" w:rsidRPr="00891609" w:rsidRDefault="00891609">
            <w:pPr>
              <w:rPr>
                <w:rFonts w:ascii="Times New Roman" w:hAnsi="Times New Roman" w:cs="Times New Roman"/>
              </w:rPr>
            </w:pPr>
            <w:r w:rsidRPr="00891609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8916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91609"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</w:p>
          <w:p w:rsidR="00891609" w:rsidRPr="00891609" w:rsidRDefault="00891609" w:rsidP="00891609">
            <w:pPr>
              <w:rPr>
                <w:rFonts w:ascii="Times New Roman" w:hAnsi="Times New Roman" w:cs="Times New Roman"/>
              </w:rPr>
            </w:pPr>
            <w:r w:rsidRPr="00891609">
              <w:rPr>
                <w:rFonts w:ascii="Times New Roman" w:hAnsi="Times New Roman" w:cs="Times New Roman"/>
              </w:rPr>
              <w:t>комб</w:t>
            </w:r>
            <w:r w:rsidRPr="00891609">
              <w:rPr>
                <w:rFonts w:ascii="Times New Roman" w:hAnsi="Times New Roman" w:cs="Times New Roman"/>
              </w:rPr>
              <w:t>и</w:t>
            </w:r>
            <w:r w:rsidRPr="00891609">
              <w:rPr>
                <w:rFonts w:ascii="Times New Roman" w:hAnsi="Times New Roman" w:cs="Times New Roman"/>
              </w:rPr>
              <w:t>нир</w:t>
            </w:r>
            <w:r w:rsidRPr="00891609">
              <w:rPr>
                <w:rFonts w:ascii="Times New Roman" w:hAnsi="Times New Roman" w:cs="Times New Roman"/>
              </w:rPr>
              <w:t>о</w:t>
            </w:r>
            <w:r w:rsidRPr="00891609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4252" w:type="dxa"/>
          </w:tcPr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Начало массированных налетов фашис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ской авиации на город Наступление на В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ронежском направлении (лето 1942 г.). 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разование Воронежского фронта (кома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дующий генерал Н.Ф. Ватутин). 212 дней боев за Воронеж. Героизм защитников г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рода.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Систематизировать исторический мат</w:t>
            </w:r>
            <w:r w:rsidRPr="005621B9">
              <w:rPr>
                <w:rFonts w:ascii="Times New Roman" w:hAnsi="Times New Roman" w:cs="Times New Roman"/>
              </w:rPr>
              <w:t>е</w:t>
            </w:r>
            <w:r w:rsidRPr="005621B9">
              <w:rPr>
                <w:rFonts w:ascii="Times New Roman" w:hAnsi="Times New Roman" w:cs="Times New Roman"/>
              </w:rPr>
              <w:t>риал о со</w:t>
            </w:r>
            <w:r w:rsidRPr="005621B9">
              <w:rPr>
                <w:rFonts w:ascii="Times New Roman" w:hAnsi="Times New Roman" w:cs="Times New Roman"/>
              </w:rPr>
              <w:softHyphen/>
              <w:t>бытиях Великой Отечес</w:t>
            </w:r>
            <w:r w:rsidRPr="005621B9">
              <w:rPr>
                <w:rFonts w:ascii="Times New Roman" w:hAnsi="Times New Roman" w:cs="Times New Roman"/>
              </w:rPr>
              <w:t>т</w:t>
            </w:r>
            <w:r w:rsidRPr="005621B9">
              <w:rPr>
                <w:rFonts w:ascii="Times New Roman" w:hAnsi="Times New Roman" w:cs="Times New Roman"/>
              </w:rPr>
              <w:t>венной войны на террито</w:t>
            </w:r>
            <w:r w:rsidRPr="005621B9">
              <w:rPr>
                <w:rFonts w:ascii="Times New Roman" w:hAnsi="Times New Roman" w:cs="Times New Roman"/>
              </w:rPr>
              <w:softHyphen/>
              <w:t>рии Вор</w:t>
            </w:r>
            <w:r w:rsidRPr="005621B9">
              <w:rPr>
                <w:rFonts w:ascii="Times New Roman" w:hAnsi="Times New Roman" w:cs="Times New Roman"/>
              </w:rPr>
              <w:t>о</w:t>
            </w:r>
            <w:r w:rsidRPr="005621B9">
              <w:rPr>
                <w:rFonts w:ascii="Times New Roman" w:hAnsi="Times New Roman" w:cs="Times New Roman"/>
              </w:rPr>
              <w:t>нежской области и города Воронежа. Использовать ист</w:t>
            </w:r>
            <w:r w:rsidRPr="005621B9">
              <w:rPr>
                <w:rFonts w:ascii="Times New Roman" w:hAnsi="Times New Roman" w:cs="Times New Roman"/>
              </w:rPr>
              <w:t>о</w:t>
            </w:r>
            <w:r w:rsidRPr="005621B9">
              <w:rPr>
                <w:rFonts w:ascii="Times New Roman" w:hAnsi="Times New Roman" w:cs="Times New Roman"/>
              </w:rPr>
              <w:t>рическую карту для рассказа о военных действиях на Вор</w:t>
            </w:r>
            <w:r w:rsidRPr="005621B9">
              <w:rPr>
                <w:rFonts w:ascii="Times New Roman" w:hAnsi="Times New Roman" w:cs="Times New Roman"/>
              </w:rPr>
              <w:t>о</w:t>
            </w:r>
            <w:r w:rsidRPr="005621B9">
              <w:rPr>
                <w:rFonts w:ascii="Times New Roman" w:hAnsi="Times New Roman" w:cs="Times New Roman"/>
              </w:rPr>
              <w:t>нежском направл</w:t>
            </w:r>
            <w:r w:rsidRPr="005621B9">
              <w:rPr>
                <w:rFonts w:ascii="Times New Roman" w:hAnsi="Times New Roman" w:cs="Times New Roman"/>
              </w:rPr>
              <w:t>е</w:t>
            </w:r>
            <w:r w:rsidRPr="005621B9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1275" w:type="dxa"/>
          </w:tcPr>
          <w:p w:rsidR="002A4FAE" w:rsidRDefault="00891609">
            <w:r>
              <w:t>сообщения</w:t>
            </w:r>
          </w:p>
        </w:tc>
      </w:tr>
      <w:tr w:rsidR="002A4FAE" w:rsidRPr="005621B9" w:rsidTr="00891609">
        <w:trPr>
          <w:trHeight w:hRule="exact" w:val="1009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Оккупация с.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Колыбелка</w:t>
            </w:r>
            <w:proofErr w:type="spellEnd"/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</w:tcPr>
          <w:p w:rsidR="002A4FAE" w:rsidRPr="005621B9" w:rsidRDefault="002A4FAE" w:rsidP="00B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Оккупация с.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Колыбелка</w:t>
            </w:r>
            <w:proofErr w:type="spellEnd"/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мальяры</w:t>
            </w:r>
            <w:proofErr w:type="spellEnd"/>
          </w:p>
        </w:tc>
        <w:tc>
          <w:tcPr>
            <w:tcW w:w="1275" w:type="dxa"/>
          </w:tcPr>
          <w:p w:rsidR="002A4FAE" w:rsidRPr="00891609" w:rsidRDefault="00891609">
            <w:pPr>
              <w:rPr>
                <w:b/>
              </w:rPr>
            </w:pPr>
            <w:proofErr w:type="spellStart"/>
            <w:r w:rsidRPr="0089160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С.Колыбелка</w:t>
            </w:r>
            <w:proofErr w:type="gramStart"/>
            <w:r w:rsidRPr="0089160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9160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юди,события</w:t>
            </w:r>
            <w:proofErr w:type="spellEnd"/>
            <w:r w:rsidRPr="0089160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, факты</w:t>
            </w:r>
          </w:p>
        </w:tc>
      </w:tr>
      <w:tr w:rsidR="002A4FAE" w:rsidRPr="005621B9" w:rsidTr="002A4FAE">
        <w:trPr>
          <w:trHeight w:hRule="exact" w:val="737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Острогожско-россошанская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оп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рация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</w:tcPr>
          <w:p w:rsidR="002A4FAE" w:rsidRPr="005621B9" w:rsidRDefault="002A4FAE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Острогожско-Россошанская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Воронежско-Касторненская</w:t>
            </w:r>
            <w:proofErr w:type="spellEnd"/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 xml:space="preserve"> наступательные операции и их значение. 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Щученский</w:t>
            </w:r>
            <w:proofErr w:type="spellEnd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плпцдарм</w:t>
            </w:r>
            <w:proofErr w:type="spellEnd"/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A4FAE" w:rsidRPr="005621B9" w:rsidTr="002A4FAE">
        <w:trPr>
          <w:trHeight w:hRule="exact" w:val="547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Боевые и трудовые подвиги вор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нежцев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 w:rsidP="005621B9"/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Боевые и трудовые подвиги наших земл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621B9">
              <w:rPr>
                <w:rFonts w:ascii="Times New Roman" w:eastAsia="Times New Roman" w:hAnsi="Times New Roman" w:cs="Times New Roman"/>
                <w:lang w:eastAsia="ru-RU"/>
              </w:rPr>
              <w:t>ков. Героизм, запечатленный в мемориалах,</w:t>
            </w: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Default="00891609"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сообщения</w:t>
            </w:r>
          </w:p>
        </w:tc>
      </w:tr>
      <w:tr w:rsidR="002A4FAE" w:rsidRPr="005621B9" w:rsidTr="002A4FAE">
        <w:trPr>
          <w:trHeight w:hRule="exact" w:val="1911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Хозяйство области в восстанов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тельный период 1945 -1950гг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2A4FAE" w:rsidRDefault="002A4FAE"/>
        </w:tc>
        <w:tc>
          <w:tcPr>
            <w:tcW w:w="4252" w:type="dxa"/>
          </w:tcPr>
          <w:p w:rsidR="002A4FAE" w:rsidRPr="00301620" w:rsidRDefault="002A4FAE" w:rsidP="005621B9">
            <w:pPr>
              <w:spacing w:after="0" w:line="235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Восстановление народного хозяйства.</w:t>
            </w:r>
          </w:p>
          <w:p w:rsidR="002A4FAE" w:rsidRPr="00301620" w:rsidRDefault="002A4FAE" w:rsidP="003016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Народное хозяйство области в восстанов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тельный период (1945-1950 гг.). Восстано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ление промышлен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ности. Возрождение пр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мышленности. Возрождение деревни. Во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становление городов Воронежской об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ласти. Возрождение культурных ценностей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A4FAE" w:rsidRPr="005621B9" w:rsidTr="002A4FAE">
        <w:trPr>
          <w:trHeight w:hRule="exact" w:val="327"/>
        </w:trPr>
        <w:tc>
          <w:tcPr>
            <w:tcW w:w="427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9" w:type="dxa"/>
            <w:gridSpan w:val="5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Т – 6 </w:t>
            </w:r>
            <w:proofErr w:type="gramStart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Воронежская</w:t>
            </w:r>
            <w:proofErr w:type="gramEnd"/>
            <w:r w:rsidRPr="005621B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обл. во 2 половине  20в – 21 в</w:t>
            </w:r>
          </w:p>
        </w:tc>
        <w:tc>
          <w:tcPr>
            <w:tcW w:w="1275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A4FAE" w:rsidRPr="005621B9" w:rsidTr="002A4FAE">
        <w:trPr>
          <w:trHeight w:hRule="exact" w:val="1426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Воронежская область в 1950-1990гг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2A4FAE" w:rsidRPr="00301620" w:rsidRDefault="002A4FAE" w:rsidP="005621B9">
            <w:pPr>
              <w:spacing w:after="0" w:line="19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Рост промышленного производства, стро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тельство новых предприятий (Воронежский шинный завод, за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 тяжелых механич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ских прессов, завод радиодета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лей, </w:t>
            </w:r>
            <w:proofErr w:type="spellStart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Остр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гожский</w:t>
            </w:r>
            <w:proofErr w:type="spellEnd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 xml:space="preserve"> консервный завод, </w:t>
            </w:r>
            <w:proofErr w:type="spellStart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Нововоронеж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</w:t>
            </w:r>
            <w:proofErr w:type="spellEnd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 xml:space="preserve"> атомная электростанция и др.), реко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струкция ранее построенных.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Развитие сельского хозяйства области. Концен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трация и спец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иализация сельскохозяйственного 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изводства. Социальные проблемы д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ревни. Массовое жилищное и социально-бытовое строительство в Воронеже и 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A4FAE" w:rsidRPr="00301620" w:rsidRDefault="002A4FAE" w:rsidP="005621B9">
            <w:pPr>
              <w:spacing w:after="0" w:line="197" w:lineRule="atLeast"/>
              <w:ind w:firstLine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Достижения 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ших земляков в 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ласти культуры.</w:t>
            </w:r>
          </w:p>
          <w:p w:rsidR="002A4FAE" w:rsidRPr="00301620" w:rsidRDefault="002A4FAE" w:rsidP="0056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Развитие образов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ния на территории области. Вороне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ские ученые с м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ровым именем. 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ронеж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писат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A4FAE" w:rsidRDefault="002A4FAE">
            <w:r w:rsidRPr="003E74FC">
              <w:rPr>
                <w:rFonts w:ascii="Times New Roman" w:hAnsi="Times New Roman" w:cs="Times New Roman"/>
                <w:color w:val="000000"/>
                <w:lang w:eastAsia="ru-RU"/>
              </w:rPr>
              <w:t>§</w:t>
            </w:r>
            <w:r w:rsidR="00891609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A4FAE" w:rsidRPr="005621B9" w:rsidTr="002A4FAE">
        <w:trPr>
          <w:trHeight w:hRule="exact" w:val="1985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Хозяйственное и культурное ра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витие области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A4FAE" w:rsidRPr="005621B9" w:rsidTr="002A4FAE">
        <w:trPr>
          <w:trHeight w:hRule="exact" w:val="1416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Воронежская область во 2 полов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не 80-90-х гг.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</w:rPr>
              <w:t>причины социально-экономических пе</w:t>
            </w:r>
            <w:r w:rsidRPr="005621B9">
              <w:rPr>
                <w:rFonts w:ascii="Times New Roman" w:hAnsi="Times New Roman" w:cs="Times New Roman"/>
              </w:rPr>
              <w:softHyphen/>
              <w:t>ремен последнего десятилетия XX в. Х</w:t>
            </w:r>
            <w:r w:rsidRPr="005621B9">
              <w:rPr>
                <w:rFonts w:ascii="Times New Roman" w:hAnsi="Times New Roman" w:cs="Times New Roman"/>
              </w:rPr>
              <w:t>а</w:t>
            </w:r>
            <w:r w:rsidRPr="005621B9">
              <w:rPr>
                <w:rFonts w:ascii="Times New Roman" w:hAnsi="Times New Roman" w:cs="Times New Roman"/>
              </w:rPr>
              <w:t>рактеризовать работу промышленных предпри</w:t>
            </w:r>
            <w:r w:rsidRPr="005621B9">
              <w:rPr>
                <w:rFonts w:ascii="Times New Roman" w:hAnsi="Times New Roman" w:cs="Times New Roman"/>
              </w:rPr>
              <w:softHyphen/>
              <w:t>ятий Воронежской области. Ра</w:t>
            </w:r>
            <w:r w:rsidRPr="005621B9">
              <w:rPr>
                <w:rFonts w:ascii="Times New Roman" w:hAnsi="Times New Roman" w:cs="Times New Roman"/>
              </w:rPr>
              <w:t>с</w:t>
            </w:r>
            <w:r w:rsidRPr="005621B9">
              <w:rPr>
                <w:rFonts w:ascii="Times New Roman" w:hAnsi="Times New Roman" w:cs="Times New Roman"/>
              </w:rPr>
              <w:t>крывать перспективы развития области.</w:t>
            </w:r>
          </w:p>
        </w:tc>
        <w:tc>
          <w:tcPr>
            <w:tcW w:w="1985" w:type="dxa"/>
            <w:vMerge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Default="00891609">
            <w:r>
              <w:rPr>
                <w:rFonts w:ascii="Times New Roman" w:hAnsi="Times New Roman" w:cs="Times New Roman"/>
                <w:color w:val="000000"/>
                <w:lang w:eastAsia="ru-RU"/>
              </w:rPr>
              <w:t>С 228-229</w:t>
            </w:r>
          </w:p>
        </w:tc>
      </w:tr>
      <w:tr w:rsidR="002A4FAE" w:rsidRPr="005621B9" w:rsidTr="00891609">
        <w:trPr>
          <w:trHeight w:hRule="exact" w:val="1582"/>
        </w:trPr>
        <w:tc>
          <w:tcPr>
            <w:tcW w:w="427" w:type="dxa"/>
          </w:tcPr>
          <w:p w:rsidR="002A4FAE" w:rsidRPr="005621B9" w:rsidRDefault="002A4FAE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Воронеж 21в</w:t>
            </w:r>
          </w:p>
        </w:tc>
        <w:tc>
          <w:tcPr>
            <w:tcW w:w="709" w:type="dxa"/>
          </w:tcPr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A4FAE" w:rsidRDefault="002A4FAE">
            <w:proofErr w:type="spellStart"/>
            <w:proofErr w:type="gram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4D4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  <w:proofErr w:type="spellEnd"/>
            <w:proofErr w:type="gramEnd"/>
          </w:p>
        </w:tc>
        <w:tc>
          <w:tcPr>
            <w:tcW w:w="4252" w:type="dxa"/>
          </w:tcPr>
          <w:p w:rsidR="002A4FAE" w:rsidRPr="00301620" w:rsidRDefault="002A4FAE" w:rsidP="00891609">
            <w:pPr>
              <w:spacing w:before="100" w:beforeAutospacing="1" w:after="100" w:afterAutospacing="1" w:line="226" w:lineRule="atLeast"/>
              <w:ind w:firstLine="2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и трудности современного этапа развития края и пути их </w:t>
            </w:r>
            <w:proofErr w:type="spellStart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решенияСо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ременное</w:t>
            </w:r>
            <w:proofErr w:type="spellEnd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экономики. Кру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ные промышленные предприятия области. Ос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бенности развития сельскохозяйстве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ного производства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A4FAE" w:rsidRPr="00301620" w:rsidRDefault="002A4FAE" w:rsidP="00301620">
            <w:pPr>
              <w:spacing w:before="100" w:beforeAutospacing="1" w:after="100" w:afterAutospacing="1" w:line="226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Называть ва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нейшие перемены в социально- эк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номической жизни края на совреме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ном этапе. Сра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нивать состояние общества в 90-е гг. и в нача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 XXI </w:t>
            </w:r>
            <w:proofErr w:type="gramStart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4FAE" w:rsidRPr="00301620" w:rsidRDefault="002A4FAE" w:rsidP="00301620">
            <w:pPr>
              <w:spacing w:before="100" w:beforeAutospacing="1" w:after="100" w:afterAutospacing="1" w:line="22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Рассказывать о том, как изменилась жизнь в твоем г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роде, поселке, селе.</w:t>
            </w:r>
          </w:p>
          <w:p w:rsidR="002A4FAE" w:rsidRPr="00301620" w:rsidRDefault="002A4FAE" w:rsidP="00301620">
            <w:pPr>
              <w:spacing w:before="100" w:beforeAutospacing="1" w:after="100" w:afterAutospacing="1" w:line="22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Обозначать осно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ные проблемы и трудности края на современном этапе.</w:t>
            </w:r>
          </w:p>
          <w:p w:rsidR="002A4FAE" w:rsidRPr="00301620" w:rsidRDefault="002A4FAE" w:rsidP="00301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Находить и групп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ровать информ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цию по данной теме из текстов учебн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ка, дополнительных источни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ков, допо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нительной литер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620">
              <w:rPr>
                <w:rFonts w:ascii="Times New Roman" w:eastAsia="Times New Roman" w:hAnsi="Times New Roman" w:cs="Times New Roman"/>
                <w:lang w:eastAsia="ru-RU"/>
              </w:rPr>
              <w:t>туры</w:t>
            </w:r>
          </w:p>
          <w:p w:rsidR="002A4FAE" w:rsidRPr="005621B9" w:rsidRDefault="002A4FAE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A4FAE" w:rsidRDefault="00891609">
            <w:r>
              <w:rPr>
                <w:rFonts w:ascii="Times New Roman" w:hAnsi="Times New Roman" w:cs="Times New Roman"/>
                <w:color w:val="000000"/>
                <w:lang w:eastAsia="ru-RU"/>
              </w:rPr>
              <w:t>С 229—232, сообщения</w:t>
            </w:r>
          </w:p>
        </w:tc>
      </w:tr>
      <w:tr w:rsidR="00580943" w:rsidRPr="005621B9" w:rsidTr="00891609">
        <w:trPr>
          <w:trHeight w:hRule="exact" w:val="446"/>
        </w:trPr>
        <w:tc>
          <w:tcPr>
            <w:tcW w:w="427" w:type="dxa"/>
          </w:tcPr>
          <w:p w:rsidR="00580943" w:rsidRPr="005621B9" w:rsidRDefault="00580943" w:rsidP="005621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B9">
              <w:rPr>
                <w:rFonts w:ascii="Times New Roman" w:hAnsi="Times New Roman" w:cs="Times New Roman"/>
                <w:color w:val="000000"/>
                <w:lang w:eastAsia="ru-RU"/>
              </w:rPr>
              <w:t>Урок обобщения по курсу</w:t>
            </w:r>
          </w:p>
        </w:tc>
        <w:tc>
          <w:tcPr>
            <w:tcW w:w="709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80943" w:rsidRPr="005621B9" w:rsidRDefault="00580943" w:rsidP="0056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92C5D" w:rsidRDefault="00A92C5D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C5D" w:rsidRDefault="00A92C5D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466" w:rsidRPr="00AD5FB0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 </w:t>
      </w:r>
    </w:p>
    <w:p w:rsidR="00DC6466" w:rsidRPr="00AD5FB0" w:rsidRDefault="00DC6466" w:rsidP="00DC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DC6466" w:rsidRDefault="00DC6466" w:rsidP="00DC6466"/>
    <w:p w:rsidR="00226B71" w:rsidRPr="00920E04" w:rsidRDefault="00226B71" w:rsidP="00920E04">
      <w:pPr>
        <w:spacing w:after="0" w:line="240" w:lineRule="auto"/>
        <w:rPr>
          <w:sz w:val="24"/>
          <w:szCs w:val="24"/>
        </w:rPr>
      </w:pPr>
    </w:p>
    <w:sectPr w:rsidR="00226B71" w:rsidRPr="00920E04" w:rsidSect="00A92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DCE"/>
    <w:multiLevelType w:val="hybridMultilevel"/>
    <w:tmpl w:val="65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F40"/>
    <w:multiLevelType w:val="hybridMultilevel"/>
    <w:tmpl w:val="EE084282"/>
    <w:lvl w:ilvl="0" w:tplc="08CCB7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259EC"/>
    <w:multiLevelType w:val="hybridMultilevel"/>
    <w:tmpl w:val="DE3A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5C27"/>
    <w:rsid w:val="000F3363"/>
    <w:rsid w:val="001D396F"/>
    <w:rsid w:val="00226B71"/>
    <w:rsid w:val="002A4FAE"/>
    <w:rsid w:val="00301620"/>
    <w:rsid w:val="00361A57"/>
    <w:rsid w:val="005621B9"/>
    <w:rsid w:val="00580943"/>
    <w:rsid w:val="00731C24"/>
    <w:rsid w:val="00785872"/>
    <w:rsid w:val="007F3B35"/>
    <w:rsid w:val="00891609"/>
    <w:rsid w:val="00920E04"/>
    <w:rsid w:val="00A92C5D"/>
    <w:rsid w:val="00AB491A"/>
    <w:rsid w:val="00B0310A"/>
    <w:rsid w:val="00BB3AE2"/>
    <w:rsid w:val="00BF39E4"/>
    <w:rsid w:val="00D85C27"/>
    <w:rsid w:val="00DC6466"/>
    <w:rsid w:val="00E2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27"/>
    <w:pPr>
      <w:ind w:left="720"/>
      <w:contextualSpacing/>
    </w:pPr>
  </w:style>
  <w:style w:type="paragraph" w:customStyle="1" w:styleId="1">
    <w:name w:val="Абзац списка1"/>
    <w:basedOn w:val="a"/>
    <w:rsid w:val="00920E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2013-11-22T18:32:00Z</cp:lastPrinted>
  <dcterms:created xsi:type="dcterms:W3CDTF">2013-11-20T19:35:00Z</dcterms:created>
  <dcterms:modified xsi:type="dcterms:W3CDTF">2013-11-22T18:33:00Z</dcterms:modified>
</cp:coreProperties>
</file>