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81" w:rsidRDefault="00EC7181" w:rsidP="00EC7181">
      <w:pPr>
        <w:pStyle w:val="20"/>
        <w:shd w:val="clear" w:color="auto" w:fill="auto"/>
        <w:spacing w:after="0" w:line="300" w:lineRule="exact"/>
        <w:ind w:left="200"/>
      </w:pPr>
      <w:proofErr w:type="spellStart"/>
      <w:r>
        <w:t>Межпредметные</w:t>
      </w:r>
      <w:proofErr w:type="spellEnd"/>
      <w:r>
        <w:t xml:space="preserve"> связи на уроках русского языка и</w:t>
      </w:r>
    </w:p>
    <w:p w:rsidR="00EC7181" w:rsidRDefault="00EC7181" w:rsidP="00EC7181">
      <w:pPr>
        <w:pStyle w:val="20"/>
        <w:shd w:val="clear" w:color="auto" w:fill="auto"/>
        <w:spacing w:after="75" w:line="300" w:lineRule="exact"/>
        <w:ind w:left="200"/>
      </w:pPr>
      <w:r>
        <w:t>литературы.</w:t>
      </w:r>
    </w:p>
    <w:p w:rsidR="00EC7181" w:rsidRPr="005402C8" w:rsidRDefault="00EC7181" w:rsidP="00EC7181">
      <w:pPr>
        <w:pStyle w:val="1"/>
        <w:shd w:val="clear" w:color="auto" w:fill="auto"/>
        <w:spacing w:before="0"/>
        <w:ind w:left="40" w:right="100"/>
        <w:rPr>
          <w:sz w:val="24"/>
          <w:szCs w:val="24"/>
        </w:rPr>
      </w:pPr>
      <w:r w:rsidRPr="005402C8">
        <w:rPr>
          <w:sz w:val="24"/>
          <w:szCs w:val="24"/>
        </w:rPr>
        <w:t xml:space="preserve">В условиях обновления и развития системы общего образования одной из главных ее целей является формирование научного мировоззрения, целостного представления о мире и месте человека в нём. </w:t>
      </w:r>
      <w:proofErr w:type="spellStart"/>
      <w:r w:rsidRPr="005402C8">
        <w:rPr>
          <w:sz w:val="24"/>
          <w:szCs w:val="24"/>
        </w:rPr>
        <w:t>Межпредметные</w:t>
      </w:r>
      <w:proofErr w:type="spellEnd"/>
      <w:r w:rsidRPr="005402C8">
        <w:rPr>
          <w:sz w:val="24"/>
          <w:szCs w:val="24"/>
        </w:rPr>
        <w:t xml:space="preserve"> связи играют существенную роль в формировании знаний и умений у учащихся при изучении русского языка и литературы.  Кроме того, широкое использование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 позволяет формировать у учащихся такие </w:t>
      </w:r>
      <w:proofErr w:type="spellStart"/>
      <w:r w:rsidRPr="005402C8">
        <w:rPr>
          <w:sz w:val="24"/>
          <w:szCs w:val="24"/>
        </w:rPr>
        <w:t>межпредметные</w:t>
      </w:r>
      <w:proofErr w:type="spellEnd"/>
      <w:r w:rsidRPr="005402C8">
        <w:rPr>
          <w:sz w:val="24"/>
          <w:szCs w:val="24"/>
        </w:rPr>
        <w:t xml:space="preserve"> умения, как: систематизировать и обобщать знания об общем объекте изучения, решать задачи, требующие комплексного применения знаний, полученных при изучении разных</w:t>
      </w:r>
    </w:p>
    <w:p w:rsidR="00EC7181" w:rsidRPr="005402C8" w:rsidRDefault="00EC7181" w:rsidP="00EC7181">
      <w:pPr>
        <w:pStyle w:val="30"/>
        <w:shd w:val="clear" w:color="auto" w:fill="auto"/>
        <w:spacing w:after="32" w:line="80" w:lineRule="exact"/>
        <w:ind w:left="2520"/>
        <w:rPr>
          <w:sz w:val="24"/>
          <w:szCs w:val="24"/>
        </w:rPr>
      </w:pPr>
      <w:r w:rsidRPr="005402C8">
        <w:rPr>
          <w:sz w:val="24"/>
          <w:szCs w:val="24"/>
        </w:rPr>
        <w:t>%</w:t>
      </w:r>
    </w:p>
    <w:p w:rsidR="00EC7181" w:rsidRPr="005402C8" w:rsidRDefault="00EC7181" w:rsidP="00EC7181">
      <w:pPr>
        <w:pStyle w:val="1"/>
        <w:shd w:val="clear" w:color="auto" w:fill="auto"/>
        <w:spacing w:before="0" w:after="187" w:line="270" w:lineRule="exact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предметов.</w:t>
      </w:r>
    </w:p>
    <w:p w:rsidR="00EC7181" w:rsidRPr="005402C8" w:rsidRDefault="00EC7181" w:rsidP="00EC7181">
      <w:pPr>
        <w:pStyle w:val="1"/>
        <w:shd w:val="clear" w:color="auto" w:fill="auto"/>
        <w:spacing w:before="0" w:after="116"/>
        <w:ind w:left="40" w:right="100"/>
        <w:rPr>
          <w:sz w:val="24"/>
          <w:szCs w:val="24"/>
        </w:rPr>
      </w:pPr>
      <w:r w:rsidRPr="005402C8">
        <w:rPr>
          <w:sz w:val="24"/>
          <w:szCs w:val="24"/>
        </w:rPr>
        <w:t xml:space="preserve">Использование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 в учебном процессе школы выдвигает проблему не только конструирования разнопредметного содержания учебного материала, но и формирования специального представления у учащихся о самом принципе, механизме </w:t>
      </w:r>
      <w:proofErr w:type="spellStart"/>
      <w:r w:rsidRPr="005402C8">
        <w:rPr>
          <w:sz w:val="24"/>
          <w:szCs w:val="24"/>
        </w:rPr>
        <w:t>межпредметного</w:t>
      </w:r>
      <w:proofErr w:type="spellEnd"/>
      <w:r w:rsidRPr="005402C8">
        <w:rPr>
          <w:sz w:val="24"/>
          <w:szCs w:val="24"/>
        </w:rPr>
        <w:t xml:space="preserve"> переноса знаний и умений, чтобы учащиеся могли усвоить не только результаты интеграции знаний, но и деятельность по установлению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 .</w:t>
      </w:r>
    </w:p>
    <w:p w:rsidR="00EC7181" w:rsidRPr="005402C8" w:rsidRDefault="00EC7181" w:rsidP="00EC7181">
      <w:pPr>
        <w:pStyle w:val="1"/>
        <w:shd w:val="clear" w:color="auto" w:fill="auto"/>
        <w:spacing w:before="0" w:after="124" w:line="394" w:lineRule="exact"/>
        <w:ind w:left="40" w:right="38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 xml:space="preserve">Использование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связей, облегчает весь ход обучения, вызывает интерес детей, они быстро идут вперед, усваивают много различных сведений, которые они никогда не запомнили бы, если бы изучали их без взаимосвязей.</w:t>
      </w:r>
    </w:p>
    <w:p w:rsidR="00EC7181" w:rsidRPr="005402C8" w:rsidRDefault="00EC7181" w:rsidP="00EC7181">
      <w:pPr>
        <w:pStyle w:val="1"/>
        <w:shd w:val="clear" w:color="auto" w:fill="auto"/>
        <w:spacing w:before="0"/>
        <w:ind w:left="40" w:right="100"/>
        <w:rPr>
          <w:sz w:val="24"/>
          <w:szCs w:val="24"/>
        </w:rPr>
      </w:pPr>
      <w:r w:rsidRPr="005402C8">
        <w:rPr>
          <w:sz w:val="24"/>
          <w:szCs w:val="24"/>
        </w:rPr>
        <w:t xml:space="preserve">Наиболее глубокое психолого-педагогическое обоснование мировоззренческой роли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 отражается в теории Ушинского. Актуальной и перспективной явилась его мысль о связи между предметами на основе ведущих идей и общих понятий. Рассматривая структуру науки, он отмечал, что, «кроме специальных понятий, принадлежащих каждой науке в особенности, есть понятия, общие многим, а иные и всем наукам». Связь между понятиями и их развитие в системе предметов ведет к расширению и углублению знаний ученика и их </w:t>
      </w:r>
      <w:r w:rsidR="005402C8" w:rsidRPr="005402C8">
        <w:rPr>
          <w:sz w:val="24"/>
          <w:szCs w:val="24"/>
        </w:rPr>
        <w:t xml:space="preserve">превращению в мировоззренческую </w:t>
      </w:r>
      <w:r w:rsidRPr="005402C8">
        <w:rPr>
          <w:sz w:val="24"/>
          <w:szCs w:val="24"/>
        </w:rPr>
        <w:t>систему к концу обучения.</w:t>
      </w:r>
    </w:p>
    <w:p w:rsidR="00EC7181" w:rsidRPr="005402C8" w:rsidRDefault="00EC7181" w:rsidP="00EC7181">
      <w:pPr>
        <w:pStyle w:val="40"/>
        <w:shd w:val="clear" w:color="auto" w:fill="auto"/>
        <w:spacing w:after="0" w:line="290" w:lineRule="exact"/>
        <w:ind w:right="100"/>
        <w:rPr>
          <w:sz w:val="24"/>
          <w:szCs w:val="24"/>
        </w:rPr>
      </w:pPr>
      <w:r w:rsidRPr="005402C8">
        <w:rPr>
          <w:sz w:val="24"/>
          <w:szCs w:val="24"/>
        </w:rPr>
        <w:t>•</w:t>
      </w:r>
    </w:p>
    <w:p w:rsidR="00EC7181" w:rsidRPr="005402C8" w:rsidRDefault="00EC7181" w:rsidP="00EC7181">
      <w:pPr>
        <w:pStyle w:val="1"/>
        <w:shd w:val="clear" w:color="auto" w:fill="auto"/>
        <w:spacing w:before="0" w:line="394" w:lineRule="exact"/>
        <w:ind w:left="40" w:right="100"/>
        <w:rPr>
          <w:sz w:val="24"/>
          <w:szCs w:val="24"/>
        </w:rPr>
      </w:pPr>
      <w:r w:rsidRPr="005402C8">
        <w:rPr>
          <w:sz w:val="24"/>
          <w:szCs w:val="24"/>
        </w:rPr>
        <w:t xml:space="preserve">Идею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 К.Д.Ушинский считал одной из важнейших в формировании целостных и системных знаний.</w:t>
      </w:r>
    </w:p>
    <w:p w:rsidR="00EC7181" w:rsidRPr="005402C8" w:rsidRDefault="00EC7181" w:rsidP="00EC7181">
      <w:pPr>
        <w:widowControl/>
        <w:rPr>
          <w:rFonts w:ascii="Calibri" w:eastAsia="Calibri" w:hAnsi="Calibri" w:cs="Calibri"/>
          <w:color w:val="auto"/>
        </w:rPr>
        <w:sectPr w:rsidR="00EC7181" w:rsidRPr="005402C8">
          <w:pgSz w:w="11909" w:h="16838"/>
          <w:pgMar w:top="851" w:right="897" w:bottom="1276" w:left="926" w:header="0" w:footer="3" w:gutter="0"/>
          <w:cols w:space="720"/>
        </w:sectPr>
      </w:pPr>
    </w:p>
    <w:p w:rsidR="00EC7181" w:rsidRPr="005402C8" w:rsidRDefault="00EC7181" w:rsidP="00EC7181">
      <w:pPr>
        <w:pStyle w:val="1"/>
        <w:shd w:val="clear" w:color="auto" w:fill="auto"/>
        <w:spacing w:before="0" w:after="184"/>
        <w:ind w:left="40" w:right="180"/>
        <w:jc w:val="both"/>
        <w:rPr>
          <w:sz w:val="24"/>
          <w:szCs w:val="24"/>
        </w:rPr>
      </w:pPr>
      <w:proofErr w:type="spellStart"/>
      <w:r w:rsidRPr="005402C8">
        <w:rPr>
          <w:sz w:val="24"/>
          <w:szCs w:val="24"/>
        </w:rPr>
        <w:lastRenderedPageBreak/>
        <w:t>Межпредметные</w:t>
      </w:r>
      <w:proofErr w:type="spellEnd"/>
      <w:r w:rsidRPr="005402C8">
        <w:rPr>
          <w:sz w:val="24"/>
          <w:szCs w:val="24"/>
        </w:rPr>
        <w:t xml:space="preserve"> связи могут рассматриваться как один из способов организации познавательной деятельности обучающихся в системе развивающего обучения., где появляется возможность управления мыслительными процессами, которые всегда связаны с выходом за пределы формальных знаний.</w:t>
      </w:r>
    </w:p>
    <w:p w:rsidR="00EC7181" w:rsidRPr="005402C8" w:rsidRDefault="00EC7181" w:rsidP="00EC7181">
      <w:pPr>
        <w:pStyle w:val="1"/>
        <w:shd w:val="clear" w:color="auto" w:fill="auto"/>
        <w:spacing w:before="0" w:after="176" w:line="384" w:lineRule="exact"/>
        <w:ind w:left="40" w:right="18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 xml:space="preserve">В связи с этим </w:t>
      </w:r>
      <w:proofErr w:type="spellStart"/>
      <w:r w:rsidRPr="005402C8">
        <w:rPr>
          <w:sz w:val="24"/>
          <w:szCs w:val="24"/>
        </w:rPr>
        <w:t>межпредметные</w:t>
      </w:r>
      <w:proofErr w:type="spellEnd"/>
      <w:r w:rsidRPr="005402C8">
        <w:rPr>
          <w:sz w:val="24"/>
          <w:szCs w:val="24"/>
        </w:rPr>
        <w:t xml:space="preserve"> связи как дидактический принцип должны войти в технологию и методику развивающего обучения, усиливая управляющий эффект этой педагогической системы.</w:t>
      </w:r>
    </w:p>
    <w:p w:rsidR="00EC7181" w:rsidRPr="005402C8" w:rsidRDefault="00EC7181" w:rsidP="00EC7181">
      <w:pPr>
        <w:pStyle w:val="1"/>
        <w:shd w:val="clear" w:color="auto" w:fill="auto"/>
        <w:spacing w:before="0" w:after="180"/>
        <w:ind w:left="40" w:right="180"/>
        <w:rPr>
          <w:sz w:val="24"/>
          <w:szCs w:val="24"/>
        </w:rPr>
      </w:pPr>
      <w:r w:rsidRPr="005402C8">
        <w:rPr>
          <w:sz w:val="24"/>
          <w:szCs w:val="24"/>
        </w:rPr>
        <w:t xml:space="preserve">Таким образом, </w:t>
      </w:r>
      <w:proofErr w:type="spellStart"/>
      <w:r w:rsidRPr="005402C8">
        <w:rPr>
          <w:sz w:val="24"/>
          <w:szCs w:val="24"/>
        </w:rPr>
        <w:t>межпредметность</w:t>
      </w:r>
      <w:proofErr w:type="spellEnd"/>
      <w:r w:rsidRPr="005402C8">
        <w:rPr>
          <w:sz w:val="24"/>
          <w:szCs w:val="24"/>
        </w:rPr>
        <w:t xml:space="preserve"> - это современный принцип обучения, который влияет на отбор и структуру учебного материала целого ряда предметов, усиливая системность знаний учащихся, активизируя методы обучения, ориентирует на применение комплексных форм организации обучения, обеспечивая единство учебно-воспитательного процесса .</w:t>
      </w:r>
    </w:p>
    <w:p w:rsidR="00EC7181" w:rsidRPr="005402C8" w:rsidRDefault="00EC7181" w:rsidP="00EC7181">
      <w:pPr>
        <w:keepNext/>
        <w:keepLines/>
        <w:ind w:left="40" w:right="180"/>
        <w:rPr>
          <w:rFonts w:ascii="Times New Roman" w:hAnsi="Times New Roman" w:cs="Times New Roman"/>
        </w:rPr>
      </w:pPr>
      <w:bookmarkStart w:id="0" w:name="bookmark0"/>
      <w:r w:rsidRPr="005402C8">
        <w:rPr>
          <w:rFonts w:ascii="Times New Roman" w:hAnsi="Times New Roman" w:cs="Times New Roman"/>
        </w:rPr>
        <w:t xml:space="preserve">Направления влияния </w:t>
      </w:r>
      <w:r w:rsidRPr="005402C8">
        <w:rPr>
          <w:rStyle w:val="10"/>
          <w:rFonts w:ascii="Times New Roman" w:hAnsi="Times New Roman" w:cs="Times New Roman"/>
          <w:sz w:val="24"/>
          <w:szCs w:val="24"/>
        </w:rPr>
        <w:t xml:space="preserve">принципа </w:t>
      </w:r>
      <w:proofErr w:type="spellStart"/>
      <w:r w:rsidRPr="005402C8">
        <w:rPr>
          <w:rFonts w:ascii="Times New Roman" w:hAnsi="Times New Roman" w:cs="Times New Roman"/>
        </w:rPr>
        <w:t>межпредметных</w:t>
      </w:r>
      <w:proofErr w:type="spellEnd"/>
      <w:r w:rsidRPr="005402C8">
        <w:rPr>
          <w:rFonts w:ascii="Times New Roman" w:hAnsi="Times New Roman" w:cs="Times New Roman"/>
        </w:rPr>
        <w:t xml:space="preserve"> связей на психологический процесс:</w:t>
      </w:r>
      <w:bookmarkEnd w:id="0"/>
    </w:p>
    <w:p w:rsidR="00EC7181" w:rsidRPr="005402C8" w:rsidRDefault="00EC7181" w:rsidP="00EC7181">
      <w:pPr>
        <w:pStyle w:val="1"/>
        <w:shd w:val="clear" w:color="auto" w:fill="auto"/>
        <w:spacing w:before="0" w:line="797" w:lineRule="exact"/>
        <w:ind w:left="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увеличение информационной емкости формируемого понятия ;</w:t>
      </w:r>
    </w:p>
    <w:p w:rsidR="00EC7181" w:rsidRPr="005402C8" w:rsidRDefault="00EC7181" w:rsidP="00EC7181">
      <w:pPr>
        <w:pStyle w:val="1"/>
        <w:shd w:val="clear" w:color="auto" w:fill="auto"/>
        <w:spacing w:before="0" w:line="797" w:lineRule="exact"/>
        <w:ind w:left="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углубление сущностной стороны формируемого понятия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line="797" w:lineRule="exact"/>
        <w:ind w:left="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совершенствование последовательности развития понятия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after="26" w:line="384" w:lineRule="exact"/>
        <w:ind w:left="40" w:right="1860"/>
        <w:rPr>
          <w:sz w:val="24"/>
          <w:szCs w:val="24"/>
        </w:rPr>
      </w:pPr>
      <w:r w:rsidRPr="005402C8">
        <w:rPr>
          <w:sz w:val="24"/>
          <w:szCs w:val="24"/>
        </w:rPr>
        <w:t>совершенствование методики формирования понятий, реализации преемственности в их развитии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line="802" w:lineRule="exact"/>
        <w:ind w:left="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формирование концептуального мышления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line="802" w:lineRule="exact"/>
        <w:ind w:left="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осознание учебного предмета в общей системе других наук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line="802" w:lineRule="exact"/>
        <w:ind w:left="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осознание системности знаний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line="270" w:lineRule="exact"/>
        <w:ind w:left="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постановка и разрешение проблемы определения природы изучаемых связей</w:t>
      </w:r>
    </w:p>
    <w:p w:rsidR="00EC7181" w:rsidRPr="005402C8" w:rsidRDefault="00EC7181" w:rsidP="00EC7181">
      <w:pPr>
        <w:pStyle w:val="1"/>
        <w:shd w:val="clear" w:color="auto" w:fill="auto"/>
        <w:spacing w:before="0" w:after="368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развитие познавательной деятельности учащихся и углубление осознанности усваиваемых знаний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after="952" w:line="379" w:lineRule="exact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формирование умений и навыков систематического применения получаемых знаний</w:t>
      </w:r>
      <w:r w:rsidR="005402C8">
        <w:rPr>
          <w:sz w:val="24"/>
          <w:szCs w:val="24"/>
        </w:rPr>
        <w:t>;</w:t>
      </w:r>
    </w:p>
    <w:p w:rsidR="00EC7181" w:rsidRPr="005402C8" w:rsidRDefault="00EC7181" w:rsidP="00EC7181">
      <w:pPr>
        <w:pStyle w:val="1"/>
        <w:shd w:val="clear" w:color="auto" w:fill="auto"/>
        <w:spacing w:before="0" w:after="180"/>
        <w:ind w:left="40"/>
        <w:rPr>
          <w:sz w:val="24"/>
          <w:szCs w:val="24"/>
        </w:rPr>
      </w:pPr>
      <w:r w:rsidRPr="005402C8">
        <w:rPr>
          <w:sz w:val="24"/>
          <w:szCs w:val="24"/>
        </w:rPr>
        <w:t xml:space="preserve">Использование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связей, существенно облегчается, если визуальные </w:t>
      </w:r>
      <w:proofErr w:type="spellStart"/>
      <w:r w:rsidRPr="005402C8">
        <w:rPr>
          <w:sz w:val="24"/>
          <w:szCs w:val="24"/>
        </w:rPr>
        <w:lastRenderedPageBreak/>
        <w:t>средства</w:t>
      </w:r>
      <w:r w:rsidRPr="005402C8">
        <w:rPr>
          <w:sz w:val="24"/>
          <w:szCs w:val="24"/>
          <w:vertAlign w:val="superscript"/>
        </w:rPr>
        <w:t>ч</w:t>
      </w:r>
      <w:r w:rsidRPr="005402C8">
        <w:rPr>
          <w:sz w:val="24"/>
          <w:szCs w:val="24"/>
        </w:rPr>
        <w:t>обучения</w:t>
      </w:r>
      <w:proofErr w:type="spellEnd"/>
      <w:r w:rsidRPr="005402C8">
        <w:rPr>
          <w:sz w:val="24"/>
          <w:szCs w:val="24"/>
        </w:rPr>
        <w:t xml:space="preserve"> (рисунки, графики, другие изобразительные средства и иллюстрации) из вспомогательных становятся основными, активизирующими и направляющими познавательную деятельность школьника.</w:t>
      </w:r>
    </w:p>
    <w:p w:rsidR="00EC7181" w:rsidRPr="005402C8" w:rsidRDefault="00EC7181" w:rsidP="00EC7181">
      <w:pPr>
        <w:pStyle w:val="1"/>
        <w:shd w:val="clear" w:color="auto" w:fill="auto"/>
        <w:spacing w:before="0" w:after="180"/>
        <w:ind w:left="40"/>
        <w:rPr>
          <w:sz w:val="24"/>
          <w:szCs w:val="24"/>
        </w:rPr>
      </w:pPr>
      <w:r w:rsidRPr="005402C8">
        <w:rPr>
          <w:sz w:val="24"/>
          <w:szCs w:val="24"/>
        </w:rPr>
        <w:t xml:space="preserve">Реализация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 в системе помогает сформировать у школьников потребность не ограничивать себя в рамках одного предмета при объяснении тех или иных закономерностей или явлений. Когда учащиеся привыкают к тому, что практически в любой теме им приходится обращаться к знаниям из других наук, то это начинает восприниматься интересно и привычно. Тогда ребята сами начинают привлекать свои знания для решения какой-то задачи, ответы на вопросы, объяснение того или иного явления</w:t>
      </w:r>
    </w:p>
    <w:p w:rsidR="00EC7181" w:rsidRPr="005402C8" w:rsidRDefault="00EC7181" w:rsidP="00EC7181">
      <w:pPr>
        <w:pStyle w:val="1"/>
        <w:shd w:val="clear" w:color="auto" w:fill="auto"/>
        <w:spacing w:before="0" w:after="180"/>
        <w:ind w:left="40"/>
        <w:rPr>
          <w:sz w:val="24"/>
          <w:szCs w:val="24"/>
        </w:rPr>
      </w:pPr>
      <w:r w:rsidRPr="005402C8">
        <w:rPr>
          <w:sz w:val="24"/>
          <w:szCs w:val="24"/>
        </w:rPr>
        <w:t xml:space="preserve">Таким образом, </w:t>
      </w:r>
      <w:proofErr w:type="spellStart"/>
      <w:r w:rsidRPr="005402C8">
        <w:rPr>
          <w:sz w:val="24"/>
          <w:szCs w:val="24"/>
        </w:rPr>
        <w:t>межпредметные</w:t>
      </w:r>
      <w:proofErr w:type="spellEnd"/>
      <w:r w:rsidRPr="005402C8">
        <w:rPr>
          <w:sz w:val="24"/>
          <w:szCs w:val="24"/>
        </w:rPr>
        <w:t xml:space="preserve"> связи представляют собой необходимое условие организации учебно-воспитательного процесса как целенаправленной системы. Они выступают как средство комплексного подхода к обучению и усиления его единства с воспитанием. В учебной деятельности учащихся реализация </w:t>
      </w:r>
      <w:proofErr w:type="spellStart"/>
      <w:r w:rsidRPr="005402C8">
        <w:rPr>
          <w:sz w:val="24"/>
          <w:szCs w:val="24"/>
        </w:rPr>
        <w:t>межпредметных</w:t>
      </w:r>
      <w:proofErr w:type="spellEnd"/>
      <w:r w:rsidRPr="005402C8">
        <w:rPr>
          <w:sz w:val="24"/>
          <w:szCs w:val="24"/>
        </w:rPr>
        <w:t xml:space="preserve"> связей служит дидактическим условием ее активизации, систематизации знаний, формирования самостоятельности мышления и познавательного интереса.</w:t>
      </w:r>
    </w:p>
    <w:p w:rsidR="00EC7181" w:rsidRPr="005402C8" w:rsidRDefault="00EC7181" w:rsidP="00EC7181">
      <w:pPr>
        <w:pStyle w:val="1"/>
        <w:shd w:val="clear" w:color="auto" w:fill="auto"/>
        <w:spacing w:before="0" w:after="180"/>
        <w:ind w:left="40"/>
        <w:rPr>
          <w:sz w:val="24"/>
          <w:szCs w:val="24"/>
        </w:rPr>
      </w:pPr>
      <w:proofErr w:type="spellStart"/>
      <w:r w:rsidRPr="005402C8">
        <w:rPr>
          <w:sz w:val="24"/>
          <w:szCs w:val="24"/>
        </w:rPr>
        <w:t>Межпредметные</w:t>
      </w:r>
      <w:proofErr w:type="spellEnd"/>
      <w:r w:rsidRPr="005402C8">
        <w:rPr>
          <w:sz w:val="24"/>
          <w:szCs w:val="24"/>
        </w:rPr>
        <w:t xml:space="preserve"> связи на уроках русского языка и литературы устанавливаются прежде всего с историей, изобразительным искусством, музыкой.</w:t>
      </w:r>
    </w:p>
    <w:p w:rsidR="00EC7181" w:rsidRPr="005402C8" w:rsidRDefault="00EC7181" w:rsidP="00EC7181">
      <w:pPr>
        <w:pStyle w:val="1"/>
        <w:shd w:val="clear" w:color="auto" w:fill="auto"/>
        <w:spacing w:before="0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Так курс литературы за 8 класс звучит следующим образом: русская литература и история, интерес русских писателей к историческому прошлому своего народа. Изучая повесть А.С.Пушкина «Капитанская дочка», учащиеся вспоминают пугачёвское восстание, причины его возникновения, образ Пугачёва.</w:t>
      </w:r>
    </w:p>
    <w:p w:rsidR="00EC7181" w:rsidRPr="005402C8" w:rsidRDefault="00EC7181" w:rsidP="00EC7181">
      <w:pPr>
        <w:pStyle w:val="1"/>
        <w:shd w:val="clear" w:color="auto" w:fill="auto"/>
        <w:spacing w:before="0" w:after="196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Ребята делают небольшие доклады. Обращаясь к истории, я тем самым подготавливаю учащихся к пониманию проблемы, поставленной писателем в данном произведении. Изучая «Житиё Александра Невского», нельзя не вспомнить , какое значение имела эта легендарная личность в истории Руси. Учащиеся стараются показать знания в этой области и не выглядеть профанами.</w:t>
      </w:r>
    </w:p>
    <w:p w:rsidR="00EC7181" w:rsidRPr="005402C8" w:rsidRDefault="00EC7181" w:rsidP="00EC7181">
      <w:pPr>
        <w:pStyle w:val="50"/>
        <w:shd w:val="clear" w:color="auto" w:fill="auto"/>
        <w:spacing w:before="0"/>
        <w:ind w:left="40"/>
        <w:rPr>
          <w:sz w:val="24"/>
          <w:szCs w:val="24"/>
        </w:rPr>
      </w:pPr>
      <w:r w:rsidRPr="005402C8">
        <w:rPr>
          <w:sz w:val="24"/>
          <w:szCs w:val="24"/>
        </w:rPr>
        <w:t xml:space="preserve">На уроках литературы я часто знакомлю ребят с портретами писателей и поэтов, выполненными мастерами кисти. Живопись нельзя рассматривать просто как вид наглядности. Она является действенным источником познавательной информации, источником формирования общественного и художественного мировоззрения учащихся. А.С.Пушкин - один из немногих поэтов, к личности которого так часто и так охотно обращались художники и скульпторы. Пушкин в живописи представлен в разных формах и жанрах. В ходе изучения творчества А.С.Пушкина на уроках литературы я имеет возможность познакомить учащихся с портретами поэта, написанными О.А.Кипренским </w:t>
      </w:r>
      <w:r w:rsidRPr="005402C8">
        <w:rPr>
          <w:sz w:val="24"/>
          <w:szCs w:val="24"/>
        </w:rPr>
        <w:lastRenderedPageBreak/>
        <w:t xml:space="preserve">и </w:t>
      </w:r>
      <w:proofErr w:type="spellStart"/>
      <w:r w:rsidRPr="005402C8">
        <w:rPr>
          <w:sz w:val="24"/>
          <w:szCs w:val="24"/>
        </w:rPr>
        <w:t>В.А.Тропининым</w:t>
      </w:r>
      <w:proofErr w:type="spellEnd"/>
      <w:r w:rsidRPr="005402C8">
        <w:rPr>
          <w:sz w:val="24"/>
          <w:szCs w:val="24"/>
        </w:rPr>
        <w:t xml:space="preserve"> с натуры.</w:t>
      </w:r>
    </w:p>
    <w:p w:rsidR="00EC7181" w:rsidRPr="005402C8" w:rsidRDefault="00EC7181" w:rsidP="00EC7181">
      <w:pPr>
        <w:pStyle w:val="50"/>
        <w:shd w:val="clear" w:color="auto" w:fill="auto"/>
        <w:spacing w:before="0" w:after="184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Портрет как жанр живописи является самым сложным для анализа. В портрете художник не просто копирует внешний облик человека. Вглядываясь в черты своего героя, он размышляет о нем, стремится постичь его внутренний мир, выразить к нему отношение, т.е. раскрывает его образ.</w:t>
      </w:r>
    </w:p>
    <w:p w:rsidR="00EC7181" w:rsidRPr="005402C8" w:rsidRDefault="00EC7181" w:rsidP="00EC7181">
      <w:pPr>
        <w:pStyle w:val="50"/>
        <w:shd w:val="clear" w:color="auto" w:fill="auto"/>
        <w:spacing w:before="0" w:line="365" w:lineRule="exact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Знакомство с историей создания этих картин, сопоставительный их анализ позволит учащимся, во-первых, понять как, художникам удалось не утерять то главное, что для всех нас живет в самом слове - Пушкин; во-вторых, увидеть, как каждый из них открыл в нем то, что ему было понятнее и ближе, т.е. увидеть сходство и различие в изображении одного и того же лица, сходство и различие в манере изображения двух художников; в-третьих, составить текст-описание с элементами рассуждения.</w:t>
      </w:r>
    </w:p>
    <w:p w:rsidR="00EC7181" w:rsidRPr="005402C8" w:rsidRDefault="00EC7181" w:rsidP="00EC7181">
      <w:pPr>
        <w:pStyle w:val="50"/>
        <w:shd w:val="clear" w:color="auto" w:fill="auto"/>
        <w:spacing w:before="0" w:after="0" w:line="365" w:lineRule="exact"/>
        <w:ind w:left="40" w:right="140"/>
        <w:jc w:val="both"/>
        <w:rPr>
          <w:sz w:val="24"/>
          <w:szCs w:val="24"/>
        </w:rPr>
      </w:pPr>
      <w:r w:rsidRPr="005402C8">
        <w:rPr>
          <w:sz w:val="24"/>
          <w:szCs w:val="24"/>
        </w:rPr>
        <w:t>На уроках русского языка учащиеся пишут сочинения по картинам. Например, по картине Шишкина «Три медведя», Решетникова «Опять двойка» и т.д. Учащиеся не только рассматривают картины, стараются красочно их описать, но и узнают о</w:t>
      </w:r>
    </w:p>
    <w:p w:rsidR="00EC7181" w:rsidRPr="005402C8" w:rsidRDefault="00EC7181" w:rsidP="00EC7181">
      <w:pPr>
        <w:pStyle w:val="60"/>
        <w:shd w:val="clear" w:color="auto" w:fill="auto"/>
        <w:spacing w:after="0" w:line="100" w:lineRule="exact"/>
        <w:ind w:left="4380"/>
        <w:rPr>
          <w:sz w:val="24"/>
          <w:szCs w:val="24"/>
        </w:rPr>
      </w:pPr>
    </w:p>
    <w:p w:rsidR="00EC7181" w:rsidRPr="005402C8" w:rsidRDefault="00EC7181" w:rsidP="00EC7181">
      <w:pPr>
        <w:pStyle w:val="50"/>
        <w:shd w:val="clear" w:color="auto" w:fill="auto"/>
        <w:spacing w:before="0" w:after="151" w:line="260" w:lineRule="exact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жизни и творчестве художников.</w:t>
      </w:r>
    </w:p>
    <w:p w:rsidR="00EC7181" w:rsidRPr="005402C8" w:rsidRDefault="00EC7181" w:rsidP="00EC7181">
      <w:pPr>
        <w:pStyle w:val="50"/>
        <w:shd w:val="clear" w:color="auto" w:fill="auto"/>
        <w:spacing w:before="0" w:after="0" w:line="374" w:lineRule="exact"/>
        <w:ind w:left="40"/>
        <w:rPr>
          <w:sz w:val="24"/>
          <w:szCs w:val="24"/>
        </w:rPr>
      </w:pPr>
      <w:r w:rsidRPr="005402C8">
        <w:rPr>
          <w:sz w:val="24"/>
          <w:szCs w:val="24"/>
        </w:rPr>
        <w:t>Ребята и сами могут выступить в роли художников, рисуя иллюстрации к произведениям.</w:t>
      </w:r>
    </w:p>
    <w:p w:rsidR="00EC7181" w:rsidRPr="005402C8" w:rsidRDefault="00EC7181" w:rsidP="00EC7181">
      <w:pPr>
        <w:pStyle w:val="50"/>
        <w:shd w:val="clear" w:color="auto" w:fill="auto"/>
        <w:spacing w:before="0" w:line="365" w:lineRule="exact"/>
        <w:ind w:left="20" w:right="20"/>
        <w:rPr>
          <w:sz w:val="24"/>
          <w:szCs w:val="24"/>
        </w:rPr>
      </w:pPr>
      <w:r w:rsidRPr="005402C8">
        <w:rPr>
          <w:sz w:val="24"/>
          <w:szCs w:val="24"/>
        </w:rPr>
        <w:t>На уроках развития речи я часто знакомлю учащихся с различными музыкальными произведениями. Например, с музыкальной пьесой Н.И.Чайковского «Февраль. Масленица». Учащиеся должны послушать пьесу и мысленно представить себе картину, определить каким настроением наполнено данное музыкальное произведение. Затем им предлагается такое задание: напишите миниатюру на тему «Слушая пьесу П.И.Чайковского «Февраль. Масленица».</w:t>
      </w:r>
    </w:p>
    <w:p w:rsidR="00EC7181" w:rsidRPr="005402C8" w:rsidRDefault="00EC7181" w:rsidP="00EC7181">
      <w:pPr>
        <w:pStyle w:val="50"/>
        <w:shd w:val="clear" w:color="auto" w:fill="auto"/>
        <w:spacing w:before="0" w:after="184" w:line="365" w:lineRule="exact"/>
        <w:ind w:left="20" w:right="20"/>
        <w:rPr>
          <w:sz w:val="24"/>
          <w:szCs w:val="24"/>
        </w:rPr>
      </w:pPr>
      <w:r w:rsidRPr="005402C8">
        <w:rPr>
          <w:sz w:val="24"/>
          <w:szCs w:val="24"/>
        </w:rPr>
        <w:t>Изучая различные поэтические произведения, я стараюсь знакомить ребят и с песнями, ариями, написанными на слова того или иного поэта. Например, с песнями на сл</w:t>
      </w:r>
      <w:r w:rsidR="005402C8">
        <w:rPr>
          <w:sz w:val="24"/>
          <w:szCs w:val="24"/>
        </w:rPr>
        <w:t>ова С.Есенина, А.Пушкина, Ф.Фета</w:t>
      </w:r>
      <w:r w:rsidRPr="005402C8">
        <w:rPr>
          <w:sz w:val="24"/>
          <w:szCs w:val="24"/>
        </w:rPr>
        <w:t>, Тютчева и др.</w:t>
      </w:r>
    </w:p>
    <w:p w:rsidR="00EC7181" w:rsidRPr="005402C8" w:rsidRDefault="00EC7181" w:rsidP="00EC7181">
      <w:pPr>
        <w:pStyle w:val="50"/>
        <w:shd w:val="clear" w:color="auto" w:fill="auto"/>
        <w:spacing w:before="0" w:after="176" w:line="360" w:lineRule="exact"/>
        <w:ind w:left="20" w:right="20"/>
        <w:rPr>
          <w:sz w:val="24"/>
          <w:szCs w:val="24"/>
        </w:rPr>
      </w:pPr>
      <w:r w:rsidRPr="005402C8">
        <w:rPr>
          <w:sz w:val="24"/>
          <w:szCs w:val="24"/>
        </w:rPr>
        <w:t xml:space="preserve">Конечно же этим не ограничивается </w:t>
      </w:r>
      <w:proofErr w:type="spellStart"/>
      <w:r w:rsidRPr="005402C8">
        <w:rPr>
          <w:sz w:val="24"/>
          <w:szCs w:val="24"/>
        </w:rPr>
        <w:t>межпредметная</w:t>
      </w:r>
      <w:proofErr w:type="spellEnd"/>
      <w:r w:rsidRPr="005402C8">
        <w:rPr>
          <w:sz w:val="24"/>
          <w:szCs w:val="24"/>
        </w:rPr>
        <w:t xml:space="preserve"> связь. Когда проходим по русскому языку числительные, ученики решают задачи. Только записывают они не цифрами, а словами решение.</w:t>
      </w:r>
    </w:p>
    <w:p w:rsidR="00EC7181" w:rsidRPr="005402C8" w:rsidRDefault="00EC7181" w:rsidP="00EC7181">
      <w:pPr>
        <w:pStyle w:val="50"/>
        <w:shd w:val="clear" w:color="auto" w:fill="auto"/>
        <w:spacing w:before="0" w:after="176" w:line="365" w:lineRule="exact"/>
        <w:ind w:left="20" w:right="20"/>
        <w:rPr>
          <w:sz w:val="24"/>
          <w:szCs w:val="24"/>
        </w:rPr>
      </w:pPr>
      <w:r w:rsidRPr="005402C8">
        <w:rPr>
          <w:sz w:val="24"/>
          <w:szCs w:val="24"/>
        </w:rPr>
        <w:t>Проходим термины - ребята вспоминают определения различных наук: биологии, географии, и т.д.</w:t>
      </w:r>
    </w:p>
    <w:p w:rsidR="00EC7181" w:rsidRPr="005402C8" w:rsidRDefault="00EC7181" w:rsidP="00EC7181">
      <w:pPr>
        <w:pStyle w:val="50"/>
        <w:shd w:val="clear" w:color="auto" w:fill="auto"/>
        <w:spacing w:before="0" w:after="184"/>
        <w:ind w:left="20" w:right="20"/>
        <w:rPr>
          <w:sz w:val="24"/>
          <w:szCs w:val="24"/>
        </w:rPr>
      </w:pPr>
      <w:r w:rsidRPr="005402C8">
        <w:rPr>
          <w:sz w:val="24"/>
          <w:szCs w:val="24"/>
        </w:rPr>
        <w:t>Тексты для изучения и повторения той или иной темы, стараюсь подбирать такие, чтобы расширялся кругозор учеников. Когда повторяем причастный и деепричастный оборот, можно использовать такой текст:</w:t>
      </w:r>
    </w:p>
    <w:p w:rsidR="00EC7181" w:rsidRPr="005402C8" w:rsidRDefault="00EC7181" w:rsidP="00EC7181">
      <w:pPr>
        <w:pStyle w:val="70"/>
        <w:shd w:val="clear" w:color="auto" w:fill="auto"/>
        <w:spacing w:before="0" w:after="264"/>
        <w:ind w:left="20" w:right="20"/>
        <w:rPr>
          <w:sz w:val="24"/>
          <w:szCs w:val="24"/>
        </w:rPr>
      </w:pPr>
      <w:r w:rsidRPr="005402C8">
        <w:rPr>
          <w:sz w:val="24"/>
          <w:szCs w:val="24"/>
        </w:rPr>
        <w:t>Самое крупное хвостатое животное</w:t>
      </w:r>
      <w:r w:rsidRPr="005402C8">
        <w:rPr>
          <w:rStyle w:val="74pt"/>
          <w:sz w:val="24"/>
          <w:szCs w:val="24"/>
        </w:rPr>
        <w:t xml:space="preserve"> - </w:t>
      </w:r>
      <w:r w:rsidRPr="005402C8">
        <w:rPr>
          <w:sz w:val="24"/>
          <w:szCs w:val="24"/>
        </w:rPr>
        <w:t xml:space="preserve">исполинская саламандра, живущая в быстрых горных реках Восточного Китая и на одном из островов Японии. Днём саламандры </w:t>
      </w:r>
      <w:r w:rsidRPr="005402C8">
        <w:rPr>
          <w:sz w:val="24"/>
          <w:szCs w:val="24"/>
        </w:rPr>
        <w:lastRenderedPageBreak/>
        <w:t>практически никогда не покидают воды, скрываясь под большими камнями или под нависающим берегом. Ночью же они, пользуясь исключительным обонянием, отыскивают лягушек, рыб, раков и водяных насекомых.</w:t>
      </w:r>
    </w:p>
    <w:p w:rsidR="00EC7181" w:rsidRPr="005402C8" w:rsidRDefault="00EC7181" w:rsidP="00EC7181">
      <w:pPr>
        <w:pStyle w:val="50"/>
        <w:shd w:val="clear" w:color="auto" w:fill="auto"/>
        <w:spacing w:before="0" w:after="154" w:line="260" w:lineRule="exact"/>
        <w:ind w:left="20"/>
        <w:rPr>
          <w:sz w:val="24"/>
          <w:szCs w:val="24"/>
        </w:rPr>
      </w:pPr>
      <w:r w:rsidRPr="005402C8">
        <w:rPr>
          <w:sz w:val="24"/>
          <w:szCs w:val="24"/>
        </w:rPr>
        <w:t>Можно показать и картинку с изображением саламандры.</w:t>
      </w:r>
    </w:p>
    <w:p w:rsidR="00EC7181" w:rsidRPr="005402C8" w:rsidRDefault="00EC7181" w:rsidP="00EC7181">
      <w:pPr>
        <w:pStyle w:val="50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5402C8">
        <w:rPr>
          <w:sz w:val="24"/>
          <w:szCs w:val="24"/>
        </w:rPr>
        <w:t xml:space="preserve">Таким образом, вы видите, что на уроках литературы, русского языка можно в полной мере осуществлять </w:t>
      </w:r>
      <w:proofErr w:type="spellStart"/>
      <w:r w:rsidRPr="005402C8">
        <w:rPr>
          <w:sz w:val="24"/>
          <w:szCs w:val="24"/>
        </w:rPr>
        <w:t>межпредметные</w:t>
      </w:r>
      <w:proofErr w:type="spellEnd"/>
      <w:r w:rsidRPr="005402C8">
        <w:rPr>
          <w:sz w:val="24"/>
          <w:szCs w:val="24"/>
        </w:rPr>
        <w:t xml:space="preserve"> связи.</w:t>
      </w:r>
    </w:p>
    <w:p w:rsidR="00631330" w:rsidRPr="005402C8" w:rsidRDefault="00631330"/>
    <w:sectPr w:rsidR="00631330" w:rsidRPr="005402C8" w:rsidSect="0063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7181"/>
    <w:rsid w:val="005402C8"/>
    <w:rsid w:val="00631330"/>
    <w:rsid w:val="00B151FB"/>
    <w:rsid w:val="00EC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C718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7181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locked/>
    <w:rsid w:val="00EC7181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C7181"/>
    <w:pPr>
      <w:shd w:val="clear" w:color="auto" w:fill="FFFFFF"/>
      <w:spacing w:before="240" w:line="389" w:lineRule="exact"/>
    </w:pPr>
    <w:rPr>
      <w:rFonts w:ascii="Calibri" w:eastAsia="Calibri" w:hAnsi="Calibri" w:cs="Calibri"/>
      <w:color w:val="auto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EC7181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7181"/>
    <w:pPr>
      <w:shd w:val="clear" w:color="auto" w:fill="FFFFFF"/>
      <w:spacing w:after="120" w:line="0" w:lineRule="atLeast"/>
    </w:pPr>
    <w:rPr>
      <w:rFonts w:ascii="Consolas" w:eastAsia="Consolas" w:hAnsi="Consolas" w:cs="Consolas"/>
      <w:color w:val="auto"/>
      <w:sz w:val="8"/>
      <w:szCs w:val="8"/>
      <w:lang w:eastAsia="en-US"/>
    </w:rPr>
  </w:style>
  <w:style w:type="character" w:customStyle="1" w:styleId="4">
    <w:name w:val="Основной текст (4)_"/>
    <w:basedOn w:val="a0"/>
    <w:link w:val="40"/>
    <w:locked/>
    <w:rsid w:val="00EC7181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7181"/>
    <w:pPr>
      <w:shd w:val="clear" w:color="auto" w:fill="FFFFFF"/>
      <w:spacing w:after="120" w:line="0" w:lineRule="atLeast"/>
      <w:jc w:val="right"/>
    </w:pPr>
    <w:rPr>
      <w:rFonts w:ascii="Calibri" w:eastAsia="Calibri" w:hAnsi="Calibri" w:cs="Calibri"/>
      <w:color w:val="auto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locked/>
    <w:rsid w:val="00EC7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7181"/>
    <w:pPr>
      <w:shd w:val="clear" w:color="auto" w:fill="FFFFFF"/>
      <w:spacing w:before="180" w:after="180" w:line="37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EC7181"/>
    <w:rPr>
      <w:rFonts w:ascii="Century Schoolbook" w:eastAsia="Century Schoolbook" w:hAnsi="Century Schoolbook" w:cs="Century Schoolbook"/>
      <w:spacing w:val="-10"/>
      <w:sz w:val="10"/>
      <w:szCs w:val="10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EC7181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color w:val="auto"/>
      <w:spacing w:val="-10"/>
      <w:sz w:val="10"/>
      <w:szCs w:val="10"/>
      <w:lang w:val="en-US" w:eastAsia="en-US"/>
    </w:rPr>
  </w:style>
  <w:style w:type="character" w:customStyle="1" w:styleId="7">
    <w:name w:val="Основной текст (7)_"/>
    <w:basedOn w:val="a0"/>
    <w:link w:val="70"/>
    <w:locked/>
    <w:rsid w:val="00EC71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7181"/>
    <w:pPr>
      <w:shd w:val="clear" w:color="auto" w:fill="FFFFFF"/>
      <w:spacing w:before="180" w:after="180" w:line="365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0">
    <w:name w:val="Заголовок №1"/>
    <w:basedOn w:val="a0"/>
    <w:rsid w:val="00EC718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74pt">
    <w:name w:val="Основной текст (7) + 4 pt"/>
    <w:aliases w:val="Не курсив"/>
    <w:basedOn w:val="7"/>
    <w:rsid w:val="00EC7181"/>
    <w:rPr>
      <w:color w:val="000000"/>
      <w:spacing w:val="0"/>
      <w:w w:val="100"/>
      <w:position w:val="0"/>
      <w:sz w:val="8"/>
      <w:szCs w:val="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1315</Words>
  <Characters>7501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2</cp:revision>
  <dcterms:created xsi:type="dcterms:W3CDTF">2012-11-15T12:41:00Z</dcterms:created>
  <dcterms:modified xsi:type="dcterms:W3CDTF">2012-11-15T17:47:00Z</dcterms:modified>
</cp:coreProperties>
</file>