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p>
    <w:p w:rsidR="00F256B4" w:rsidRDefault="00F256B4" w:rsidP="00F256B4">
      <w:pPr>
        <w:spacing w:before="100" w:beforeAutospacing="1" w:after="100" w:afterAutospacing="1" w:line="240" w:lineRule="auto"/>
        <w:rPr>
          <w:rFonts w:ascii="Times New Roman" w:eastAsia="Times New Roman" w:hAnsi="Times New Roman" w:cs="Times New Roman"/>
          <w:b/>
          <w:sz w:val="32"/>
          <w:szCs w:val="32"/>
          <w:lang w:eastAsia="ru-RU"/>
        </w:rPr>
      </w:pPr>
      <w:r w:rsidRPr="00F256B4">
        <w:rPr>
          <w:rFonts w:ascii="Times New Roman" w:eastAsia="Times New Roman" w:hAnsi="Times New Roman" w:cs="Times New Roman"/>
          <w:b/>
          <w:sz w:val="32"/>
          <w:szCs w:val="32"/>
          <w:lang w:eastAsia="ru-RU"/>
        </w:rPr>
        <w:t>Методическая работа. Развитие метро</w:t>
      </w:r>
      <w:r>
        <w:rPr>
          <w:rFonts w:ascii="Times New Roman" w:eastAsia="Times New Roman" w:hAnsi="Times New Roman" w:cs="Times New Roman"/>
          <w:b/>
          <w:sz w:val="32"/>
          <w:szCs w:val="32"/>
          <w:lang w:eastAsia="ru-RU"/>
        </w:rPr>
        <w:t xml:space="preserve"> </w:t>
      </w:r>
      <w:r w:rsidRPr="00F256B4">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Pr="00F256B4">
        <w:rPr>
          <w:rFonts w:ascii="Times New Roman" w:eastAsia="Times New Roman" w:hAnsi="Times New Roman" w:cs="Times New Roman"/>
          <w:b/>
          <w:sz w:val="32"/>
          <w:szCs w:val="32"/>
          <w:lang w:eastAsia="ru-RU"/>
        </w:rPr>
        <w:t>ритмического чувства.</w:t>
      </w:r>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sidRPr="00EC05A9">
        <w:rPr>
          <w:rFonts w:ascii="Times New Roman" w:eastAsia="Times New Roman" w:hAnsi="Times New Roman" w:cs="Times New Roman"/>
          <w:sz w:val="28"/>
          <w:szCs w:val="28"/>
          <w:lang w:eastAsia="ru-RU"/>
        </w:rPr>
        <w:t xml:space="preserve">Данные об авторе </w:t>
      </w:r>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r w:rsidRPr="00EC05A9">
        <w:rPr>
          <w:rFonts w:ascii="Times New Roman" w:eastAsia="Times New Roman" w:hAnsi="Times New Roman" w:cs="Times New Roman"/>
          <w:sz w:val="28"/>
          <w:szCs w:val="28"/>
          <w:lang w:eastAsia="ru-RU"/>
        </w:rPr>
        <w:t>: </w:t>
      </w:r>
      <w:proofErr w:type="spellStart"/>
      <w:r w:rsidR="001105EB">
        <w:rPr>
          <w:rFonts w:ascii="Times New Roman" w:eastAsia="Times New Roman" w:hAnsi="Times New Roman" w:cs="Times New Roman"/>
          <w:sz w:val="28"/>
          <w:szCs w:val="28"/>
          <w:lang w:eastAsia="ru-RU"/>
        </w:rPr>
        <w:t>Григоршева</w:t>
      </w:r>
      <w:proofErr w:type="spellEnd"/>
      <w:r w:rsidR="001105EB">
        <w:rPr>
          <w:rFonts w:ascii="Times New Roman" w:eastAsia="Times New Roman" w:hAnsi="Times New Roman" w:cs="Times New Roman"/>
          <w:sz w:val="28"/>
          <w:szCs w:val="28"/>
          <w:lang w:eastAsia="ru-RU"/>
        </w:rPr>
        <w:t xml:space="preserve"> Лилия </w:t>
      </w:r>
      <w:proofErr w:type="spellStart"/>
      <w:r w:rsidR="001105EB">
        <w:rPr>
          <w:rFonts w:ascii="Times New Roman" w:eastAsia="Times New Roman" w:hAnsi="Times New Roman" w:cs="Times New Roman"/>
          <w:sz w:val="28"/>
          <w:szCs w:val="28"/>
          <w:lang w:eastAsia="ru-RU"/>
        </w:rPr>
        <w:t>Жалеловна</w:t>
      </w:r>
      <w:proofErr w:type="spellEnd"/>
      <w:proofErr w:type="gramStart"/>
      <w:r w:rsidR="001105EB">
        <w:rPr>
          <w:rFonts w:ascii="Times New Roman" w:eastAsia="Times New Roman" w:hAnsi="Times New Roman" w:cs="Times New Roman"/>
          <w:sz w:val="28"/>
          <w:szCs w:val="28"/>
          <w:lang w:eastAsia="ru-RU"/>
        </w:rPr>
        <w:t xml:space="preserve"> .</w:t>
      </w:r>
      <w:proofErr w:type="gramEnd"/>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sidRPr="00EC05A9">
        <w:rPr>
          <w:rFonts w:ascii="Times New Roman" w:eastAsia="Times New Roman" w:hAnsi="Times New Roman" w:cs="Times New Roman"/>
          <w:sz w:val="28"/>
          <w:szCs w:val="28"/>
          <w:lang w:eastAsia="ru-RU"/>
        </w:rPr>
        <w:t>Место работы, должность: МОУДО</w:t>
      </w:r>
      <w:r>
        <w:rPr>
          <w:rFonts w:ascii="Times New Roman" w:eastAsia="Times New Roman" w:hAnsi="Times New Roman" w:cs="Times New Roman"/>
          <w:sz w:val="28"/>
          <w:szCs w:val="28"/>
          <w:lang w:eastAsia="ru-RU"/>
        </w:rPr>
        <w:t>Д «Детская музыкальная школа № 38, преподаватель по ритмике.</w:t>
      </w:r>
    </w:p>
    <w:p w:rsidR="00F256B4" w:rsidRDefault="00F256B4" w:rsidP="00F256B4">
      <w:pPr>
        <w:spacing w:after="0"/>
        <w:rPr>
          <w:rFonts w:ascii="Times New Roman" w:hAnsi="Times New Roman" w:cs="Times New Roman"/>
          <w:b/>
          <w:bCs/>
          <w:sz w:val="32"/>
          <w:szCs w:val="32"/>
        </w:rPr>
      </w:pPr>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sidRPr="00EC05A9">
        <w:rPr>
          <w:rFonts w:ascii="Times New Roman" w:eastAsia="Times New Roman" w:hAnsi="Times New Roman" w:cs="Times New Roman"/>
          <w:sz w:val="28"/>
          <w:szCs w:val="28"/>
          <w:lang w:eastAsia="ru-RU"/>
        </w:rPr>
        <w:t xml:space="preserve">Характеристики ресурса </w:t>
      </w:r>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w:t>
      </w:r>
      <w:r w:rsidRPr="00EC05A9">
        <w:rPr>
          <w:rFonts w:ascii="Times New Roman" w:eastAsia="Times New Roman" w:hAnsi="Times New Roman" w:cs="Times New Roman"/>
          <w:sz w:val="28"/>
          <w:szCs w:val="28"/>
          <w:lang w:eastAsia="ru-RU"/>
        </w:rPr>
        <w:t xml:space="preserve">образования: дополнительное образование детей </w:t>
      </w:r>
    </w:p>
    <w:p w:rsidR="00F256B4" w:rsidRPr="00EC05A9" w:rsidRDefault="00F256B4" w:rsidP="00F2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r w:rsidRPr="00EC05A9">
        <w:rPr>
          <w:rFonts w:ascii="Times New Roman" w:eastAsia="Times New Roman" w:hAnsi="Times New Roman" w:cs="Times New Roman"/>
          <w:sz w:val="28"/>
          <w:szCs w:val="28"/>
          <w:lang w:eastAsia="ru-RU"/>
        </w:rPr>
        <w:t xml:space="preserve">: Все классы </w:t>
      </w:r>
    </w:p>
    <w:p w:rsidR="00F256B4" w:rsidRDefault="00F256B4" w:rsidP="00F2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ритмика.</w:t>
      </w:r>
    </w:p>
    <w:p w:rsidR="00F256B4" w:rsidRDefault="00F256B4" w:rsidP="00F2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Целевая аудитория: методист, преподаватели</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b/>
          <w:sz w:val="32"/>
          <w:szCs w:val="32"/>
          <w:lang w:eastAsia="ru-RU"/>
        </w:rPr>
      </w:pP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Ритм является одним из выразительных средств музыки, поэтому при выполнении любых ритмических заданий, преследующих дидактические цели, необходимо учить детей выполнять их в характере музыки.</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Работа по развитию метро</w:t>
      </w:r>
      <w:r>
        <w:rPr>
          <w:rFonts w:ascii="Times New Roman" w:eastAsia="Times New Roman" w:hAnsi="Times New Roman" w:cs="Times New Roman"/>
          <w:sz w:val="28"/>
          <w:szCs w:val="28"/>
          <w:lang w:eastAsia="ru-RU"/>
        </w:rPr>
        <w:t xml:space="preserve"> </w:t>
      </w:r>
      <w:r w:rsidRPr="00F256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256B4">
        <w:rPr>
          <w:rFonts w:ascii="Times New Roman" w:eastAsia="Times New Roman" w:hAnsi="Times New Roman" w:cs="Times New Roman"/>
          <w:sz w:val="28"/>
          <w:szCs w:val="28"/>
          <w:lang w:eastAsia="ru-RU"/>
        </w:rPr>
        <w:t>ритмического чувства проходит по следующим направлениям:</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1. Речевая ритмика.</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Задача - соотнесение речи и музыки. Это ритмизация слов, имен, стихов. Особенно </w:t>
      </w:r>
      <w:proofErr w:type="gramStart"/>
      <w:r w:rsidRPr="00F256B4">
        <w:rPr>
          <w:rFonts w:ascii="Times New Roman" w:eastAsia="Times New Roman" w:hAnsi="Times New Roman" w:cs="Times New Roman"/>
          <w:sz w:val="28"/>
          <w:szCs w:val="28"/>
          <w:lang w:eastAsia="ru-RU"/>
        </w:rPr>
        <w:t>эффективна</w:t>
      </w:r>
      <w:proofErr w:type="gramEnd"/>
      <w:r w:rsidRPr="00F256B4">
        <w:rPr>
          <w:rFonts w:ascii="Times New Roman" w:eastAsia="Times New Roman" w:hAnsi="Times New Roman" w:cs="Times New Roman"/>
          <w:sz w:val="28"/>
          <w:szCs w:val="28"/>
          <w:lang w:eastAsia="ru-RU"/>
        </w:rPr>
        <w:t xml:space="preserve"> в работе с учащимися первого года обучения. Рекомендуем заниматься речевой ритмикой под музыку, чтобы ритмизация слов имела метрическую организацию.</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2. Упражнения на пульсацию.</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Характер музыки определяет характер пульсации. Упражнения на пульсацию необходимо совмещать с упражнениями на развитие координации, ритмической памяти и внимания, а также с упражнениями для увеличения подвижности суставов, укрепления мышц исполнительского аппарата, освобождения корпуса и рук.</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3. Ритмический диктант</w:t>
      </w:r>
      <w:r w:rsidRPr="00F256B4">
        <w:rPr>
          <w:rFonts w:ascii="Times New Roman" w:eastAsia="Times New Roman" w:hAnsi="Times New Roman" w:cs="Times New Roman"/>
          <w:sz w:val="28"/>
          <w:szCs w:val="28"/>
          <w:lang w:eastAsia="ru-RU"/>
        </w:rPr>
        <w:t xml:space="preserve"> - это воспроизведение ритмического рисунка мелодии условными жестами.</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Целая нота</w:t>
      </w:r>
      <w:r w:rsidRPr="00F256B4">
        <w:rPr>
          <w:rFonts w:ascii="Times New Roman" w:eastAsia="Times New Roman" w:hAnsi="Times New Roman" w:cs="Times New Roman"/>
          <w:i/>
          <w:iCs/>
          <w:sz w:val="28"/>
          <w:szCs w:val="28"/>
          <w:lang w:eastAsia="ru-RU"/>
        </w:rPr>
        <w:t xml:space="preserve"> - </w:t>
      </w:r>
      <w:r w:rsidRPr="00F256B4">
        <w:rPr>
          <w:rFonts w:ascii="Times New Roman" w:eastAsia="Times New Roman" w:hAnsi="Times New Roman" w:cs="Times New Roman"/>
          <w:sz w:val="28"/>
          <w:szCs w:val="28"/>
          <w:lang w:eastAsia="ru-RU"/>
        </w:rPr>
        <w:t>руки за спиной на поясе; половинная нота - руки на поясе ; четвертная - правая рука вперед</w:t>
      </w:r>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xml:space="preserve"> восьмая - хлопки; четверть и восьмая </w:t>
      </w:r>
      <w:r w:rsidRPr="00F256B4">
        <w:rPr>
          <w:rFonts w:ascii="Times New Roman" w:eastAsia="Times New Roman" w:hAnsi="Times New Roman" w:cs="Times New Roman"/>
          <w:i/>
          <w:iCs/>
          <w:sz w:val="28"/>
          <w:szCs w:val="28"/>
          <w:lang w:eastAsia="ru-RU"/>
        </w:rPr>
        <w:t xml:space="preserve">- </w:t>
      </w:r>
      <w:r w:rsidRPr="00F256B4">
        <w:rPr>
          <w:rFonts w:ascii="Times New Roman" w:eastAsia="Times New Roman" w:hAnsi="Times New Roman" w:cs="Times New Roman"/>
          <w:sz w:val="28"/>
          <w:szCs w:val="28"/>
          <w:lang w:eastAsia="ru-RU"/>
        </w:rPr>
        <w:t>обычный жест, точка у ноты - правая нога на пятку вперед.</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lastRenderedPageBreak/>
        <w:t xml:space="preserve">Работа над ритмическим диктантом строится в следующем порядке: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прослушивание пьесы, определение настроения, характера музыки, жанровых особенностей;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после повторного прослушивания определение размера, исполнение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ритмического рисунка хлопками, осознание ритмического рисунка мелодии,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ритмической структуры пьесы;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"запись" ритмического рисунка условными жестами</w:t>
      </w:r>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xml:space="preserve">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пройти ритмический рисунок пьесы шагами</w:t>
      </w:r>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xml:space="preserve">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пройти ритмический рисунок пьесы шагами с </w:t>
      </w:r>
      <w:proofErr w:type="spellStart"/>
      <w:r w:rsidRPr="00F256B4">
        <w:rPr>
          <w:rFonts w:ascii="Times New Roman" w:eastAsia="Times New Roman" w:hAnsi="Times New Roman" w:cs="Times New Roman"/>
          <w:sz w:val="28"/>
          <w:szCs w:val="28"/>
          <w:lang w:eastAsia="ru-RU"/>
        </w:rPr>
        <w:t>дирижированием</w:t>
      </w:r>
      <w:proofErr w:type="spellEnd"/>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xml:space="preserve"> </w:t>
      </w:r>
    </w:p>
    <w:p w:rsidR="00F256B4" w:rsidRPr="00F256B4" w:rsidRDefault="00F256B4" w:rsidP="00F256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работа парами</w:t>
      </w:r>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xml:space="preserve"> один учащийся дирижирует, другой условными жестами показывает ритмический рисунок. </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Усложнение заданий в ритмическом диктанте рекомендуем по мере усвоения более простых. Возможна одновременная работа над двумя ритмическими диктантами, при этом простые задания второго диктанта отрабатываются параллельно со сложными заданиями первого. За учебный год отрабатываются 3-4 диктанта разной ритмической структуры.</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 xml:space="preserve">4. </w:t>
      </w:r>
      <w:proofErr w:type="gramStart"/>
      <w:r w:rsidRPr="00F256B4">
        <w:rPr>
          <w:rFonts w:ascii="Times New Roman" w:eastAsia="Times New Roman" w:hAnsi="Times New Roman" w:cs="Times New Roman"/>
          <w:b/>
          <w:bCs/>
          <w:sz w:val="28"/>
          <w:szCs w:val="28"/>
          <w:lang w:eastAsia="ru-RU"/>
        </w:rPr>
        <w:t>Ритмическое</w:t>
      </w:r>
      <w:proofErr w:type="gramEnd"/>
      <w:r w:rsidRPr="00F256B4">
        <w:rPr>
          <w:rFonts w:ascii="Times New Roman" w:eastAsia="Times New Roman" w:hAnsi="Times New Roman" w:cs="Times New Roman"/>
          <w:b/>
          <w:bCs/>
          <w:sz w:val="28"/>
          <w:szCs w:val="28"/>
          <w:lang w:eastAsia="ru-RU"/>
        </w:rPr>
        <w:t xml:space="preserve"> </w:t>
      </w:r>
      <w:proofErr w:type="spellStart"/>
      <w:r w:rsidRPr="00F256B4">
        <w:rPr>
          <w:rFonts w:ascii="Times New Roman" w:eastAsia="Times New Roman" w:hAnsi="Times New Roman" w:cs="Times New Roman"/>
          <w:b/>
          <w:bCs/>
          <w:sz w:val="28"/>
          <w:szCs w:val="28"/>
          <w:lang w:eastAsia="ru-RU"/>
        </w:rPr>
        <w:t>двухголосие</w:t>
      </w:r>
      <w:proofErr w:type="spellEnd"/>
      <w:r w:rsidRPr="00F256B4">
        <w:rPr>
          <w:rFonts w:ascii="Times New Roman" w:eastAsia="Times New Roman" w:hAnsi="Times New Roman" w:cs="Times New Roman"/>
          <w:b/>
          <w:bCs/>
          <w:sz w:val="28"/>
          <w:szCs w:val="28"/>
          <w:lang w:eastAsia="ru-RU"/>
        </w:rPr>
        <w:t xml:space="preserve"> </w:t>
      </w:r>
      <w:r w:rsidRPr="00F256B4">
        <w:rPr>
          <w:rFonts w:ascii="Times New Roman" w:eastAsia="Times New Roman" w:hAnsi="Times New Roman" w:cs="Times New Roman"/>
          <w:sz w:val="28"/>
          <w:szCs w:val="28"/>
          <w:lang w:eastAsia="ru-RU"/>
        </w:rPr>
        <w:t xml:space="preserve">- один из этапов работы над полифонией и развитием гармонического слуха. Работу над </w:t>
      </w:r>
      <w:proofErr w:type="gramStart"/>
      <w:r w:rsidRPr="00F256B4">
        <w:rPr>
          <w:rFonts w:ascii="Times New Roman" w:eastAsia="Times New Roman" w:hAnsi="Times New Roman" w:cs="Times New Roman"/>
          <w:sz w:val="28"/>
          <w:szCs w:val="28"/>
          <w:lang w:eastAsia="ru-RU"/>
        </w:rPr>
        <w:t>ритмическим</w:t>
      </w:r>
      <w:proofErr w:type="gramEnd"/>
      <w:r w:rsidRPr="00F256B4">
        <w:rPr>
          <w:rFonts w:ascii="Times New Roman" w:eastAsia="Times New Roman" w:hAnsi="Times New Roman" w:cs="Times New Roman"/>
          <w:sz w:val="28"/>
          <w:szCs w:val="28"/>
          <w:lang w:eastAsia="ru-RU"/>
        </w:rPr>
        <w:t xml:space="preserve"> </w:t>
      </w:r>
      <w:proofErr w:type="spellStart"/>
      <w:r w:rsidRPr="00F256B4">
        <w:rPr>
          <w:rFonts w:ascii="Times New Roman" w:eastAsia="Times New Roman" w:hAnsi="Times New Roman" w:cs="Times New Roman"/>
          <w:sz w:val="28"/>
          <w:szCs w:val="28"/>
          <w:lang w:eastAsia="ru-RU"/>
        </w:rPr>
        <w:t>двухголосием</w:t>
      </w:r>
      <w:proofErr w:type="spellEnd"/>
      <w:r w:rsidRPr="00F256B4">
        <w:rPr>
          <w:rFonts w:ascii="Times New Roman" w:eastAsia="Times New Roman" w:hAnsi="Times New Roman" w:cs="Times New Roman"/>
          <w:sz w:val="28"/>
          <w:szCs w:val="28"/>
          <w:lang w:eastAsia="ru-RU"/>
        </w:rPr>
        <w:t xml:space="preserve"> рекомендуем начинать с исполнения метрических долей руками и ногами (ходьба по кругу и на месте). Затем усложняем задание: ноги обозначают шагами метрические доли, а руки хлопками исполняют изучаемые ритмические рисунки. Дальнейшее усложнение - исполнение руками и ногами различных ритмических рисунков </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 xml:space="preserve">5. Ритмические игры </w:t>
      </w:r>
      <w:r w:rsidRPr="00F256B4">
        <w:rPr>
          <w:rFonts w:ascii="Times New Roman" w:eastAsia="Times New Roman" w:hAnsi="Times New Roman" w:cs="Times New Roman"/>
          <w:sz w:val="28"/>
          <w:szCs w:val="28"/>
          <w:lang w:eastAsia="ru-RU"/>
        </w:rPr>
        <w:t>развивают у детей образное восприятие музыки. Форма игры создает условия для раскрытия эмоционального мира каждого ребенка и усвоения им необходимых знаний, понятий, формирования навыков в обстановке эмоционального комфорта.</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 Последнее особенно важно, т. к. внутренняя дисциплина необходима детям в музыкально-художественной деятельности.</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Исходя из этого, музыкальный материал для ритмических игр должен быть образным, содержащим игровые элементы.</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lastRenderedPageBreak/>
        <w:t>Ритмические игры сначала отрабатываются как ритмические диктанты. Параллельно идет работа над мотивами, фразами, формой, координацией в пространстве или в работе с предметом, развитием памяти, внимания.</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b/>
          <w:bCs/>
          <w:sz w:val="28"/>
          <w:szCs w:val="28"/>
          <w:lang w:eastAsia="ru-RU"/>
        </w:rPr>
        <w:t xml:space="preserve">6. Коллективное </w:t>
      </w:r>
      <w:proofErr w:type="spellStart"/>
      <w:r w:rsidRPr="00F256B4">
        <w:rPr>
          <w:rFonts w:ascii="Times New Roman" w:eastAsia="Times New Roman" w:hAnsi="Times New Roman" w:cs="Times New Roman"/>
          <w:b/>
          <w:bCs/>
          <w:sz w:val="28"/>
          <w:szCs w:val="28"/>
          <w:lang w:eastAsia="ru-RU"/>
        </w:rPr>
        <w:t>музицирование</w:t>
      </w:r>
      <w:proofErr w:type="spellEnd"/>
      <w:r w:rsidRPr="00F256B4">
        <w:rPr>
          <w:rFonts w:ascii="Times New Roman" w:eastAsia="Times New Roman" w:hAnsi="Times New Roman" w:cs="Times New Roman"/>
          <w:b/>
          <w:bCs/>
          <w:sz w:val="28"/>
          <w:szCs w:val="28"/>
          <w:lang w:eastAsia="ru-RU"/>
        </w:rPr>
        <w:t xml:space="preserve"> </w:t>
      </w:r>
      <w:r w:rsidRPr="00F256B4">
        <w:rPr>
          <w:rFonts w:ascii="Times New Roman" w:eastAsia="Times New Roman" w:hAnsi="Times New Roman" w:cs="Times New Roman"/>
          <w:sz w:val="28"/>
          <w:szCs w:val="28"/>
          <w:lang w:eastAsia="ru-RU"/>
        </w:rPr>
        <w:t>- одна из форм работы на уроках ритмики, которая развивает образное и логическое мышление, слуховой контроль, гармонический слух. Игра в оркестре очень нравится детям, они с удовольствием осваивают инструменты детского оркестра. Задача педагога - подобрать пьесы образные, доступные детскому восприятию и в то же время ставящие определенные исполнительские задачи.</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На начальном этапе рекомендуем использовать пьесы К. </w:t>
      </w:r>
      <w:proofErr w:type="spellStart"/>
      <w:r w:rsidRPr="00F256B4">
        <w:rPr>
          <w:rFonts w:ascii="Times New Roman" w:eastAsia="Times New Roman" w:hAnsi="Times New Roman" w:cs="Times New Roman"/>
          <w:sz w:val="28"/>
          <w:szCs w:val="28"/>
          <w:lang w:eastAsia="ru-RU"/>
        </w:rPr>
        <w:t>Орфа</w:t>
      </w:r>
      <w:proofErr w:type="spellEnd"/>
      <w:r w:rsidRPr="00F256B4">
        <w:rPr>
          <w:rFonts w:ascii="Times New Roman" w:eastAsia="Times New Roman" w:hAnsi="Times New Roman" w:cs="Times New Roman"/>
          <w:sz w:val="28"/>
          <w:szCs w:val="28"/>
          <w:lang w:eastAsia="ru-RU"/>
        </w:rPr>
        <w:t xml:space="preserve"> из сборника "</w:t>
      </w:r>
      <w:proofErr w:type="spellStart"/>
      <w:r w:rsidRPr="00F256B4">
        <w:rPr>
          <w:rFonts w:ascii="Times New Roman" w:eastAsia="Times New Roman" w:hAnsi="Times New Roman" w:cs="Times New Roman"/>
          <w:sz w:val="28"/>
          <w:szCs w:val="28"/>
          <w:lang w:eastAsia="ru-RU"/>
        </w:rPr>
        <w:t>Шульверк</w:t>
      </w:r>
      <w:proofErr w:type="spellEnd"/>
      <w:r w:rsidRPr="00F256B4">
        <w:rPr>
          <w:rFonts w:ascii="Times New Roman" w:eastAsia="Times New Roman" w:hAnsi="Times New Roman" w:cs="Times New Roman"/>
          <w:sz w:val="28"/>
          <w:szCs w:val="28"/>
          <w:lang w:eastAsia="ru-RU"/>
        </w:rPr>
        <w:t xml:space="preserve">", детские пьесы Б. </w:t>
      </w:r>
      <w:proofErr w:type="spellStart"/>
      <w:r w:rsidRPr="00F256B4">
        <w:rPr>
          <w:rFonts w:ascii="Times New Roman" w:eastAsia="Times New Roman" w:hAnsi="Times New Roman" w:cs="Times New Roman"/>
          <w:sz w:val="28"/>
          <w:szCs w:val="28"/>
          <w:lang w:eastAsia="ru-RU"/>
        </w:rPr>
        <w:t>Бартока</w:t>
      </w:r>
      <w:proofErr w:type="spellEnd"/>
      <w:r w:rsidRPr="00F256B4">
        <w:rPr>
          <w:rFonts w:ascii="Times New Roman" w:eastAsia="Times New Roman" w:hAnsi="Times New Roman" w:cs="Times New Roman"/>
          <w:sz w:val="28"/>
          <w:szCs w:val="28"/>
          <w:lang w:eastAsia="ru-RU"/>
        </w:rPr>
        <w:t xml:space="preserve">. Рекомендуем также включать в репертуар пьесы, которые слушали и анализировали на уроках сольфеджио, исполняли самостоятельно. </w:t>
      </w:r>
    </w:p>
    <w:p w:rsidR="00F256B4" w:rsidRPr="00F256B4" w:rsidRDefault="00F256B4" w:rsidP="00F256B4">
      <w:pPr>
        <w:spacing w:before="100" w:beforeAutospacing="1" w:after="75" w:line="240" w:lineRule="auto"/>
        <w:jc w:val="center"/>
        <w:outlineLvl w:val="2"/>
        <w:rPr>
          <w:rFonts w:ascii="Times New Roman" w:eastAsia="Times New Roman" w:hAnsi="Times New Roman" w:cs="Times New Roman"/>
          <w:b/>
          <w:bCs/>
          <w:sz w:val="28"/>
          <w:szCs w:val="28"/>
          <w:lang w:eastAsia="ru-RU"/>
        </w:rPr>
      </w:pPr>
      <w:r w:rsidRPr="00F256B4">
        <w:rPr>
          <w:rFonts w:ascii="Times New Roman" w:eastAsia="Times New Roman" w:hAnsi="Times New Roman" w:cs="Times New Roman"/>
          <w:b/>
          <w:bCs/>
          <w:sz w:val="28"/>
          <w:szCs w:val="28"/>
          <w:lang w:eastAsia="ru-RU"/>
        </w:rPr>
        <w:t>Совершенствование движений.</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В процессе занятий у школьников происходит снижение работоспособности, ухудшается внимание, память, в результате длительных занятий за партой или музыкальным инструментом увеличивается нагрузка на определенные группы мышц, нарушается осанка.</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Одной из задач уроков ритмики является организация двигательного режима ребенка. Увеличение объема двигательной активности оказывает влияние на повышение умственной активности, физическое развитие, состояние нервной системы, то есть уроки </w:t>
      </w:r>
      <w:proofErr w:type="gramStart"/>
      <w:r w:rsidRPr="00F256B4">
        <w:rPr>
          <w:rFonts w:ascii="Times New Roman" w:eastAsia="Times New Roman" w:hAnsi="Times New Roman" w:cs="Times New Roman"/>
          <w:sz w:val="28"/>
          <w:szCs w:val="28"/>
          <w:lang w:eastAsia="ru-RU"/>
        </w:rPr>
        <w:t>ритмики</w:t>
      </w:r>
      <w:proofErr w:type="gramEnd"/>
      <w:r w:rsidRPr="00F256B4">
        <w:rPr>
          <w:rFonts w:ascii="Times New Roman" w:eastAsia="Times New Roman" w:hAnsi="Times New Roman" w:cs="Times New Roman"/>
          <w:sz w:val="28"/>
          <w:szCs w:val="28"/>
          <w:lang w:eastAsia="ru-RU"/>
        </w:rPr>
        <w:t xml:space="preserve"> не только развивают умение чувствовать и ощущать метро</w:t>
      </w:r>
      <w:r>
        <w:rPr>
          <w:rFonts w:ascii="Times New Roman" w:eastAsia="Times New Roman" w:hAnsi="Times New Roman" w:cs="Times New Roman"/>
          <w:sz w:val="28"/>
          <w:szCs w:val="28"/>
          <w:lang w:eastAsia="ru-RU"/>
        </w:rPr>
        <w:t xml:space="preserve"> </w:t>
      </w:r>
      <w:r w:rsidRPr="00F256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256B4">
        <w:rPr>
          <w:rFonts w:ascii="Times New Roman" w:eastAsia="Times New Roman" w:hAnsi="Times New Roman" w:cs="Times New Roman"/>
          <w:sz w:val="28"/>
          <w:szCs w:val="28"/>
          <w:lang w:eastAsia="ru-RU"/>
        </w:rPr>
        <w:t>ритм, но и имеют лечебный эффект.</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Цель этого раздела курса ритмики - научить ребенка сознательно распоряжаться своим телом, координировать простые и сложные движения, согласовывать свои движения с музыкой.</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Для достижения этой цели считаем целесообразным использовать в работе упражнения: </w:t>
      </w:r>
    </w:p>
    <w:p w:rsidR="00F256B4" w:rsidRPr="00F256B4" w:rsidRDefault="00F256B4" w:rsidP="00F256B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на развитие координации, памяти, внимания; </w:t>
      </w:r>
    </w:p>
    <w:p w:rsidR="00F256B4" w:rsidRPr="00F256B4" w:rsidRDefault="00F256B4" w:rsidP="00F256B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на увеличение подвижности суставов и укрепление мышц аппарата. </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Последовательность разработки </w:t>
      </w:r>
      <w:proofErr w:type="spellStart"/>
      <w:proofErr w:type="gramStart"/>
      <w:r w:rsidRPr="00F256B4">
        <w:rPr>
          <w:rFonts w:ascii="Times New Roman" w:eastAsia="Times New Roman" w:hAnsi="Times New Roman" w:cs="Times New Roman"/>
          <w:sz w:val="28"/>
          <w:szCs w:val="28"/>
          <w:lang w:eastAsia="ru-RU"/>
        </w:rPr>
        <w:t>разработки</w:t>
      </w:r>
      <w:proofErr w:type="spellEnd"/>
      <w:proofErr w:type="gramEnd"/>
      <w:r w:rsidRPr="00F256B4">
        <w:rPr>
          <w:rFonts w:ascii="Times New Roman" w:eastAsia="Times New Roman" w:hAnsi="Times New Roman" w:cs="Times New Roman"/>
          <w:sz w:val="28"/>
          <w:szCs w:val="28"/>
          <w:lang w:eastAsia="ru-RU"/>
        </w:rPr>
        <w:t xml:space="preserve"> основных групп суставов и мышц: </w:t>
      </w:r>
    </w:p>
    <w:p w:rsidR="00F256B4" w:rsidRPr="00F256B4" w:rsidRDefault="00F256B4" w:rsidP="00F256B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256B4">
        <w:rPr>
          <w:rFonts w:ascii="Times New Roman" w:eastAsia="Times New Roman" w:hAnsi="Times New Roman" w:cs="Times New Roman"/>
          <w:sz w:val="28"/>
          <w:szCs w:val="28"/>
          <w:lang w:eastAsia="ru-RU"/>
        </w:rPr>
        <w:t xml:space="preserve">пальцы, кисти, предплечья, вся рука, шея, плечи, корпус, бедро, голень, стопа. </w:t>
      </w:r>
      <w:proofErr w:type="gramEnd"/>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Количество упражнений каждого вида - 4 - 8. </w:t>
      </w:r>
    </w:p>
    <w:p w:rsidR="00F256B4" w:rsidRPr="00F256B4" w:rsidRDefault="00F256B4" w:rsidP="00F256B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lastRenderedPageBreak/>
        <w:t xml:space="preserve">на освоение основных движений: ходьбы, бега, прыжков, различных типов шагов; </w:t>
      </w:r>
    </w:p>
    <w:p w:rsidR="00F256B4" w:rsidRPr="00F256B4" w:rsidRDefault="00F256B4" w:rsidP="00F256B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на освобождение корпуса и рук; </w:t>
      </w:r>
    </w:p>
    <w:p w:rsidR="00F256B4" w:rsidRPr="00F256B4" w:rsidRDefault="00F256B4" w:rsidP="00F256B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 xml:space="preserve">на освоение дирижерских жестов в </w:t>
      </w:r>
      <w:proofErr w:type="gramStart"/>
      <w:r w:rsidRPr="00F256B4">
        <w:rPr>
          <w:rFonts w:ascii="Times New Roman" w:eastAsia="Times New Roman" w:hAnsi="Times New Roman" w:cs="Times New Roman"/>
          <w:sz w:val="28"/>
          <w:szCs w:val="28"/>
          <w:lang w:eastAsia="ru-RU"/>
        </w:rPr>
        <w:t>двухдольной</w:t>
      </w:r>
      <w:proofErr w:type="gramEnd"/>
      <w:r w:rsidRPr="00F256B4">
        <w:rPr>
          <w:rFonts w:ascii="Times New Roman" w:eastAsia="Times New Roman" w:hAnsi="Times New Roman" w:cs="Times New Roman"/>
          <w:sz w:val="28"/>
          <w:szCs w:val="28"/>
          <w:lang w:eastAsia="ru-RU"/>
        </w:rPr>
        <w:t xml:space="preserve">, трехдольном, четырехдольном размерах. </w:t>
      </w:r>
    </w:p>
    <w:p w:rsidR="00F256B4" w:rsidRPr="00F256B4" w:rsidRDefault="00F256B4" w:rsidP="00F256B4">
      <w:pPr>
        <w:spacing w:before="100" w:beforeAutospacing="1" w:after="100" w:afterAutospacing="1" w:line="240" w:lineRule="auto"/>
        <w:rPr>
          <w:rFonts w:ascii="Times New Roman" w:eastAsia="Times New Roman" w:hAnsi="Times New Roman" w:cs="Times New Roman"/>
          <w:sz w:val="28"/>
          <w:szCs w:val="28"/>
          <w:lang w:eastAsia="ru-RU"/>
        </w:rPr>
      </w:pPr>
      <w:r w:rsidRPr="00F256B4">
        <w:rPr>
          <w:rFonts w:ascii="Times New Roman" w:eastAsia="Times New Roman" w:hAnsi="Times New Roman" w:cs="Times New Roman"/>
          <w:sz w:val="28"/>
          <w:szCs w:val="28"/>
          <w:lang w:eastAsia="ru-RU"/>
        </w:rPr>
        <w:t>Освоение движений происходит постепенно, поэтому работа строится по пути параллельного освоения тем. Дети быстрее усваивают движения, повторяя за педагогом. Однако необходимо развивать способность самостоятельно выполнять движения, не глядя на соседа. Все упражнения сопровождаются музыкой, поэтому с первых уроков дети должны стараться выразить движениями характер музыки. В зависимости от эмоционального состояния группы комплекс упражнений может выполняться в начале урока (зарядка, концентрация внимания</w:t>
      </w:r>
      <w:proofErr w:type="gramStart"/>
      <w:r w:rsidRPr="00F256B4">
        <w:rPr>
          <w:rFonts w:ascii="Times New Roman" w:eastAsia="Times New Roman" w:hAnsi="Times New Roman" w:cs="Times New Roman"/>
          <w:sz w:val="28"/>
          <w:szCs w:val="28"/>
          <w:lang w:eastAsia="ru-RU"/>
        </w:rPr>
        <w:t xml:space="preserve"> )</w:t>
      </w:r>
      <w:proofErr w:type="gramEnd"/>
      <w:r w:rsidRPr="00F256B4">
        <w:rPr>
          <w:rFonts w:ascii="Times New Roman" w:eastAsia="Times New Roman" w:hAnsi="Times New Roman" w:cs="Times New Roman"/>
          <w:sz w:val="28"/>
          <w:szCs w:val="28"/>
          <w:lang w:eastAsia="ru-RU"/>
        </w:rPr>
        <w:t>, в середине урока (снятие усталости, напряжения и переключение внимания на другие формы работы), в конце урока как отдых, релаксация. В каждом конкретном случае подбираются определенные типы движений и музыкального сопровождения. В работе с детьми младшего возраста каждое упражнение должно иметь образную и эмоциональную окраску.</w:t>
      </w:r>
    </w:p>
    <w:p w:rsidR="00EC2DA6" w:rsidRDefault="00EC2DA6"/>
    <w:sectPr w:rsidR="00EC2DA6" w:rsidSect="00F256B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6E1"/>
    <w:multiLevelType w:val="multilevel"/>
    <w:tmpl w:val="CE7A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211DD"/>
    <w:multiLevelType w:val="multilevel"/>
    <w:tmpl w:val="004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B1298"/>
    <w:multiLevelType w:val="multilevel"/>
    <w:tmpl w:val="FF0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46899"/>
    <w:multiLevelType w:val="multilevel"/>
    <w:tmpl w:val="B992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6B4"/>
    <w:rsid w:val="001105EB"/>
    <w:rsid w:val="00174CBA"/>
    <w:rsid w:val="003B05EA"/>
    <w:rsid w:val="004E2448"/>
    <w:rsid w:val="00BB1734"/>
    <w:rsid w:val="00BD0A05"/>
    <w:rsid w:val="00BE707C"/>
    <w:rsid w:val="00C90ECD"/>
    <w:rsid w:val="00DE4F3D"/>
    <w:rsid w:val="00E2159D"/>
    <w:rsid w:val="00EC2DA6"/>
    <w:rsid w:val="00F11AE0"/>
    <w:rsid w:val="00F2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A6"/>
  </w:style>
  <w:style w:type="paragraph" w:styleId="3">
    <w:name w:val="heading 3"/>
    <w:basedOn w:val="a"/>
    <w:link w:val="30"/>
    <w:uiPriority w:val="9"/>
    <w:qFormat/>
    <w:rsid w:val="00F256B4"/>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6B4"/>
    <w:rPr>
      <w:rFonts w:ascii="Arial" w:eastAsia="Times New Roman" w:hAnsi="Arial" w:cs="Arial"/>
      <w:b/>
      <w:bCs/>
      <w:color w:val="199043"/>
      <w:sz w:val="20"/>
      <w:szCs w:val="20"/>
      <w:lang w:eastAsia="ru-RU"/>
    </w:rPr>
  </w:style>
  <w:style w:type="paragraph" w:styleId="a3">
    <w:name w:val="Normal (Web)"/>
    <w:basedOn w:val="a"/>
    <w:uiPriority w:val="99"/>
    <w:semiHidden/>
    <w:unhideWhenUsed/>
    <w:rsid w:val="00F2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6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5691</Characters>
  <Application>Microsoft Office Word</Application>
  <DocSecurity>0</DocSecurity>
  <Lines>47</Lines>
  <Paragraphs>13</Paragraphs>
  <ScaleCrop>false</ScaleCrop>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777</cp:lastModifiedBy>
  <cp:revision>2</cp:revision>
  <cp:lastPrinted>2010-03-10T17:11:00Z</cp:lastPrinted>
  <dcterms:created xsi:type="dcterms:W3CDTF">2012-11-03T02:19:00Z</dcterms:created>
  <dcterms:modified xsi:type="dcterms:W3CDTF">2012-11-03T02:19:00Z</dcterms:modified>
</cp:coreProperties>
</file>