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B2" w:rsidRDefault="008108B2" w:rsidP="008108B2">
      <w:pPr>
        <w:rPr>
          <w:rFonts w:ascii="Times New Roman" w:hAnsi="Times New Roman" w:cs="Times New Roman"/>
          <w:b/>
          <w:sz w:val="32"/>
          <w:szCs w:val="32"/>
        </w:rPr>
      </w:pPr>
      <w:r w:rsidRPr="00B64C57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8108B2" w:rsidRPr="00C372E9" w:rsidRDefault="008108B2" w:rsidP="008108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3E6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для углублённого изучения алгебры в 8 классе составлена на основе федерального компонента государственного общеобразовательного  стандарта основного общего образования с использованием авторской программы С.М. Никольского. </w:t>
      </w:r>
      <w:r w:rsidRPr="008108B2">
        <w:rPr>
          <w:rFonts w:ascii="Times New Roman" w:hAnsi="Times New Roman" w:cs="Times New Roman"/>
          <w:sz w:val="28"/>
          <w:szCs w:val="28"/>
        </w:rPr>
        <w:t>(Издательство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«Просвещение»  Москва 2008 год.</w:t>
      </w:r>
      <w:r w:rsidR="00C372E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108B2" w:rsidRDefault="008108B2" w:rsidP="00810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программа С.М.Никольского для углублённого изучения алгебры рассчитана на 170 часов (5 часов в неделю)</w:t>
      </w:r>
      <w:r w:rsidR="009C3A40">
        <w:rPr>
          <w:rFonts w:ascii="Times New Roman" w:hAnsi="Times New Roman" w:cs="Times New Roman"/>
          <w:sz w:val="28"/>
          <w:szCs w:val="28"/>
        </w:rPr>
        <w:t>. Учебный план составляет 175 часов.  Резерв   (5 часов) отведён на повторение пройденного материала.</w:t>
      </w:r>
    </w:p>
    <w:p w:rsidR="009C3A40" w:rsidRDefault="009C3A40" w:rsidP="00810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 задачи и основные требования к уровню подготовки учащихся соответствуют стандарту основного общего образования по математике.</w:t>
      </w:r>
    </w:p>
    <w:p w:rsidR="008108B2" w:rsidRPr="008108B2" w:rsidRDefault="008108B2" w:rsidP="008108B2">
      <w:pPr>
        <w:rPr>
          <w:rFonts w:ascii="Times New Roman" w:hAnsi="Times New Roman" w:cs="Times New Roman"/>
          <w:sz w:val="28"/>
          <w:szCs w:val="28"/>
        </w:rPr>
      </w:pPr>
    </w:p>
    <w:p w:rsidR="008108B2" w:rsidRDefault="009C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УМК.</w:t>
      </w:r>
    </w:p>
    <w:p w:rsidR="009C3A40" w:rsidRPr="008108B2" w:rsidRDefault="009C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учителя:</w:t>
      </w:r>
    </w:p>
    <w:p w:rsidR="00957066" w:rsidRDefault="00957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Программа: </w:t>
      </w:r>
      <w:r w:rsidR="00DF6751">
        <w:rPr>
          <w:rFonts w:ascii="Times New Roman" w:hAnsi="Times New Roman" w:cs="Times New Roman"/>
          <w:sz w:val="28"/>
          <w:szCs w:val="28"/>
        </w:rPr>
        <w:t>С.М. Никольский, из</w:t>
      </w:r>
      <w:r>
        <w:rPr>
          <w:rFonts w:ascii="Times New Roman" w:hAnsi="Times New Roman" w:cs="Times New Roman"/>
          <w:sz w:val="28"/>
          <w:szCs w:val="28"/>
        </w:rPr>
        <w:t xml:space="preserve"> «Просвещение» Москва 2008 г.</w:t>
      </w:r>
    </w:p>
    <w:p w:rsidR="00957066" w:rsidRDefault="00957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«Алгебра 8» С.М.Никольский, М.К.Потапов и др.  М.: Просвещение 2010.</w:t>
      </w:r>
    </w:p>
    <w:p w:rsidR="00C372E9" w:rsidRDefault="00957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учебная и методическая литература</w:t>
      </w:r>
      <w:r w:rsidR="00B64C57">
        <w:rPr>
          <w:rFonts w:ascii="Times New Roman" w:hAnsi="Times New Roman" w:cs="Times New Roman"/>
          <w:sz w:val="28"/>
          <w:szCs w:val="28"/>
        </w:rPr>
        <w:t xml:space="preserve">: Макарычев Ю.Н., </w:t>
      </w:r>
      <w:proofErr w:type="spellStart"/>
      <w:r w:rsidR="00B64C57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="00B64C57">
        <w:rPr>
          <w:rFonts w:ascii="Times New Roman" w:hAnsi="Times New Roman" w:cs="Times New Roman"/>
          <w:sz w:val="28"/>
          <w:szCs w:val="28"/>
        </w:rPr>
        <w:t xml:space="preserve"> Н.Г. Алгебра: дополнительные главы к школьному учебнику 8 класс. – М.: Просвещение, 1996.</w:t>
      </w:r>
    </w:p>
    <w:p w:rsidR="00C372E9" w:rsidRPr="00C372E9" w:rsidRDefault="00C37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учеников:</w:t>
      </w:r>
    </w:p>
    <w:p w:rsidR="00957066" w:rsidRDefault="00957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Мониторинговый инструментарий: Потапов М.К. Алгебра. Дидактические материалы. 8 класс</w:t>
      </w:r>
      <w:r w:rsidR="00B64C57">
        <w:rPr>
          <w:rFonts w:ascii="Times New Roman" w:hAnsi="Times New Roman" w:cs="Times New Roman"/>
          <w:sz w:val="28"/>
          <w:szCs w:val="28"/>
        </w:rPr>
        <w:t xml:space="preserve">. – М.: Просвещение,2009; Зив Б.Г., </w:t>
      </w:r>
      <w:proofErr w:type="spellStart"/>
      <w:r w:rsidR="00B64C57">
        <w:rPr>
          <w:rFonts w:ascii="Times New Roman" w:hAnsi="Times New Roman" w:cs="Times New Roman"/>
          <w:sz w:val="28"/>
          <w:szCs w:val="28"/>
        </w:rPr>
        <w:t>Гольдич</w:t>
      </w:r>
      <w:proofErr w:type="spellEnd"/>
      <w:r w:rsidR="00B64C57">
        <w:rPr>
          <w:rFonts w:ascii="Times New Roman" w:hAnsi="Times New Roman" w:cs="Times New Roman"/>
          <w:sz w:val="28"/>
          <w:szCs w:val="28"/>
        </w:rPr>
        <w:t xml:space="preserve"> В.А. Дидактические материалы по алгебре 8 класс. – СПб.: </w:t>
      </w:r>
      <w:r w:rsidR="00C372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372E9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="00C372E9">
        <w:rPr>
          <w:rFonts w:ascii="Times New Roman" w:hAnsi="Times New Roman" w:cs="Times New Roman"/>
          <w:sz w:val="28"/>
          <w:szCs w:val="28"/>
        </w:rPr>
        <w:t xml:space="preserve"> – н</w:t>
      </w:r>
      <w:proofErr w:type="gramStart"/>
      <w:r w:rsidR="00C372E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372E9">
        <w:rPr>
          <w:rFonts w:ascii="Times New Roman" w:hAnsi="Times New Roman" w:cs="Times New Roman"/>
          <w:sz w:val="28"/>
          <w:szCs w:val="28"/>
        </w:rPr>
        <w:t>-Неве»,2002; Макарыче</w:t>
      </w:r>
      <w:r w:rsidR="00B64C57">
        <w:rPr>
          <w:rFonts w:ascii="Times New Roman" w:hAnsi="Times New Roman" w:cs="Times New Roman"/>
          <w:sz w:val="28"/>
          <w:szCs w:val="28"/>
        </w:rPr>
        <w:t>в Ю.Н. Дидактические материалы по алгебре для 8 класса с углублённым изучением математики – М.: Просвещение 2004.</w:t>
      </w:r>
    </w:p>
    <w:p w:rsidR="00B64C57" w:rsidRDefault="00B64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C57" w:rsidRDefault="00B64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 – 5</w:t>
      </w:r>
    </w:p>
    <w:p w:rsidR="00B64C57" w:rsidRDefault="00C37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году – 175</w:t>
      </w:r>
    </w:p>
    <w:p w:rsidR="00B64C57" w:rsidRDefault="00B64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контрольных работ – </w:t>
      </w:r>
      <w:r w:rsidR="002C03E6">
        <w:rPr>
          <w:rFonts w:ascii="Times New Roman" w:hAnsi="Times New Roman" w:cs="Times New Roman"/>
          <w:sz w:val="28"/>
          <w:szCs w:val="28"/>
        </w:rPr>
        <w:t>8</w:t>
      </w:r>
    </w:p>
    <w:p w:rsidR="002C03E6" w:rsidRDefault="002C03E6">
      <w:pPr>
        <w:rPr>
          <w:rFonts w:ascii="Times New Roman" w:hAnsi="Times New Roman" w:cs="Times New Roman"/>
          <w:sz w:val="28"/>
          <w:szCs w:val="28"/>
        </w:rPr>
      </w:pPr>
    </w:p>
    <w:sectPr w:rsidR="002C03E6" w:rsidSect="0033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066"/>
    <w:rsid w:val="002C03E6"/>
    <w:rsid w:val="003356B7"/>
    <w:rsid w:val="008108B2"/>
    <w:rsid w:val="0092198C"/>
    <w:rsid w:val="00957066"/>
    <w:rsid w:val="009C3A40"/>
    <w:rsid w:val="00B64C57"/>
    <w:rsid w:val="00C372E9"/>
    <w:rsid w:val="00DF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2012-09-28T16:09:00Z</cp:lastPrinted>
  <dcterms:created xsi:type="dcterms:W3CDTF">2012-09-17T07:18:00Z</dcterms:created>
  <dcterms:modified xsi:type="dcterms:W3CDTF">2012-09-28T16:11:00Z</dcterms:modified>
</cp:coreProperties>
</file>