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4A" w:rsidRDefault="0084114A" w:rsidP="0084114A">
      <w:pPr>
        <w:pStyle w:val="a5"/>
        <w:spacing w:line="360" w:lineRule="auto"/>
        <w:jc w:val="center"/>
        <w:rPr>
          <w:b/>
        </w:rPr>
      </w:pPr>
      <w:r>
        <w:rPr>
          <w:b/>
        </w:rPr>
        <w:t>Применение современных образовательных технологий на ур</w:t>
      </w:r>
      <w:r>
        <w:rPr>
          <w:b/>
        </w:rPr>
        <w:t>о</w:t>
      </w:r>
      <w:r>
        <w:rPr>
          <w:b/>
        </w:rPr>
        <w:t>ках математики</w:t>
      </w:r>
    </w:p>
    <w:p w:rsidR="0084114A" w:rsidRDefault="0084114A" w:rsidP="0084114A">
      <w:pPr>
        <w:spacing w:line="360" w:lineRule="auto"/>
        <w:ind w:firstLine="567"/>
        <w:jc w:val="both"/>
        <w:rPr>
          <w:b/>
          <w:sz w:val="28"/>
        </w:rPr>
      </w:pPr>
    </w:p>
    <w:p w:rsidR="0084114A" w:rsidRDefault="0084114A" w:rsidP="0084114A">
      <w:pPr>
        <w:pStyle w:val="a5"/>
        <w:spacing w:line="360" w:lineRule="auto"/>
      </w:pPr>
      <w:r>
        <w:t>Развитие общества, науки и техники ставит систему образования перед необходимостью использовать новые средства обучения. Происходят существенные изменения, связанные с ориентацией на использование опт</w:t>
      </w:r>
      <w:r>
        <w:t>и</w:t>
      </w:r>
      <w:r>
        <w:t>мальных, обоснованных психолого-педагогическими исследованиями приемов и методов обучения. Поэтому особое значение имеет появление концепции применения новых технических средств в учебном процессе.</w:t>
      </w:r>
    </w:p>
    <w:p w:rsidR="0084114A" w:rsidRDefault="0084114A" w:rsidP="0084114A">
      <w:pPr>
        <w:pStyle w:val="a5"/>
        <w:spacing w:line="360" w:lineRule="auto"/>
        <w:rPr>
          <w:rFonts w:eastAsia="Arial Unicode MS"/>
        </w:rPr>
      </w:pPr>
      <w:proofErr w:type="gramStart"/>
      <w:r>
        <w:t>Вопросы систематизации знаний в процессе обучения очень важны для современной школы в связи с задачей вооружения учащихся системой зн</w:t>
      </w:r>
      <w:r>
        <w:t>а</w:t>
      </w:r>
      <w:r>
        <w:t>ний основ наук, повышения их качества.</w:t>
      </w:r>
      <w:proofErr w:type="gramEnd"/>
      <w:r>
        <w:t xml:space="preserve"> Знания, усваиваемые не в отрыве друг от друга, а в единой логической связи, в системе, служат показателем осознанности изучения учебного материала.</w:t>
      </w:r>
    </w:p>
    <w:p w:rsidR="0084114A" w:rsidRDefault="0084114A" w:rsidP="0084114A">
      <w:pPr>
        <w:pStyle w:val="a5"/>
        <w:spacing w:line="360" w:lineRule="auto"/>
      </w:pPr>
      <w:r>
        <w:t>Формирование новой образовательной культуры, базирующейся на с</w:t>
      </w:r>
      <w:r>
        <w:t>о</w:t>
      </w:r>
      <w:r>
        <w:t>временных информационных и коммуникационных технологиях – процесс длительный. В качестве одного из направлений ее формирования может выступить реализация полномасшта</w:t>
      </w:r>
      <w:r>
        <w:t>б</w:t>
      </w:r>
      <w:r>
        <w:t>ной разработки хотя бы одной какой-то дисциплины в условиях, близких к тем, которые предполагаются в о</w:t>
      </w:r>
      <w:r>
        <w:t>б</w:t>
      </w:r>
      <w:r>
        <w:t>ществе будущего.</w:t>
      </w:r>
    </w:p>
    <w:p w:rsidR="0084114A" w:rsidRDefault="0084114A" w:rsidP="0084114A">
      <w:pPr>
        <w:pStyle w:val="a5"/>
        <w:spacing w:line="360" w:lineRule="auto"/>
      </w:pPr>
      <w:r>
        <w:t>Реализация образовательного процесса на основе использования информационных технологий во многом зависит от организационных мод</w:t>
      </w:r>
      <w:r>
        <w:t>е</w:t>
      </w:r>
      <w:r>
        <w:t>лей учебного взаимодействия учителя и учащихся с информационными технологиями.</w:t>
      </w:r>
    </w:p>
    <w:p w:rsidR="0084114A" w:rsidRDefault="0084114A" w:rsidP="0084114A">
      <w:pPr>
        <w:pStyle w:val="a5"/>
        <w:spacing w:line="360" w:lineRule="auto"/>
      </w:pPr>
      <w:r>
        <w:t>Стало уже традиционным в преподавании многих школьных предметов в инновационных учебных заведениях использовать компьютер. Самые новые программные разработки быстро находят применение в этом пр</w:t>
      </w:r>
      <w:r>
        <w:t>о</w:t>
      </w:r>
      <w:r>
        <w:t>цессе.</w:t>
      </w:r>
    </w:p>
    <w:p w:rsidR="0084114A" w:rsidRDefault="0084114A" w:rsidP="0084114A">
      <w:pPr>
        <w:pStyle w:val="a5"/>
        <w:spacing w:line="360" w:lineRule="auto"/>
      </w:pPr>
      <w:r>
        <w:t xml:space="preserve"> Большое значение при обучении многим предметам будут играть средства новых информационных технологий, позволяющие обучаемым </w:t>
      </w:r>
      <w:r>
        <w:lastRenderedPageBreak/>
        <w:t>эффективно создавать различные модели изучаемых процессов, прогнозир</w:t>
      </w:r>
      <w:r>
        <w:t>о</w:t>
      </w:r>
      <w:r>
        <w:t xml:space="preserve">вать развитие этих процессов и т. д. </w:t>
      </w:r>
    </w:p>
    <w:p w:rsidR="0084114A" w:rsidRDefault="0084114A" w:rsidP="0084114A">
      <w:pPr>
        <w:pStyle w:val="a5"/>
        <w:spacing w:line="360" w:lineRule="auto"/>
      </w:pPr>
      <w:r>
        <w:t>Изучение информационных технологий позволяет повысить мотив</w:t>
      </w:r>
      <w:r>
        <w:t>а</w:t>
      </w:r>
      <w:r>
        <w:t xml:space="preserve">цию обучения, способствует углублению </w:t>
      </w:r>
      <w:proofErr w:type="spellStart"/>
      <w:r>
        <w:t>межпредметных</w:t>
      </w:r>
      <w:proofErr w:type="spellEnd"/>
      <w:r>
        <w:t xml:space="preserve"> связей. </w:t>
      </w:r>
    </w:p>
    <w:p w:rsidR="0084114A" w:rsidRDefault="0084114A" w:rsidP="0084114A">
      <w:pPr>
        <w:pStyle w:val="a5"/>
        <w:spacing w:line="360" w:lineRule="auto"/>
      </w:pPr>
      <w:r>
        <w:t>Рассмотрим конкретные «образовательные технологии», применя</w:t>
      </w:r>
      <w:r>
        <w:t>ю</w:t>
      </w:r>
      <w:r>
        <w:t xml:space="preserve">щиеся на уроках математики. </w:t>
      </w:r>
    </w:p>
    <w:p w:rsidR="0084114A" w:rsidRDefault="0084114A" w:rsidP="0084114A">
      <w:pPr>
        <w:pStyle w:val="a5"/>
        <w:spacing w:line="360" w:lineRule="auto"/>
        <w:rPr>
          <w:rFonts w:eastAsia="Arial Unicode MS"/>
        </w:rPr>
      </w:pPr>
      <w:r>
        <w:t xml:space="preserve">Модельный метод обучения» в интерпретации </w:t>
      </w:r>
      <w:proofErr w:type="spellStart"/>
      <w:r>
        <w:t>В.В.Гузеева</w:t>
      </w:r>
      <w:proofErr w:type="spellEnd"/>
      <w:r>
        <w:t xml:space="preserve"> выглядит следующим образом.</w:t>
      </w:r>
    </w:p>
    <w:p w:rsidR="0084114A" w:rsidRDefault="0084114A" w:rsidP="0084114A">
      <w:pPr>
        <w:pStyle w:val="a5"/>
        <w:spacing w:line="360" w:lineRule="auto"/>
      </w:pPr>
      <w:r>
        <w:t>«Есть основания полагать, что с модельным методом обучения связан завтрашний день школы, поскольку этот метод предоставляет ученику наибольшую меру самостоятельности и творческого поиска. Можно пр</w:t>
      </w:r>
      <w:r>
        <w:t>и</w:t>
      </w:r>
      <w:r>
        <w:t xml:space="preserve">вести несколько примеров его длительного и успешного использования, и почти все они относятся к предметам естественно-математического цикла. Один из таких примеров — обучение геометрии на </w:t>
      </w:r>
      <w:proofErr w:type="spellStart"/>
      <w:r>
        <w:t>геоплане</w:t>
      </w:r>
      <w:proofErr w:type="spellEnd"/>
      <w:r>
        <w:t xml:space="preserve"> в Венгрии. </w:t>
      </w:r>
      <w:proofErr w:type="spellStart"/>
      <w:r>
        <w:t>Геоплан</w:t>
      </w:r>
      <w:proofErr w:type="spellEnd"/>
      <w:r>
        <w:t xml:space="preserve"> представляет собой квадратную доску, на которой в узлах квадратной решетки находятся штифты. Ученик имеет набор разноцветных резиновых колечек, которые может натягивать на штифты, получая различные геометрические фигуры. Это позволяет экспериментировать, выдв</w:t>
      </w:r>
      <w:r>
        <w:t>и</w:t>
      </w:r>
      <w:r>
        <w:t>гать гипотезы, формирует потребность в доказательствах (известно, что мотивация доказательств — труднейший элемент деятельности учителя математики). Учитель управляет процессом через соответствующую постановку задач. Начинается ку</w:t>
      </w:r>
      <w:proofErr w:type="gramStart"/>
      <w:r>
        <w:t>рс с пр</w:t>
      </w:r>
      <w:proofErr w:type="gramEnd"/>
      <w:r>
        <w:t>остейших заданий. Например, натянуть резинку на три штифта так, чтобы получился прямоугольный треугольник. Затем проделать то же с другими расположениями. Далее указ</w:t>
      </w:r>
      <w:r>
        <w:t>ы</w:t>
      </w:r>
      <w:r>
        <w:t>вается, что эти разные треугольники получены с помощью сдвигов и пов</w:t>
      </w:r>
      <w:r>
        <w:t>о</w:t>
      </w:r>
      <w:r>
        <w:t>ротов. Теперь появляется простор для деятельности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 xml:space="preserve">чебник Т.Варги (1978). </w:t>
      </w:r>
    </w:p>
    <w:p w:rsidR="0084114A" w:rsidRDefault="0084114A" w:rsidP="0084114A">
      <w:pPr>
        <w:pStyle w:val="a5"/>
        <w:spacing w:line="360" w:lineRule="auto"/>
      </w:pPr>
      <w:r>
        <w:t>С середины 80-х годов все большую популярность в школах приобр</w:t>
      </w:r>
      <w:r>
        <w:t>е</w:t>
      </w:r>
      <w:r>
        <w:t>тают разнообразные уроки в виде деловых игр: урок-суд, урок-аукцион, урок-пресс-конференция и тому подобное. Все деловые игры — это реал</w:t>
      </w:r>
      <w:r>
        <w:t>и</w:t>
      </w:r>
      <w:r>
        <w:t xml:space="preserve">зация </w:t>
      </w:r>
      <w:r>
        <w:lastRenderedPageBreak/>
        <w:t xml:space="preserve">модельного метода обучения. Рассмотрим, </w:t>
      </w:r>
      <w:proofErr w:type="gramStart"/>
      <w:r>
        <w:t>к примеру</w:t>
      </w:r>
      <w:proofErr w:type="gramEnd"/>
      <w:r>
        <w:t>, типичную о</w:t>
      </w:r>
      <w:r>
        <w:t>р</w:t>
      </w:r>
      <w:r>
        <w:t>ганизацию урока - пресс-конференции. Пусть это будет урок алгебры по теме «Производные числа». Ситуация вводится учит</w:t>
      </w:r>
      <w:r>
        <w:t>е</w:t>
      </w:r>
      <w:r>
        <w:t>лем, ведущим пресс-конференцию, ответственные лица  устраивают пресс-конференцию. В х</w:t>
      </w:r>
      <w:r>
        <w:t>о</w:t>
      </w:r>
      <w:r>
        <w:t>де пресс-конференции звучат многочисленные вопросы, ответы на которые дают полную и ясную картину изучаемого матери</w:t>
      </w:r>
      <w:r>
        <w:t>а</w:t>
      </w:r>
      <w:r>
        <w:t>ла.</w:t>
      </w:r>
    </w:p>
    <w:p w:rsidR="0084114A" w:rsidRDefault="0084114A" w:rsidP="0084114A">
      <w:pPr>
        <w:pStyle w:val="a5"/>
        <w:spacing w:line="360" w:lineRule="auto"/>
      </w:pPr>
      <w:r>
        <w:t>Поскольку подготовить урок-пресс-конференцию, пользуясь только учебником алгебры, невозможно, то в план урока обязательно входит обсуждение результатов самостоятельной работы учеников с дополнител</w:t>
      </w:r>
      <w:r>
        <w:t>ь</w:t>
      </w:r>
      <w:r>
        <w:t>ными источниками информации. По определению — это урок в форме с</w:t>
      </w:r>
      <w:r>
        <w:t>е</w:t>
      </w:r>
      <w:r>
        <w:t>минара. Таким образом, урок - пресс-конференция представляет собой модельный с</w:t>
      </w:r>
      <w:r>
        <w:t>е</w:t>
      </w:r>
      <w:r>
        <w:t>минар.</w:t>
      </w:r>
    </w:p>
    <w:p w:rsidR="0084114A" w:rsidRDefault="0084114A" w:rsidP="0084114A">
      <w:pPr>
        <w:pStyle w:val="a5"/>
        <w:spacing w:line="360" w:lineRule="auto"/>
      </w:pPr>
      <w:r>
        <w:t>В наш век прогрессивного технологического развития у современной школы нет иного выбора, чем адаптация её к информационному веку. До</w:t>
      </w:r>
      <w:r>
        <w:t>с</w:t>
      </w:r>
      <w:r>
        <w:t xml:space="preserve">тижение всеобщей компьютерной грамотности необходимо всем учащимся для их существования и процветания в обществе, развитие которого будет основываться на информационной технологии. Внедрение компьютерных технологий позволяет уже сейчас эффективно использовать компьютер в образовательной деятельности, в частности, </w:t>
      </w:r>
    </w:p>
    <w:p w:rsidR="0084114A" w:rsidRDefault="0084114A" w:rsidP="0084114A">
      <w:pPr>
        <w:pStyle w:val="a5"/>
        <w:spacing w:line="360" w:lineRule="auto"/>
        <w:rPr>
          <w:rFonts w:ascii="Arial Unicode MS" w:eastAsia="Arial Unicode MS" w:hAnsi="Arial Unicode MS"/>
          <w:sz w:val="24"/>
        </w:rPr>
      </w:pPr>
      <w:r>
        <w:t xml:space="preserve"> - в разработке методических целей, реализация которых оправдывает внедрение НИТ (Новых Информационных технологий) в математ</w:t>
      </w:r>
      <w:r>
        <w:t>и</w:t>
      </w:r>
      <w:r>
        <w:t>ку;</w:t>
      </w:r>
    </w:p>
    <w:p w:rsidR="0084114A" w:rsidRDefault="0084114A" w:rsidP="0084114A">
      <w:pPr>
        <w:pStyle w:val="a5"/>
        <w:spacing w:line="360" w:lineRule="auto"/>
      </w:pPr>
      <w:r>
        <w:t xml:space="preserve"> - в разработке обучающих целей, предполагающих использование НИТ на уроках математики;</w:t>
      </w:r>
    </w:p>
    <w:p w:rsidR="0084114A" w:rsidRDefault="0084114A" w:rsidP="0084114A">
      <w:pPr>
        <w:pStyle w:val="a5"/>
        <w:spacing w:line="360" w:lineRule="auto"/>
      </w:pPr>
      <w:r>
        <w:t>- обобщение опыта работы через проведение семинаров, публикацию сборников уроков с и</w:t>
      </w:r>
      <w:r>
        <w:t>с</w:t>
      </w:r>
      <w:r>
        <w:t>пользованием компьютерных технологий;</w:t>
      </w:r>
    </w:p>
    <w:p w:rsidR="0084114A" w:rsidRDefault="0084114A" w:rsidP="0084114A">
      <w:pPr>
        <w:pStyle w:val="a5"/>
        <w:spacing w:line="360" w:lineRule="auto"/>
      </w:pPr>
      <w:r>
        <w:t>- создание фонда учебных компьютерных программ, отвечающих требованиям преемственности и совместимости с образовательной програ</w:t>
      </w:r>
      <w:r>
        <w:t>м</w:t>
      </w:r>
      <w:r>
        <w:t>мой по математике;</w:t>
      </w:r>
    </w:p>
    <w:p w:rsidR="0084114A" w:rsidRDefault="0084114A" w:rsidP="0084114A">
      <w:pPr>
        <w:pStyle w:val="a5"/>
        <w:spacing w:line="360" w:lineRule="auto"/>
      </w:pPr>
      <w:r>
        <w:t xml:space="preserve">- педагогической диагностикой и мониторингом результатов работы по использованию на уроках математики информационных технологий </w:t>
      </w:r>
    </w:p>
    <w:p w:rsidR="0084114A" w:rsidRDefault="0084114A" w:rsidP="0084114A">
      <w:pPr>
        <w:pStyle w:val="a5"/>
        <w:spacing w:line="360" w:lineRule="auto"/>
        <w:rPr>
          <w:rFonts w:eastAsia="Arial Unicode MS"/>
        </w:rPr>
      </w:pPr>
      <w:r>
        <w:lastRenderedPageBreak/>
        <w:t xml:space="preserve">  Наиболее эффективно применяется компь</w:t>
      </w:r>
      <w:r>
        <w:t>ю</w:t>
      </w:r>
      <w:r>
        <w:t xml:space="preserve">тер </w:t>
      </w:r>
      <w:proofErr w:type="gramStart"/>
      <w:r>
        <w:t>при</w:t>
      </w:r>
      <w:proofErr w:type="gramEnd"/>
      <w:r>
        <w:t>:</w:t>
      </w:r>
    </w:p>
    <w:p w:rsidR="0084114A" w:rsidRDefault="0084114A" w:rsidP="0084114A">
      <w:pPr>
        <w:pStyle w:val="a5"/>
        <w:spacing w:line="360" w:lineRule="auto"/>
      </w:pPr>
      <w:r>
        <w:t>- мотивации введения понятия;</w:t>
      </w:r>
    </w:p>
    <w:p w:rsidR="0084114A" w:rsidRDefault="0084114A" w:rsidP="0084114A">
      <w:pPr>
        <w:pStyle w:val="a5"/>
        <w:spacing w:line="360" w:lineRule="auto"/>
      </w:pPr>
      <w:r>
        <w:t xml:space="preserve">- </w:t>
      </w:r>
      <w:proofErr w:type="gramStart"/>
      <w:r>
        <w:t>обучении</w:t>
      </w:r>
      <w:proofErr w:type="gramEnd"/>
      <w:r>
        <w:t xml:space="preserve"> (подаче материала);</w:t>
      </w:r>
    </w:p>
    <w:p w:rsidR="0084114A" w:rsidRDefault="0084114A" w:rsidP="0084114A">
      <w:pPr>
        <w:pStyle w:val="a5"/>
        <w:spacing w:line="360" w:lineRule="auto"/>
      </w:pPr>
      <w:r>
        <w:t>- демонстрации;</w:t>
      </w:r>
    </w:p>
    <w:p w:rsidR="0084114A" w:rsidRDefault="0084114A" w:rsidP="0084114A">
      <w:pPr>
        <w:pStyle w:val="a5"/>
        <w:spacing w:line="360" w:lineRule="auto"/>
      </w:pPr>
      <w:r>
        <w:t xml:space="preserve">- </w:t>
      </w:r>
      <w:proofErr w:type="gramStart"/>
      <w:r>
        <w:t>моделировании</w:t>
      </w:r>
      <w:proofErr w:type="gramEnd"/>
      <w:r>
        <w:t>;</w:t>
      </w:r>
    </w:p>
    <w:p w:rsidR="0084114A" w:rsidRDefault="0084114A" w:rsidP="0084114A">
      <w:pPr>
        <w:pStyle w:val="a5"/>
        <w:spacing w:line="360" w:lineRule="auto"/>
      </w:pPr>
      <w:r>
        <w:t>- отработке определенных навыков и умений;</w:t>
      </w:r>
    </w:p>
    <w:p w:rsidR="0084114A" w:rsidRDefault="0084114A" w:rsidP="0084114A">
      <w:pPr>
        <w:pStyle w:val="a5"/>
        <w:spacing w:line="360" w:lineRule="auto"/>
      </w:pPr>
      <w:r>
        <w:t xml:space="preserve">- </w:t>
      </w:r>
      <w:proofErr w:type="gramStart"/>
      <w:r>
        <w:t>контроле</w:t>
      </w:r>
      <w:proofErr w:type="gramEnd"/>
      <w:r>
        <w:t xml:space="preserve"> знаний;</w:t>
      </w:r>
    </w:p>
    <w:p w:rsidR="0084114A" w:rsidRDefault="0084114A" w:rsidP="0084114A">
      <w:pPr>
        <w:pStyle w:val="a5"/>
        <w:spacing w:line="360" w:lineRule="auto"/>
      </w:pPr>
      <w:r>
        <w:t>- организации исследовательской деятельности учащихся;</w:t>
      </w:r>
    </w:p>
    <w:p w:rsidR="0084114A" w:rsidRDefault="0084114A" w:rsidP="0084114A">
      <w:pPr>
        <w:pStyle w:val="a5"/>
        <w:spacing w:line="360" w:lineRule="auto"/>
      </w:pPr>
      <w:r>
        <w:t xml:space="preserve">- </w:t>
      </w:r>
      <w:proofErr w:type="gramStart"/>
      <w:r>
        <w:t>интегрировании</w:t>
      </w:r>
      <w:proofErr w:type="gramEnd"/>
      <w:r>
        <w:t xml:space="preserve"> предметов естественно-математического цикла. </w:t>
      </w:r>
    </w:p>
    <w:p w:rsidR="0084114A" w:rsidRDefault="0084114A" w:rsidP="0084114A">
      <w:pPr>
        <w:pStyle w:val="a5"/>
        <w:spacing w:line="360" w:lineRule="auto"/>
      </w:pPr>
      <w:r>
        <w:t>Также возможны различные виды уроков с использованием компьют</w:t>
      </w:r>
      <w:r>
        <w:t>е</w:t>
      </w:r>
      <w:r>
        <w:t>ра:</w:t>
      </w:r>
    </w:p>
    <w:p w:rsidR="0084114A" w:rsidRDefault="0084114A" w:rsidP="0084114A">
      <w:pPr>
        <w:pStyle w:val="a5"/>
        <w:numPr>
          <w:ilvl w:val="0"/>
          <w:numId w:val="1"/>
        </w:numPr>
        <w:spacing w:line="360" w:lineRule="auto"/>
      </w:pPr>
      <w:r>
        <w:t>урок - исследование;</w:t>
      </w:r>
    </w:p>
    <w:p w:rsidR="0084114A" w:rsidRDefault="0084114A" w:rsidP="0084114A">
      <w:pPr>
        <w:pStyle w:val="a5"/>
        <w:numPr>
          <w:ilvl w:val="0"/>
          <w:numId w:val="1"/>
        </w:numPr>
        <w:spacing w:line="360" w:lineRule="auto"/>
      </w:pPr>
      <w:r>
        <w:t>урок практической работы;</w:t>
      </w:r>
    </w:p>
    <w:p w:rsidR="0084114A" w:rsidRDefault="0084114A" w:rsidP="0084114A">
      <w:pPr>
        <w:pStyle w:val="a5"/>
        <w:numPr>
          <w:ilvl w:val="0"/>
          <w:numId w:val="1"/>
        </w:numPr>
        <w:spacing w:line="360" w:lineRule="auto"/>
      </w:pPr>
      <w:r>
        <w:t>урок-зачет;</w:t>
      </w:r>
    </w:p>
    <w:p w:rsidR="0084114A" w:rsidRDefault="0084114A" w:rsidP="0084114A">
      <w:pPr>
        <w:pStyle w:val="a5"/>
        <w:numPr>
          <w:ilvl w:val="0"/>
          <w:numId w:val="1"/>
        </w:numPr>
        <w:spacing w:line="360" w:lineRule="auto"/>
      </w:pPr>
      <w:r>
        <w:t>урок-заседание творческой лаборатории;</w:t>
      </w:r>
    </w:p>
    <w:p w:rsidR="0084114A" w:rsidRDefault="0084114A" w:rsidP="0084114A">
      <w:pPr>
        <w:pStyle w:val="a5"/>
        <w:numPr>
          <w:ilvl w:val="0"/>
          <w:numId w:val="1"/>
        </w:numPr>
        <w:spacing w:line="360" w:lineRule="auto"/>
      </w:pPr>
      <w:r>
        <w:t xml:space="preserve">интегрированный урок. </w:t>
      </w:r>
    </w:p>
    <w:p w:rsidR="0084114A" w:rsidRDefault="0084114A" w:rsidP="0084114A">
      <w:pPr>
        <w:pStyle w:val="a5"/>
        <w:spacing w:line="360" w:lineRule="auto"/>
      </w:pPr>
      <w:proofErr w:type="gramStart"/>
      <w:r>
        <w:t>В процессе обучения математике можно совершенствовать у учащихся такие качества, как умение думать, критически осмысливать и оценивать происходящее, абстрагироваться от несущественного и выделять главное, лаконично выражать и отстаивать свои мысли и идеи, и, наконец, орган</w:t>
      </w:r>
      <w:r>
        <w:t>и</w:t>
      </w:r>
      <w:r>
        <w:t>зовывать свою деятельность.</w:t>
      </w:r>
      <w:proofErr w:type="gramEnd"/>
      <w:r>
        <w:t xml:space="preserve"> Это делает более значимой важнейшую те</w:t>
      </w:r>
      <w:r>
        <w:t>н</w:t>
      </w:r>
      <w:r>
        <w:t>денцию современного образования: поиск средств и методов обучения для развития познавательных и творческих способностей школьников. Одним из таких средств можно назвать создание образов функции на уроках м</w:t>
      </w:r>
      <w:r>
        <w:t>а</w:t>
      </w:r>
      <w:r>
        <w:t>тематики.</w:t>
      </w:r>
    </w:p>
    <w:p w:rsidR="0084114A" w:rsidRDefault="0084114A" w:rsidP="0084114A">
      <w:pPr>
        <w:pStyle w:val="a5"/>
        <w:spacing w:line="360" w:lineRule="auto"/>
      </w:pPr>
      <w:r>
        <w:t>Большинство задач на движение, работу и ряд других, рассматрива</w:t>
      </w:r>
      <w:r>
        <w:t>е</w:t>
      </w:r>
      <w:r>
        <w:t>мых в различных школьных дисциплинах, – это задачи на функционал</w:t>
      </w:r>
      <w:r>
        <w:t>ь</w:t>
      </w:r>
      <w:r>
        <w:t xml:space="preserve">ную зависимость фигурирующих в условии величин. Решать многие из них можно с помощью графиков этих зависимостей, тем самым, создавая некий наглядный образ, который облегчит проведение анализа условия и составление математической модели, позволит найти несколько способов </w:t>
      </w:r>
      <w:r>
        <w:lastRenderedPageBreak/>
        <w:t>решения. Такой подход к решению задач способствует расширению обла</w:t>
      </w:r>
      <w:r>
        <w:t>с</w:t>
      </w:r>
      <w:r>
        <w:t xml:space="preserve">ти использования графиков, повышению графической культуры учащихся. Понимание же роли зависимостей между величинами, умение применять такие зависимости в простых случаях – один из важнейших компонентов общенаучных и политехнических знаний. </w:t>
      </w:r>
    </w:p>
    <w:p w:rsidR="0084114A" w:rsidRDefault="004C192F" w:rsidP="0084114A">
      <w:pPr>
        <w:pStyle w:val="a5"/>
        <w:spacing w:line="360" w:lineRule="auto"/>
        <w:rPr>
          <w:sz w:val="20"/>
        </w:rPr>
      </w:pPr>
      <w:proofErr w:type="gramStart"/>
      <w:r>
        <w:t>Таким образом, в</w:t>
      </w:r>
      <w:r w:rsidR="0084114A">
        <w:t xml:space="preserve"> новом понимании педагогическая технология – это не просто испол</w:t>
      </w:r>
      <w:r w:rsidR="0084114A">
        <w:t>ь</w:t>
      </w:r>
      <w:r w:rsidR="0084114A">
        <w:t>зование технических средств обучения или компьютеров, «это выявление принципов и разработка приемов оптимизации образовательного процесса путем анализа факторов, повышающих образовательную эффективность путем конструирования и применения приемов и материалов, а также посредством оценки прим</w:t>
      </w:r>
      <w:r w:rsidR="0084114A">
        <w:t>е</w:t>
      </w:r>
      <w:r w:rsidR="0084114A">
        <w:t xml:space="preserve">няемых методов». </w:t>
      </w:r>
      <w:proofErr w:type="gramEnd"/>
    </w:p>
    <w:p w:rsidR="0084114A" w:rsidRDefault="0084114A" w:rsidP="0084114A">
      <w:pPr>
        <w:pStyle w:val="a5"/>
        <w:spacing w:line="360" w:lineRule="auto"/>
      </w:pPr>
      <w:r>
        <w:t>Этот подход распространен сейчас столь же широко, как и первон</w:t>
      </w:r>
      <w:r>
        <w:t>а</w:t>
      </w:r>
      <w:r>
        <w:t>чальное понимание педагогической технологии (т.е. применение технич</w:t>
      </w:r>
      <w:r>
        <w:t>е</w:t>
      </w:r>
      <w:r>
        <w:t>ских средств в обучении). Его суть заключена в идее полной управляем</w:t>
      </w:r>
      <w:r>
        <w:t>о</w:t>
      </w:r>
      <w:r>
        <w:t>сти работы любого образовательного учреждения, прежде всего его осно</w:t>
      </w:r>
      <w:r>
        <w:t>в</w:t>
      </w:r>
      <w:r>
        <w:t>ного звена – учебного процесса.</w:t>
      </w:r>
    </w:p>
    <w:p w:rsidR="0084114A" w:rsidRDefault="0084114A" w:rsidP="0084114A">
      <w:pPr>
        <w:pStyle w:val="a3"/>
        <w:jc w:val="both"/>
        <w:rPr>
          <w:b w:val="0"/>
        </w:rPr>
      </w:pPr>
    </w:p>
    <w:p w:rsidR="00D61BF8" w:rsidRDefault="00D61BF8"/>
    <w:sectPr w:rsidR="00D61BF8" w:rsidSect="00D6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1752D"/>
    <w:multiLevelType w:val="hybridMultilevel"/>
    <w:tmpl w:val="17EE7AC4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14A"/>
    <w:rsid w:val="004C192F"/>
    <w:rsid w:val="0084114A"/>
    <w:rsid w:val="00D6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4114A"/>
    <w:pPr>
      <w:spacing w:line="360" w:lineRule="auto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8411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Title"/>
    <w:basedOn w:val="a"/>
    <w:next w:val="a"/>
    <w:link w:val="a6"/>
    <w:qFormat/>
    <w:rsid w:val="0084114A"/>
    <w:pPr>
      <w:spacing w:line="480" w:lineRule="auto"/>
      <w:ind w:firstLine="426"/>
      <w:jc w:val="both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84114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1</cp:revision>
  <dcterms:created xsi:type="dcterms:W3CDTF">2012-10-16T12:26:00Z</dcterms:created>
  <dcterms:modified xsi:type="dcterms:W3CDTF">2012-10-16T12:39:00Z</dcterms:modified>
</cp:coreProperties>
</file>