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FE" w:rsidRDefault="00550AFE" w:rsidP="00550AFE">
      <w:r>
        <w:t xml:space="preserve">Ручей с карстовым гротом у деревни </w:t>
      </w:r>
      <w:proofErr w:type="spellStart"/>
      <w:r>
        <w:t>Глекмашор</w:t>
      </w:r>
      <w:proofErr w:type="spellEnd"/>
    </w:p>
    <w:p w:rsidR="00550AFE" w:rsidRDefault="00550AFE" w:rsidP="00550AFE">
      <w:r>
        <w:t xml:space="preserve"> Река </w:t>
      </w:r>
      <w:proofErr w:type="spellStart"/>
      <w:r>
        <w:t>Глекмашорка</w:t>
      </w:r>
      <w:proofErr w:type="spellEnd"/>
      <w:r>
        <w:t xml:space="preserve"> течёт по щебенчатому ложу глубокого оврага с довольно крутыми и высокими склонами. Посередине деревни с левого склона в речку стекает мощный ручей. Именно он является ещё одним уникальным объектом природы Кировской области. </w:t>
      </w:r>
    </w:p>
    <w:p w:rsidR="00550AFE" w:rsidRDefault="00550AFE" w:rsidP="00550AFE">
      <w:r>
        <w:t>В русле этого ручья несколько ступеней. Самая высокая из них - три метра. С этой ступени вниз падают бурные струи воды, образуя небольшой водопад. Солнце почти не проникает сюда. Вода шумит, бурчит, разбивается на множество капель. Здесь всегда влажно и сумрачно… Склоны покрыты густыми еловыми зарослями.</w:t>
      </w:r>
    </w:p>
    <w:p w:rsidR="00550AFE" w:rsidRDefault="00550AFE" w:rsidP="00550AFE">
      <w:proofErr w:type="gramStart"/>
      <w:r>
        <w:t>Самое</w:t>
      </w:r>
      <w:proofErr w:type="gramEnd"/>
      <w:r>
        <w:t xml:space="preserve"> удивительное находится рядом с водопадом, в небольшом гроте глубиной не более полутора метров. Свет фонаря делает его сказочно-таинственным, а взору открывается картина, которую увидишь только под землей, в обширных карстовых пещерах.</w:t>
      </w:r>
    </w:p>
    <w:p w:rsidR="00550AFE" w:rsidRDefault="00550AFE" w:rsidP="00550AFE">
      <w:r>
        <w:t xml:space="preserve">Среди кальцитовых и туфовых натёков свисают сталактиты, а со дна навстречу им поднимаются сталагмиты всевозможных форм. Сверкают капли воды. В воде содержится настолько много солей кальция, что все предметы, попадающие в неё, со временем покрываются самой настоящей каменной бронёй. Корни деревьев, веточки и травинки, даже хвоя елей – всё в каменном чехле. Толщина его тем больше, чем дольше предмет находится в воде ручья. </w:t>
      </w:r>
    </w:p>
    <w:p w:rsidR="003B3E10" w:rsidRDefault="00550AFE" w:rsidP="00550AFE">
      <w:r>
        <w:t xml:space="preserve">Но не только сталактитовый грот достоин восхищения. Поднимаясь вверх по руслу ручья, на каждом туфовом уступе вы увидите небольшую </w:t>
      </w:r>
      <w:proofErr w:type="spellStart"/>
      <w:r>
        <w:t>плотинку</w:t>
      </w:r>
      <w:proofErr w:type="spellEnd"/>
      <w:r>
        <w:t xml:space="preserve">, </w:t>
      </w:r>
      <w:proofErr w:type="spellStart"/>
      <w:r>
        <w:t>подпруживающую</w:t>
      </w:r>
      <w:proofErr w:type="spellEnd"/>
      <w:r>
        <w:t xml:space="preserve"> воду. Эти </w:t>
      </w:r>
      <w:proofErr w:type="spellStart"/>
      <w:r>
        <w:t>плотинки</w:t>
      </w:r>
      <w:proofErr w:type="spellEnd"/>
      <w:r>
        <w:t xml:space="preserve"> – аналоги пещерных образований (</w:t>
      </w:r>
      <w:proofErr w:type="spellStart"/>
      <w:r>
        <w:t>гуров</w:t>
      </w:r>
      <w:proofErr w:type="spellEnd"/>
      <w:r>
        <w:t xml:space="preserve">), вызывают удивление даже у геологов. Для наших широт – это редкость! Чаще встречаются в Турции, Африке, в Центральной и Южной Америке. Высота </w:t>
      </w:r>
      <w:proofErr w:type="spellStart"/>
      <w:r>
        <w:t>гуров</w:t>
      </w:r>
      <w:proofErr w:type="spellEnd"/>
      <w:r>
        <w:t xml:space="preserve"> небольшая, до 20 сантиметров. Чрезвычайно хрупкие, они могут быть уничтожены в считанные мгновения.</w:t>
      </w:r>
    </w:p>
    <w:sectPr w:rsidR="003B3E10" w:rsidSect="003B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AFE"/>
    <w:rsid w:val="003B3E10"/>
    <w:rsid w:val="0055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2014-02-27T06:42:00Z</dcterms:created>
  <dcterms:modified xsi:type="dcterms:W3CDTF">2014-02-27T06:42:00Z</dcterms:modified>
</cp:coreProperties>
</file>