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A7" w:rsidRPr="00165BA7" w:rsidRDefault="00165BA7" w:rsidP="00165BA7">
      <w:pPr>
        <w:pStyle w:val="a3"/>
        <w:jc w:val="center"/>
        <w:rPr>
          <w:color w:val="5F497A" w:themeColor="accent4" w:themeShade="BF"/>
          <w:sz w:val="36"/>
          <w:szCs w:val="36"/>
        </w:rPr>
      </w:pPr>
      <w:r w:rsidRPr="00165BA7">
        <w:rPr>
          <w:b/>
          <w:bCs/>
          <w:color w:val="5F497A" w:themeColor="accent4" w:themeShade="BF"/>
          <w:sz w:val="36"/>
          <w:szCs w:val="36"/>
        </w:rPr>
        <w:t>Различные формы работы логопеда с родителями.</w:t>
      </w:r>
    </w:p>
    <w:p w:rsidR="00165BA7" w:rsidRPr="00165BA7" w:rsidRDefault="00165BA7" w:rsidP="00165BA7">
      <w:pPr>
        <w:pStyle w:val="a3"/>
        <w:rPr>
          <w:color w:val="999999"/>
          <w:sz w:val="32"/>
          <w:szCs w:val="32"/>
        </w:rPr>
      </w:pPr>
    </w:p>
    <w:p w:rsidR="00165BA7" w:rsidRDefault="00165BA7" w:rsidP="00165BA7">
      <w:pPr>
        <w:pStyle w:val="a3"/>
        <w:ind w:firstLine="708"/>
        <w:rPr>
          <w:color w:val="999999"/>
          <w:sz w:val="28"/>
          <w:szCs w:val="28"/>
        </w:rPr>
      </w:pPr>
      <w:r>
        <w:rPr>
          <w:color w:val="999999"/>
          <w:sz w:val="28"/>
          <w:szCs w:val="28"/>
        </w:rPr>
        <w:t>Речь - один из наиболее мощных факторов и стимулов развития ребёнка. Это обусловлено исключительной ролью, которую она играет в жизни человека. Речь в своём развитии проходит определённые этапы. На каждом из этапов элементы речевой системы формируются в определённой закономерности. Однако если эти закономерности нарушаются, речевая система ребёнка ф</w:t>
      </w:r>
      <w:r w:rsidR="00044365">
        <w:rPr>
          <w:color w:val="999999"/>
          <w:sz w:val="28"/>
          <w:szCs w:val="28"/>
        </w:rPr>
        <w:t>ормируется непоследовательно, и</w:t>
      </w:r>
      <w:r>
        <w:rPr>
          <w:color w:val="999999"/>
          <w:sz w:val="28"/>
          <w:szCs w:val="28"/>
        </w:rPr>
        <w:t>, как следствие, в старшем дошкольном возрасте ведёт к речевой патологии, исправить которую может только речевой специалист, опираясь на помощь и поддержку родителей.</w:t>
      </w:r>
    </w:p>
    <w:p w:rsidR="00165BA7" w:rsidRDefault="00165BA7" w:rsidP="00165BA7">
      <w:pPr>
        <w:pStyle w:val="a3"/>
        <w:rPr>
          <w:color w:val="999999"/>
          <w:sz w:val="28"/>
          <w:szCs w:val="28"/>
        </w:rPr>
      </w:pPr>
      <w:r>
        <w:rPr>
          <w:color w:val="999999"/>
          <w:sz w:val="28"/>
          <w:szCs w:val="28"/>
        </w:rPr>
        <w:t>Семья – первая социальная общность, которая закладывает основы личностных качеств ребёнка. В семье он приобретает первоначальный опыт общения. Здесь же у него возникает чувство доверия к окружающему миру, к близким людям, а уже на этой почве появляются любопытство, любознательность, познавательная и речевая активность и многие другие личностные качества. Всё это необходимо учитывать, планируя работу с семьёй.</w:t>
      </w:r>
    </w:p>
    <w:p w:rsidR="00165BA7" w:rsidRPr="00165BA7" w:rsidRDefault="00165BA7" w:rsidP="00165BA7">
      <w:pPr>
        <w:pStyle w:val="a3"/>
        <w:jc w:val="center"/>
        <w:rPr>
          <w:color w:val="FF0000"/>
          <w:sz w:val="28"/>
          <w:szCs w:val="28"/>
        </w:rPr>
      </w:pPr>
      <w:r w:rsidRPr="00165BA7">
        <w:rPr>
          <w:b/>
          <w:bCs/>
          <w:color w:val="FF0000"/>
          <w:sz w:val="28"/>
          <w:szCs w:val="28"/>
        </w:rPr>
        <w:t>Изучение семьи.</w:t>
      </w:r>
    </w:p>
    <w:p w:rsidR="00165BA7" w:rsidRDefault="00165BA7" w:rsidP="00165BA7">
      <w:pPr>
        <w:pStyle w:val="a3"/>
        <w:rPr>
          <w:color w:val="999999"/>
          <w:sz w:val="28"/>
          <w:szCs w:val="28"/>
        </w:rPr>
      </w:pPr>
      <w:r>
        <w:rPr>
          <w:color w:val="999999"/>
          <w:sz w:val="28"/>
          <w:szCs w:val="28"/>
        </w:rPr>
        <w:t xml:space="preserve">Учебный год для логопеда группы начинается, когда ребёнок поступил в логопедическую группу детского сада: встаёт задача поближе познакомиться с каждой семьёй, познакомить родителей между собой, наладить непосредственный контакт, дать почувствовать, что в детском саду всех волнуют их проблемы. Здесь готовы в тесном сотрудничестве преодолевать все трудности, совместными усилиями решать все проблемы воспитания и развития их детей. Но для этого необходимо глубокое изучение каждой семьи. Обследование семьи проводится комплексно: логопедом, воспитателями, психологом. У каждого специалиста определён круг изучаемых вопросов, которые в общей сложности дают достаточно цельное представление о каждой семье и дают возможность спланировать работу с ней с учётом опыта образования, интересов и желания родителей учиться искусству воспитания при этом выясняются следующие факторы: </w:t>
      </w:r>
    </w:p>
    <w:p w:rsidR="00165BA7" w:rsidRDefault="00165BA7" w:rsidP="00165BA7">
      <w:pPr>
        <w:numPr>
          <w:ilvl w:val="0"/>
          <w:numId w:val="1"/>
        </w:numPr>
        <w:spacing w:before="100" w:beforeAutospacing="1" w:after="100" w:afterAutospacing="1"/>
        <w:rPr>
          <w:color w:val="999999"/>
          <w:sz w:val="28"/>
          <w:szCs w:val="28"/>
        </w:rPr>
      </w:pPr>
      <w:r>
        <w:rPr>
          <w:color w:val="999999"/>
          <w:sz w:val="28"/>
          <w:szCs w:val="28"/>
        </w:rPr>
        <w:t xml:space="preserve">жилищные условия семьи; </w:t>
      </w:r>
    </w:p>
    <w:p w:rsidR="00165BA7" w:rsidRDefault="00165BA7" w:rsidP="00165BA7">
      <w:pPr>
        <w:numPr>
          <w:ilvl w:val="0"/>
          <w:numId w:val="1"/>
        </w:numPr>
        <w:spacing w:before="100" w:beforeAutospacing="1" w:after="100" w:afterAutospacing="1"/>
        <w:rPr>
          <w:color w:val="999999"/>
          <w:sz w:val="28"/>
          <w:szCs w:val="28"/>
        </w:rPr>
      </w:pPr>
      <w:r>
        <w:rPr>
          <w:color w:val="999999"/>
          <w:sz w:val="28"/>
          <w:szCs w:val="28"/>
        </w:rPr>
        <w:t xml:space="preserve">возраст, образование матери и отца ребёнка; </w:t>
      </w:r>
    </w:p>
    <w:p w:rsidR="00165BA7" w:rsidRDefault="00165BA7" w:rsidP="00165BA7">
      <w:pPr>
        <w:numPr>
          <w:ilvl w:val="0"/>
          <w:numId w:val="1"/>
        </w:numPr>
        <w:spacing w:before="100" w:beforeAutospacing="1" w:after="100" w:afterAutospacing="1"/>
        <w:rPr>
          <w:color w:val="999999"/>
          <w:sz w:val="28"/>
          <w:szCs w:val="28"/>
        </w:rPr>
      </w:pPr>
      <w:r>
        <w:rPr>
          <w:color w:val="999999"/>
          <w:sz w:val="28"/>
          <w:szCs w:val="28"/>
        </w:rPr>
        <w:t xml:space="preserve">супружеский опыт (в первом, втором браке, разводе и пр.); </w:t>
      </w:r>
    </w:p>
    <w:p w:rsidR="00165BA7" w:rsidRDefault="00165BA7" w:rsidP="00165BA7">
      <w:pPr>
        <w:numPr>
          <w:ilvl w:val="0"/>
          <w:numId w:val="1"/>
        </w:numPr>
        <w:spacing w:before="100" w:beforeAutospacing="1" w:after="100" w:afterAutospacing="1"/>
        <w:rPr>
          <w:color w:val="999999"/>
          <w:sz w:val="28"/>
          <w:szCs w:val="28"/>
        </w:rPr>
      </w:pPr>
      <w:r>
        <w:rPr>
          <w:color w:val="999999"/>
          <w:sz w:val="28"/>
          <w:szCs w:val="28"/>
        </w:rPr>
        <w:t xml:space="preserve">состав семьи и структура родственных связей; </w:t>
      </w:r>
    </w:p>
    <w:p w:rsidR="00165BA7" w:rsidRDefault="00165BA7" w:rsidP="00165BA7">
      <w:pPr>
        <w:numPr>
          <w:ilvl w:val="0"/>
          <w:numId w:val="1"/>
        </w:numPr>
        <w:spacing w:before="100" w:beforeAutospacing="1" w:after="100" w:afterAutospacing="1"/>
        <w:rPr>
          <w:color w:val="999999"/>
          <w:sz w:val="28"/>
          <w:szCs w:val="28"/>
        </w:rPr>
      </w:pPr>
      <w:r>
        <w:rPr>
          <w:color w:val="999999"/>
          <w:sz w:val="28"/>
          <w:szCs w:val="28"/>
        </w:rPr>
        <w:t xml:space="preserve">полные семьи с нарушенным кровным родством (приход отчима, мачехи); </w:t>
      </w:r>
    </w:p>
    <w:p w:rsidR="00165BA7" w:rsidRDefault="00165BA7" w:rsidP="00165BA7">
      <w:pPr>
        <w:numPr>
          <w:ilvl w:val="0"/>
          <w:numId w:val="1"/>
        </w:numPr>
        <w:spacing w:before="100" w:beforeAutospacing="1" w:after="100" w:afterAutospacing="1"/>
        <w:rPr>
          <w:color w:val="999999"/>
          <w:sz w:val="28"/>
          <w:szCs w:val="28"/>
        </w:rPr>
      </w:pPr>
      <w:r>
        <w:rPr>
          <w:color w:val="999999"/>
          <w:sz w:val="28"/>
          <w:szCs w:val="28"/>
        </w:rPr>
        <w:lastRenderedPageBreak/>
        <w:t xml:space="preserve">поколенный состав семьи (бабушки, дедушки, проживающие вместе с ребёнком) и др. </w:t>
      </w:r>
    </w:p>
    <w:p w:rsidR="00165BA7" w:rsidRDefault="00165BA7" w:rsidP="00165BA7">
      <w:pPr>
        <w:pStyle w:val="a3"/>
        <w:rPr>
          <w:color w:val="999999"/>
          <w:sz w:val="28"/>
          <w:szCs w:val="28"/>
        </w:rPr>
      </w:pPr>
      <w:r>
        <w:rPr>
          <w:color w:val="999999"/>
          <w:sz w:val="28"/>
          <w:szCs w:val="28"/>
        </w:rPr>
        <w:t xml:space="preserve">Всё это записывается и учитывается в планировании работы с семьёй. В последующем знание о семье воспитанника поможет в общении с родителями, в оказании психолого-педагогической помощи, соответствующей реальным потребностям семьи. Очень важно, чтобы знакомство семьями не превратилось в формальный акт записи сведений о родителях воспитанников. Скорее всего, в таких случаях возникнет настороженность и напряжённость в отношениях. Если же педагогу удастся искренне и </w:t>
      </w:r>
      <w:proofErr w:type="gramStart"/>
      <w:r>
        <w:rPr>
          <w:color w:val="999999"/>
          <w:sz w:val="28"/>
          <w:szCs w:val="28"/>
        </w:rPr>
        <w:t>с</w:t>
      </w:r>
      <w:proofErr w:type="gramEnd"/>
      <w:r>
        <w:rPr>
          <w:color w:val="999999"/>
          <w:sz w:val="28"/>
          <w:szCs w:val="28"/>
        </w:rPr>
        <w:t xml:space="preserve"> вниманием отнестись к чувствам и мнениям родителей, вести разговор на равных, “вслушиваться” в происходящее между ним и конкретным родителем, не рассчитывая на то, что родители будут во всём соответствовать его ожиданиям, вероятнее всего, произойдёт некоторое сближение в признании и понимании потребности и трудностей друг друга. </w:t>
      </w:r>
      <w:proofErr w:type="gramStart"/>
      <w:r>
        <w:rPr>
          <w:color w:val="999999"/>
          <w:sz w:val="28"/>
          <w:szCs w:val="28"/>
        </w:rPr>
        <w:t xml:space="preserve">В работе с разными семьями нельзя пользоваться одними и теми же методами, их необходимо варьировать в зависимости от состава родителей по культурному, образовательному уровню, по стилю семейного воспитания, по типу взаимоотношений в семье, по наличию заинтересованности и пониманию проблем своего ребёнка и т.д., то есть необходимо постоянно искать новые пути и способы приобщения родителей к сотрудничеству с педагогами. </w:t>
      </w:r>
      <w:proofErr w:type="gramEnd"/>
    </w:p>
    <w:p w:rsidR="00165BA7" w:rsidRPr="00165BA7" w:rsidRDefault="00165BA7" w:rsidP="00165BA7">
      <w:pPr>
        <w:pStyle w:val="a3"/>
        <w:jc w:val="center"/>
        <w:rPr>
          <w:color w:val="FF0000"/>
          <w:sz w:val="28"/>
          <w:szCs w:val="28"/>
        </w:rPr>
      </w:pPr>
      <w:r w:rsidRPr="00165BA7">
        <w:rPr>
          <w:b/>
          <w:bCs/>
          <w:color w:val="FF0000"/>
          <w:sz w:val="28"/>
          <w:szCs w:val="28"/>
        </w:rPr>
        <w:t>Необходимость информирования родителей об основах медицинской коррекции недоразвития речи.</w:t>
      </w:r>
    </w:p>
    <w:p w:rsidR="00165BA7" w:rsidRDefault="00165BA7" w:rsidP="00165BA7">
      <w:pPr>
        <w:pStyle w:val="a3"/>
        <w:rPr>
          <w:color w:val="999999"/>
          <w:sz w:val="28"/>
          <w:szCs w:val="28"/>
        </w:rPr>
      </w:pPr>
      <w:r>
        <w:rPr>
          <w:color w:val="999999"/>
          <w:sz w:val="28"/>
          <w:szCs w:val="28"/>
        </w:rPr>
        <w:t xml:space="preserve">Контингент дошкольников с общим и фонетико-фонематическим недоразвитием речи представлен главным образом детьми с остаточными проявлениями органического поражения центральной нервной системы (или проявлениями перинатальной энцефалопатии). Это обуславливает частое сочетание у них стойкого речевого дефекта с различными нарушениями психической деятельности. Успешная логопедическая коррекция в этих случаях часто становится возможной только при наличии медикаментозного лечения. Однако применение медикаментозного лечения требует тщательной клинической дифференциации. Поэтому логопед здесь действует совместно с невропатологом. Назначенные невропатологом одни лекарственные препараты оказывают стимулирующее действие на мозговые структуры, повышают психическую и физическую работоспособность организма, другие препараты непосредственно воздействуют на обменные процессы нервных клеток головного мозга, являясь по существу синтетическими аналогами биологически активных соединений, вырабатываемых в центральной нервной системе человека. Эти вещества активизируют энергетический обмен в клетках головного мозга, стимулируя этим самым их деятельность. Всё это очень тактично, доходчиво и серьёзно нужно изложить в индивидуальной беседе с родителями ребёнка. Не всегда родители </w:t>
      </w:r>
      <w:r>
        <w:rPr>
          <w:color w:val="999999"/>
          <w:sz w:val="28"/>
          <w:szCs w:val="28"/>
        </w:rPr>
        <w:lastRenderedPageBreak/>
        <w:t xml:space="preserve">положительно и правильно воспринимают такую информацию от логопеда. Поэтому консультация у невропатолога необходима. Беседа с родителями каждого ребёнка должна быть индивидуальной. В индивидуальной беседе с родителями я стремлюсь не только раскрыть структуру дефекта, но и наметить пути наиболее быстрого его устранения, а это, </w:t>
      </w:r>
      <w:proofErr w:type="gramStart"/>
      <w:r>
        <w:rPr>
          <w:color w:val="999999"/>
          <w:sz w:val="28"/>
          <w:szCs w:val="28"/>
        </w:rPr>
        <w:t>помимо</w:t>
      </w:r>
      <w:proofErr w:type="gramEnd"/>
      <w:r>
        <w:rPr>
          <w:color w:val="999999"/>
          <w:sz w:val="28"/>
          <w:szCs w:val="28"/>
        </w:rPr>
        <w:t xml:space="preserve"> логопедической, медицинская коррекция. Как я убедилась, лучше не просто сообщать родителям диагноз и решение специалистов, а доступным языком рассказать об особенностях их ребёнка, объяснить, как нужно с ним заниматься и на что следует обратить внимание. При этом всегда учитываются условия жизни каждой семьи, её состав и культурный уровень, количество детей, для того, чтобы советы не оказались для семьи трудновыполнимыми, и у родителей не возникало чувства вины перед ребёнком и собственной беспомощности. Таким образом, преодоление недоразвития речи является комплексной медико-педагогической проблемой. Знание родителями основ медикаментозного лечения общего и фонетико-фонематического недоразвития речи, несомненно, способствует повышению эффективности логопедической работы.</w:t>
      </w:r>
    </w:p>
    <w:p w:rsidR="00165BA7" w:rsidRPr="00165BA7" w:rsidRDefault="00165BA7" w:rsidP="00165BA7">
      <w:pPr>
        <w:pStyle w:val="a3"/>
        <w:jc w:val="center"/>
        <w:rPr>
          <w:color w:val="5F497A" w:themeColor="accent4" w:themeShade="BF"/>
          <w:sz w:val="28"/>
          <w:szCs w:val="28"/>
        </w:rPr>
      </w:pPr>
      <w:r w:rsidRPr="00165BA7">
        <w:rPr>
          <w:b/>
          <w:bCs/>
          <w:color w:val="5F497A" w:themeColor="accent4" w:themeShade="BF"/>
          <w:sz w:val="28"/>
          <w:szCs w:val="28"/>
        </w:rPr>
        <w:t>Формы работы с родителями.</w:t>
      </w:r>
    </w:p>
    <w:p w:rsidR="00165BA7" w:rsidRDefault="00165BA7" w:rsidP="00165BA7">
      <w:pPr>
        <w:pStyle w:val="a3"/>
        <w:rPr>
          <w:color w:val="999999"/>
          <w:sz w:val="28"/>
          <w:szCs w:val="28"/>
        </w:rPr>
      </w:pPr>
      <w:r>
        <w:rPr>
          <w:color w:val="999999"/>
          <w:sz w:val="28"/>
          <w:szCs w:val="28"/>
        </w:rPr>
        <w:t xml:space="preserve">Значимость форм работы с родителями трудно переоценить. Необходимость их использования важна не только для педагогов, но, прежде всего, для родителей, чьи дети посещают дошкольное учреждение. Беда многих современных родителей – это слабые педагогические знания, отстранённость, причины которых скрыты, прежде всего, в отсутствии элементарных психолого-педагогических знаний и нежелании родителей разобраться в сложном мире ребёнка. Поэтому успех в воспитании и обучении детей в дошкольном учреждении во многом зависит от того, как организовано педагогическое просвещение родителей. Особенно, я считаю, это важно в логопедической группе, так как родители помимо знаний педагогических, должны уметь использовать специальные знания, которые они могут применить дома при занятиях с детьми. Работа с детьми, имеющими недоразвитие речи, включает в себя, коррекционно-воспитательное воздействие со стороны специального дошкольного учреждения и родителей. </w:t>
      </w:r>
    </w:p>
    <w:p w:rsidR="00165BA7" w:rsidRDefault="00165BA7" w:rsidP="00165BA7">
      <w:pPr>
        <w:pStyle w:val="a3"/>
        <w:rPr>
          <w:b/>
          <w:bCs/>
          <w:color w:val="999999"/>
          <w:sz w:val="28"/>
          <w:szCs w:val="28"/>
        </w:rPr>
      </w:pPr>
      <w:r>
        <w:rPr>
          <w:color w:val="999999"/>
          <w:sz w:val="28"/>
          <w:szCs w:val="28"/>
        </w:rPr>
        <w:t xml:space="preserve">Понятие о развивающихся взаимодействиях в детском саду и семье, где каждый из её членов не только содействует развитию другого, но и находит условия для собственного личностного развития, легло в основу работы с родителями. Непрерывная связь с родителями осуществляется в нашей группе с помощью </w:t>
      </w:r>
      <w:r>
        <w:rPr>
          <w:i/>
          <w:iCs/>
          <w:color w:val="999999"/>
          <w:sz w:val="28"/>
          <w:szCs w:val="28"/>
        </w:rPr>
        <w:t>коллективной, индивидуальной, наглядной форм работы.</w:t>
      </w:r>
    </w:p>
    <w:p w:rsidR="00165BA7" w:rsidRDefault="00165BA7" w:rsidP="00165BA7">
      <w:pPr>
        <w:pStyle w:val="a3"/>
        <w:rPr>
          <w:color w:val="999999"/>
          <w:sz w:val="28"/>
          <w:szCs w:val="28"/>
        </w:rPr>
      </w:pPr>
      <w:r w:rsidRPr="00165BA7">
        <w:rPr>
          <w:b/>
          <w:bCs/>
          <w:color w:val="FF0000"/>
          <w:sz w:val="36"/>
          <w:szCs w:val="36"/>
        </w:rPr>
        <w:t>Коллективную работу</w:t>
      </w:r>
      <w:r>
        <w:rPr>
          <w:color w:val="999999"/>
          <w:sz w:val="28"/>
          <w:szCs w:val="28"/>
        </w:rPr>
        <w:t xml:space="preserve"> можно представить в нескольких видах. </w:t>
      </w:r>
    </w:p>
    <w:p w:rsidR="00165BA7" w:rsidRDefault="00165BA7" w:rsidP="00165BA7">
      <w:pPr>
        <w:pStyle w:val="a3"/>
        <w:rPr>
          <w:color w:val="999999"/>
          <w:sz w:val="28"/>
          <w:szCs w:val="28"/>
        </w:rPr>
      </w:pPr>
      <w:r>
        <w:rPr>
          <w:b/>
          <w:i/>
          <w:iCs/>
          <w:color w:val="999999"/>
          <w:sz w:val="28"/>
          <w:szCs w:val="28"/>
        </w:rPr>
        <w:t xml:space="preserve">1) </w:t>
      </w:r>
      <w:r>
        <w:rPr>
          <w:i/>
          <w:iCs/>
          <w:color w:val="999999"/>
          <w:sz w:val="28"/>
          <w:szCs w:val="28"/>
        </w:rPr>
        <w:t xml:space="preserve">Групповые родительские собрания </w:t>
      </w:r>
      <w:r>
        <w:rPr>
          <w:color w:val="999999"/>
          <w:sz w:val="28"/>
          <w:szCs w:val="28"/>
        </w:rPr>
        <w:t xml:space="preserve">в логопедической группе проводятся 3 раза: в начале, середине и конце учебного года. Именно они помогают </w:t>
      </w:r>
      <w:r>
        <w:rPr>
          <w:color w:val="999999"/>
          <w:sz w:val="28"/>
          <w:szCs w:val="28"/>
        </w:rPr>
        <w:lastRenderedPageBreak/>
        <w:t xml:space="preserve">объединить родителей, нацелить их на помощь команде детского сада, своей группе, активно включиться в процесс воспитания детей. Родительским собраниям мы уделяем особое внимание, тщательно готовимся к их проведению, анализируем каждое собрание. Важно, чтобы родители на собрании действовали, включались в ту или иную предложенную им работу. </w:t>
      </w:r>
      <w:proofErr w:type="gramStart"/>
      <w:r>
        <w:rPr>
          <w:color w:val="999999"/>
          <w:sz w:val="28"/>
          <w:szCs w:val="28"/>
        </w:rPr>
        <w:t>На первом групповом родительском собрании родителям разъяснялось, что на взрослых членах семьи лежит ответственность за создание мотивации ребёнка к занятиям дома, проведение занятий с ребёнком в разных формах вне детского сада, принятие дополнительных мер при наличии сопутствующих основному дефекту нарушений (наблюдение и лечение у специалистов при повышенном внутричерепном давлении, ММД, массаж – при нарушениях мышечного тонуса и т.д.).</w:t>
      </w:r>
      <w:proofErr w:type="gramEnd"/>
      <w:r>
        <w:rPr>
          <w:color w:val="999999"/>
          <w:sz w:val="28"/>
          <w:szCs w:val="28"/>
        </w:rPr>
        <w:t xml:space="preserve"> Собрание стараемся назначать во время, удобное для родителей. Тема собрания сообщается заранее, чтобы они сумели с ней ознакомиться и обсудить друг с другом. Логопеду и воспитателям группы чрезвычайно важно разъяснить родителям, необходимость усиленной, ежедневной работы со своим ребёнком по заданию педагогов. Только в таком случае возможны наилучшие результаты. Если родители сами не в состоянии сами оценить ситуацию и понять важность своей роли в обучении и воспитании ребёнка, то педагогам следует помочь им стать самыми заинтересованными, активными и действенными участниками коррекционного процесса.</w:t>
      </w:r>
    </w:p>
    <w:p w:rsidR="00165BA7" w:rsidRDefault="00165BA7" w:rsidP="00165BA7">
      <w:pPr>
        <w:pStyle w:val="a3"/>
        <w:rPr>
          <w:color w:val="999999"/>
          <w:sz w:val="28"/>
          <w:szCs w:val="28"/>
        </w:rPr>
      </w:pPr>
      <w:r>
        <w:rPr>
          <w:b/>
          <w:i/>
          <w:iCs/>
          <w:color w:val="999999"/>
          <w:sz w:val="28"/>
          <w:szCs w:val="28"/>
        </w:rPr>
        <w:t xml:space="preserve">2) </w:t>
      </w:r>
      <w:r>
        <w:rPr>
          <w:i/>
          <w:iCs/>
          <w:color w:val="999999"/>
          <w:sz w:val="28"/>
          <w:szCs w:val="28"/>
        </w:rPr>
        <w:t xml:space="preserve">Консультации, семинары  </w:t>
      </w:r>
      <w:r>
        <w:rPr>
          <w:color w:val="999999"/>
          <w:sz w:val="28"/>
          <w:szCs w:val="28"/>
        </w:rPr>
        <w:t xml:space="preserve">логопеду важно построить так, чтобы они не были формальными, а по возможности привлекали родителей для решения проблем, развивали дух плодотворного сотрудничества, так как современный родитель не захочет слушать долгих и назидательных докладов педагога. Консультации должны быть предельно чёткими, содержать только необходимый родителям конкретный материал и проводиться не для “галочки”, а для пользы дела. </w:t>
      </w:r>
    </w:p>
    <w:p w:rsidR="00165BA7" w:rsidRDefault="00165BA7" w:rsidP="00165BA7">
      <w:pPr>
        <w:pStyle w:val="a3"/>
        <w:rPr>
          <w:color w:val="999999"/>
          <w:sz w:val="28"/>
          <w:szCs w:val="28"/>
        </w:rPr>
      </w:pPr>
      <w:r>
        <w:rPr>
          <w:color w:val="999999"/>
          <w:sz w:val="28"/>
          <w:szCs w:val="28"/>
        </w:rPr>
        <w:t xml:space="preserve">Полезно включить ту или иную консультацию в повестку дня родительского собрания. </w:t>
      </w:r>
    </w:p>
    <w:p w:rsidR="00165BA7" w:rsidRDefault="00165BA7" w:rsidP="00165BA7">
      <w:pPr>
        <w:pStyle w:val="a3"/>
        <w:rPr>
          <w:color w:val="999999"/>
          <w:sz w:val="28"/>
          <w:szCs w:val="28"/>
        </w:rPr>
      </w:pPr>
      <w:r>
        <w:rPr>
          <w:color w:val="999999"/>
          <w:sz w:val="28"/>
          <w:szCs w:val="28"/>
        </w:rPr>
        <w:t xml:space="preserve">К некоторым консультациям готовится специальное оборудование, то есть организуется </w:t>
      </w:r>
      <w:r>
        <w:rPr>
          <w:i/>
          <w:iCs/>
          <w:color w:val="999999"/>
          <w:sz w:val="28"/>
          <w:szCs w:val="28"/>
        </w:rPr>
        <w:t>выставка</w:t>
      </w:r>
      <w:r>
        <w:rPr>
          <w:color w:val="999999"/>
          <w:sz w:val="28"/>
          <w:szCs w:val="28"/>
        </w:rPr>
        <w:t xml:space="preserve"> пособий. </w:t>
      </w:r>
    </w:p>
    <w:p w:rsidR="00165BA7" w:rsidRDefault="00165BA7" w:rsidP="00165BA7">
      <w:pPr>
        <w:pStyle w:val="a3"/>
        <w:rPr>
          <w:color w:val="999999"/>
          <w:sz w:val="28"/>
          <w:szCs w:val="28"/>
        </w:rPr>
      </w:pPr>
      <w:proofErr w:type="gramStart"/>
      <w:r>
        <w:rPr>
          <w:color w:val="999999"/>
          <w:sz w:val="28"/>
          <w:szCs w:val="28"/>
        </w:rPr>
        <w:t>Например, к теме “</w:t>
      </w:r>
      <w:r>
        <w:rPr>
          <w:i/>
          <w:color w:val="999999"/>
          <w:sz w:val="28"/>
          <w:szCs w:val="28"/>
        </w:rPr>
        <w:t>Развитие мелкой моторики</w:t>
      </w:r>
      <w:r>
        <w:rPr>
          <w:color w:val="999999"/>
          <w:sz w:val="28"/>
          <w:szCs w:val="28"/>
        </w:rPr>
        <w:t>”: бусы, пуговицы, сапожок со шнуровкой, мозаика, конструкторы, заводные игрушки, палочки и задания к ним, цветные и простые карандаши, краски, альбом для рисования, альбом для раскрашивания, пластилин, ножницы, иголки, нитки, контуры для вышивания на бумаге, одежда для кукол кубики.</w:t>
      </w:r>
      <w:proofErr w:type="gramEnd"/>
      <w:r>
        <w:rPr>
          <w:color w:val="999999"/>
          <w:sz w:val="28"/>
          <w:szCs w:val="28"/>
        </w:rPr>
        <w:t xml:space="preserve"> Родителей убеждали в важности и необходимости развития мелкой моторики рук. Мы рассказывали о разных видах работы: от пальчиковых игр до развития ручной умелости. А вот узнать, как родители распорядились этой информацией, мы могли из материалов выставки “Как умелые ручки язычку помогали”. На выставке </w:t>
      </w:r>
      <w:r>
        <w:rPr>
          <w:color w:val="999999"/>
          <w:sz w:val="28"/>
          <w:szCs w:val="28"/>
        </w:rPr>
        <w:lastRenderedPageBreak/>
        <w:t xml:space="preserve">демонстрировались только те экспонаты, которые были сделаны детьми и родителями дома. </w:t>
      </w:r>
    </w:p>
    <w:p w:rsidR="00165BA7" w:rsidRDefault="00165BA7" w:rsidP="00165BA7">
      <w:pPr>
        <w:pStyle w:val="a3"/>
        <w:rPr>
          <w:color w:val="999999"/>
          <w:sz w:val="28"/>
          <w:szCs w:val="28"/>
        </w:rPr>
      </w:pPr>
      <w:r>
        <w:rPr>
          <w:color w:val="999999"/>
          <w:sz w:val="28"/>
          <w:szCs w:val="28"/>
        </w:rPr>
        <w:t xml:space="preserve">Нетрадиционна форма работы с родителями, которую, я успешно использую </w:t>
      </w:r>
      <w:r>
        <w:rPr>
          <w:b/>
          <w:color w:val="999999"/>
          <w:sz w:val="28"/>
          <w:szCs w:val="28"/>
        </w:rPr>
        <w:t xml:space="preserve">3) </w:t>
      </w:r>
      <w:r>
        <w:rPr>
          <w:color w:val="999999"/>
          <w:sz w:val="28"/>
          <w:szCs w:val="28"/>
        </w:rPr>
        <w:t xml:space="preserve">– </w:t>
      </w:r>
      <w:r>
        <w:rPr>
          <w:i/>
          <w:iCs/>
          <w:color w:val="999999"/>
          <w:sz w:val="28"/>
          <w:szCs w:val="28"/>
        </w:rPr>
        <w:t>фронтальные открытые занятия</w:t>
      </w:r>
      <w:r>
        <w:rPr>
          <w:color w:val="999999"/>
          <w:sz w:val="28"/>
          <w:szCs w:val="28"/>
        </w:rPr>
        <w:t xml:space="preserve">. </w:t>
      </w:r>
    </w:p>
    <w:p w:rsidR="00165BA7" w:rsidRDefault="00165BA7" w:rsidP="00165BA7">
      <w:pPr>
        <w:pStyle w:val="a3"/>
        <w:rPr>
          <w:color w:val="999999"/>
          <w:sz w:val="28"/>
          <w:szCs w:val="28"/>
        </w:rPr>
      </w:pPr>
      <w:r>
        <w:rPr>
          <w:color w:val="999999"/>
          <w:sz w:val="28"/>
          <w:szCs w:val="28"/>
        </w:rPr>
        <w:t>Как показал опыт, полезно объединять занятие с собранием, тогда родители с большей заинтересованностью относятся к их посещению (это касается второго и третьего родительского собрания). Вначале я проводила эти занятия сама, а родители смотрели, записывали игры, упражнения, видели пробелы в знаниях своих детей. Учились методам и приёмам работы.  Я привлекаю родителей к проведению занятий. “Вооружившись” знаниями на консультациях и индивидуальных практикумах, они пробуют эти знания применить на практике. Конечно, с родителями заранее обговаривается тема занятия и задания, которые им нужно провести с детьми. Обычно участвуют в занятии 3-4 родителя. После таких занятий активность родителей во взаимодействии с педагогами группы повышается.</w:t>
      </w:r>
    </w:p>
    <w:p w:rsidR="00165BA7" w:rsidRDefault="00165BA7" w:rsidP="00165BA7">
      <w:pPr>
        <w:pStyle w:val="a3"/>
        <w:rPr>
          <w:color w:val="999999"/>
          <w:sz w:val="28"/>
          <w:szCs w:val="28"/>
        </w:rPr>
      </w:pPr>
      <w:r>
        <w:rPr>
          <w:b/>
          <w:i/>
          <w:iCs/>
          <w:color w:val="999999"/>
          <w:sz w:val="28"/>
          <w:szCs w:val="28"/>
        </w:rPr>
        <w:t xml:space="preserve">4) </w:t>
      </w:r>
      <w:r>
        <w:rPr>
          <w:i/>
          <w:iCs/>
          <w:color w:val="999999"/>
          <w:sz w:val="28"/>
          <w:szCs w:val="28"/>
        </w:rPr>
        <w:t xml:space="preserve">Библиотека игр и упражнений </w:t>
      </w:r>
      <w:r>
        <w:rPr>
          <w:color w:val="999999"/>
          <w:sz w:val="28"/>
          <w:szCs w:val="28"/>
        </w:rPr>
        <w:t>является стимулом к активному участию родителей в коррекционном процессе. Родители могут воспользоваться подбором практического материала. В основном это материал, объединённый одной лексической темой, которая включает в себя лексические, грамматические, словарные задания, задания на развитие внимания, памяти. В нашей библиотеке есть все пособия, используемые на фронтальных Лого занятиях. Родители могут взять домой на время необходимые пособия, чтобы использовать их для индивидуальных занятий с детьми. Все годы существования нашей группы библиотека пополнялась благодаря оригинальным идеям, предложениям самих родителей, подбором практического материала на практическую тему, изготовлению пособий самими родителями. Руками родителей и детей сделаны: “звуковые линейки” для определения места звука в слове, “звуковые полотна” для звукового анализа, “</w:t>
      </w:r>
      <w:proofErr w:type="spellStart"/>
      <w:r>
        <w:rPr>
          <w:color w:val="999999"/>
          <w:sz w:val="28"/>
          <w:szCs w:val="28"/>
        </w:rPr>
        <w:t>светофорчики</w:t>
      </w:r>
      <w:proofErr w:type="spellEnd"/>
      <w:r>
        <w:rPr>
          <w:color w:val="999999"/>
          <w:sz w:val="28"/>
          <w:szCs w:val="28"/>
        </w:rPr>
        <w:t>” для дифференциации твёрдых и мягких согласных, пособие “окошечки” для составления слогов и слов и т.д.</w:t>
      </w:r>
    </w:p>
    <w:p w:rsidR="00165BA7" w:rsidRDefault="00165BA7" w:rsidP="00165BA7">
      <w:pPr>
        <w:pStyle w:val="a3"/>
        <w:rPr>
          <w:color w:val="999999"/>
          <w:sz w:val="28"/>
          <w:szCs w:val="28"/>
        </w:rPr>
      </w:pPr>
      <w:r>
        <w:rPr>
          <w:b/>
          <w:color w:val="999999"/>
          <w:sz w:val="28"/>
          <w:szCs w:val="28"/>
        </w:rPr>
        <w:t xml:space="preserve">5) </w:t>
      </w:r>
      <w:r>
        <w:rPr>
          <w:b/>
          <w:color w:val="999999"/>
          <w:sz w:val="28"/>
          <w:szCs w:val="28"/>
        </w:rPr>
        <w:tab/>
      </w:r>
      <w:r>
        <w:rPr>
          <w:color w:val="999999"/>
          <w:sz w:val="28"/>
          <w:szCs w:val="28"/>
        </w:rPr>
        <w:t xml:space="preserve">Полезным для развития коммуникативных умений и навыков, повышения самооценки осознания необходимости правильной речи, закрепления пройденного материала оказались </w:t>
      </w:r>
      <w:r>
        <w:rPr>
          <w:i/>
          <w:iCs/>
          <w:color w:val="999999"/>
          <w:sz w:val="28"/>
          <w:szCs w:val="28"/>
        </w:rPr>
        <w:t>речевые праздники</w:t>
      </w:r>
      <w:r>
        <w:rPr>
          <w:color w:val="999999"/>
          <w:sz w:val="28"/>
          <w:szCs w:val="28"/>
        </w:rPr>
        <w:t xml:space="preserve">.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(я беру на себя организационные моменты, а роли исполняют дети и родители). Тематика праздников охватывает разные стороны речевого развития ребёнка. Очень удачными, на мой взгляд, были в нашей группе театральные миниатюры с грамматическим содержанием. Вначале дети и родители соревновались в подборе грамматических </w:t>
      </w:r>
      <w:r>
        <w:rPr>
          <w:color w:val="999999"/>
          <w:sz w:val="28"/>
          <w:szCs w:val="28"/>
        </w:rPr>
        <w:lastRenderedPageBreak/>
        <w:t>категорий, а во второй части дети показали родителям две сценки-миниатюры.</w:t>
      </w:r>
    </w:p>
    <w:p w:rsidR="00165BA7" w:rsidRPr="00165BA7" w:rsidRDefault="00165BA7" w:rsidP="00165BA7">
      <w:pPr>
        <w:pStyle w:val="a3"/>
        <w:jc w:val="center"/>
        <w:rPr>
          <w:b/>
          <w:bCs/>
          <w:color w:val="FF0000"/>
          <w:sz w:val="36"/>
          <w:szCs w:val="36"/>
        </w:rPr>
      </w:pPr>
      <w:r w:rsidRPr="00165BA7">
        <w:rPr>
          <w:b/>
          <w:bCs/>
          <w:color w:val="FF0000"/>
          <w:sz w:val="36"/>
          <w:szCs w:val="36"/>
        </w:rPr>
        <w:t>Индивидуальная работа</w:t>
      </w:r>
    </w:p>
    <w:p w:rsidR="00165BA7" w:rsidRDefault="00165BA7" w:rsidP="00165BA7">
      <w:pPr>
        <w:pStyle w:val="a3"/>
        <w:rPr>
          <w:color w:val="999999"/>
          <w:sz w:val="28"/>
          <w:szCs w:val="28"/>
        </w:rPr>
      </w:pPr>
      <w:r>
        <w:rPr>
          <w:color w:val="999999"/>
          <w:sz w:val="28"/>
          <w:szCs w:val="28"/>
        </w:rPr>
        <w:t xml:space="preserve">имеет то преимущество </w:t>
      </w:r>
      <w:proofErr w:type="gramStart"/>
      <w:r>
        <w:rPr>
          <w:color w:val="999999"/>
          <w:sz w:val="28"/>
          <w:szCs w:val="28"/>
        </w:rPr>
        <w:t>над</w:t>
      </w:r>
      <w:proofErr w:type="gramEnd"/>
      <w:r>
        <w:rPr>
          <w:color w:val="999999"/>
          <w:sz w:val="28"/>
          <w:szCs w:val="28"/>
        </w:rPr>
        <w:t xml:space="preserve"> коллективной, что позволяет установить более тесный контакт с родителями. Немалую роль в совместной, комплексной работе логопеда и семьи может сыграть </w:t>
      </w:r>
      <w:r>
        <w:rPr>
          <w:i/>
          <w:iCs/>
          <w:color w:val="999999"/>
          <w:sz w:val="28"/>
          <w:szCs w:val="28"/>
        </w:rPr>
        <w:t>анкетирование</w:t>
      </w:r>
      <w:r>
        <w:rPr>
          <w:color w:val="999999"/>
          <w:sz w:val="28"/>
          <w:szCs w:val="28"/>
        </w:rPr>
        <w:t xml:space="preserve"> родителей. </w:t>
      </w:r>
    </w:p>
    <w:p w:rsidR="00165BA7" w:rsidRDefault="00165BA7" w:rsidP="00165BA7">
      <w:pPr>
        <w:pStyle w:val="a3"/>
        <w:rPr>
          <w:color w:val="999999"/>
          <w:sz w:val="28"/>
          <w:szCs w:val="28"/>
        </w:rPr>
      </w:pPr>
      <w:r>
        <w:rPr>
          <w:b/>
          <w:color w:val="999999"/>
          <w:sz w:val="28"/>
          <w:szCs w:val="28"/>
        </w:rPr>
        <w:t xml:space="preserve">1) </w:t>
      </w:r>
      <w:r>
        <w:rPr>
          <w:b/>
          <w:color w:val="999999"/>
          <w:sz w:val="28"/>
          <w:szCs w:val="28"/>
        </w:rPr>
        <w:tab/>
      </w:r>
      <w:r>
        <w:rPr>
          <w:i/>
          <w:color w:val="999999"/>
          <w:sz w:val="28"/>
          <w:szCs w:val="28"/>
        </w:rPr>
        <w:t>Анкетирование</w:t>
      </w:r>
      <w:r>
        <w:rPr>
          <w:color w:val="999999"/>
          <w:sz w:val="28"/>
          <w:szCs w:val="28"/>
        </w:rPr>
        <w:t xml:space="preserve"> предполагает жёстко фиксированный порядок, содержание и форму вопросов, ясное указание способов ответа. При помощи анкетирования можно узнать состав семьи, особенности семейного воспитания, положительный опыт родителей, их трудности, ошибки. Отвечая на вопросы анкеты, родители начинают задумываться о проблемах воспитания, об особенностях воспитания ребёнка. Важным для педагогов является вопрос, направленный на выявление потребности родителей в педагогических знаниях. Например, “по каким вопросам в обучения ребёнка вы хотели бы получить рекомендацию логопеда”. Родители говорят о том, какие проблемы их волнуют, а я эти вопросы беру на вооружение при планировании работы с родителями. Рекомендуется начинать анкету с введения, в которой указано кто и для чего проводит опрос. Не писать: “нас интересует то-то”, поскольку такой оборот может вызвать неприязнь. Лучше подчеркнуть активную позицию самого респондента, например “Ваши суждения помогут улучшить работу” или “Позволят изучить проблему”. Далее идёт инструкция к выполнению. Особенно, на мой взгляд, очень эффективно проводить анкетирование родителей вначале учебного года, с помощью анкет мы узнаём сведения о детях. Которые помогают их адаптации, а так же более успешному взаимодействию с ними. </w:t>
      </w:r>
    </w:p>
    <w:p w:rsidR="00165BA7" w:rsidRDefault="00165BA7" w:rsidP="00165BA7">
      <w:pPr>
        <w:pStyle w:val="a3"/>
        <w:rPr>
          <w:color w:val="999999"/>
          <w:sz w:val="28"/>
          <w:szCs w:val="28"/>
        </w:rPr>
      </w:pPr>
      <w:r>
        <w:rPr>
          <w:b/>
          <w:color w:val="999999"/>
          <w:sz w:val="28"/>
          <w:szCs w:val="28"/>
        </w:rPr>
        <w:t>2)</w:t>
      </w:r>
      <w:r>
        <w:rPr>
          <w:b/>
          <w:color w:val="999999"/>
          <w:sz w:val="28"/>
          <w:szCs w:val="28"/>
        </w:rPr>
        <w:tab/>
      </w:r>
      <w:r>
        <w:rPr>
          <w:color w:val="999999"/>
          <w:sz w:val="28"/>
          <w:szCs w:val="28"/>
        </w:rPr>
        <w:t xml:space="preserve">Особенности семейного воспитания потребности родителей в знаниях можно выявить при помощи </w:t>
      </w:r>
      <w:r>
        <w:rPr>
          <w:i/>
          <w:iCs/>
          <w:color w:val="999999"/>
          <w:sz w:val="28"/>
          <w:szCs w:val="28"/>
        </w:rPr>
        <w:t xml:space="preserve">беседы, </w:t>
      </w:r>
      <w:r>
        <w:rPr>
          <w:color w:val="999999"/>
          <w:sz w:val="28"/>
          <w:szCs w:val="28"/>
        </w:rPr>
        <w:t>важнейший признак которой двусторонняя активность. Вначале года, после обследования детей. Логопед знакомит родителей с результатами. С родителями каждого ребёнка ведётся отдельный разговор. Родные ребёнка узнают о пробелах в его развитии, получают советы, рекомендации. Беседу нужно вести тактично: её задача в том, чтобы помочь семье в воспитании ребёнка. От того, как протекают первые встречи логопеда с родителями, будет зависеть, наладится ли в дальнейшем их сотрудничество. Очень хорошо, если на беседу или консультацию приходят отец и мать. Для темы беседы не следует брать большой объём материала. Следует ограничиться узким кругом вопросов и не злоупотреблять научной терминологией, и если использовать её</w:t>
      </w:r>
      <w:proofErr w:type="gramStart"/>
      <w:r>
        <w:rPr>
          <w:color w:val="999999"/>
          <w:sz w:val="28"/>
          <w:szCs w:val="28"/>
        </w:rPr>
        <w:t xml:space="preserve"> ,</w:t>
      </w:r>
      <w:proofErr w:type="gramEnd"/>
      <w:r>
        <w:rPr>
          <w:color w:val="999999"/>
          <w:sz w:val="28"/>
          <w:szCs w:val="28"/>
        </w:rPr>
        <w:t>то с пояснениями. Рабочие термины педагогов могут быть непонятны родителям далёким от педагогической науки и создадут барьер в общении.</w:t>
      </w:r>
    </w:p>
    <w:p w:rsidR="00165BA7" w:rsidRDefault="00165BA7" w:rsidP="00165BA7">
      <w:pPr>
        <w:pStyle w:val="a3"/>
        <w:rPr>
          <w:color w:val="999999"/>
          <w:sz w:val="28"/>
          <w:szCs w:val="28"/>
        </w:rPr>
      </w:pPr>
      <w:r>
        <w:rPr>
          <w:b/>
          <w:iCs/>
          <w:color w:val="999999"/>
          <w:sz w:val="28"/>
          <w:szCs w:val="28"/>
        </w:rPr>
        <w:lastRenderedPageBreak/>
        <w:t xml:space="preserve">3) </w:t>
      </w:r>
      <w:r>
        <w:rPr>
          <w:b/>
          <w:iCs/>
          <w:color w:val="999999"/>
          <w:sz w:val="28"/>
          <w:szCs w:val="28"/>
        </w:rPr>
        <w:tab/>
      </w:r>
      <w:r>
        <w:rPr>
          <w:i/>
          <w:iCs/>
          <w:color w:val="999999"/>
          <w:sz w:val="28"/>
          <w:szCs w:val="28"/>
        </w:rPr>
        <w:t xml:space="preserve">Индивидуальные практикумы </w:t>
      </w:r>
      <w:r>
        <w:rPr>
          <w:color w:val="999999"/>
          <w:sz w:val="28"/>
          <w:szCs w:val="28"/>
        </w:rPr>
        <w:t xml:space="preserve">по обучению родителей совместным формам деятельности с детьми носят коррекционную направленность (это различные виды продуктивной деятельности, артикуляционная гимнастика, развитие связной речи, формирование звукопроизношения). Можно заранее заготовить “опорные” карточки, схемы или таблицы. Это облегчит понимание предлагаемого материала родителями. </w:t>
      </w:r>
    </w:p>
    <w:p w:rsidR="00165BA7" w:rsidRDefault="00165BA7" w:rsidP="00165BA7">
      <w:pPr>
        <w:pStyle w:val="a3"/>
        <w:rPr>
          <w:color w:val="999999"/>
          <w:sz w:val="28"/>
          <w:szCs w:val="28"/>
        </w:rPr>
      </w:pPr>
      <w:r>
        <w:rPr>
          <w:b/>
          <w:color w:val="999999"/>
          <w:sz w:val="28"/>
          <w:szCs w:val="28"/>
        </w:rPr>
        <w:t>4)</w:t>
      </w:r>
      <w:r>
        <w:rPr>
          <w:b/>
          <w:color w:val="999999"/>
          <w:sz w:val="28"/>
          <w:szCs w:val="28"/>
        </w:rPr>
        <w:tab/>
      </w:r>
      <w:r>
        <w:rPr>
          <w:color w:val="999999"/>
          <w:sz w:val="28"/>
          <w:szCs w:val="28"/>
        </w:rPr>
        <w:t xml:space="preserve">Некоторые взрослые, которые не могли заниматься с детьми дома из-за отсутствия навыков организации поведения ребёнка или низкой педагогической грамотности. Приходили на просмотр </w:t>
      </w:r>
      <w:r>
        <w:rPr>
          <w:i/>
          <w:iCs/>
          <w:color w:val="999999"/>
          <w:sz w:val="28"/>
          <w:szCs w:val="28"/>
        </w:rPr>
        <w:t xml:space="preserve">индивидуальных занятий логопеда. </w:t>
      </w:r>
      <w:r>
        <w:rPr>
          <w:color w:val="999999"/>
          <w:sz w:val="28"/>
          <w:szCs w:val="28"/>
        </w:rPr>
        <w:t>Основное внимание мам или бабушек обращалось на необходимость комбинации речевых упражнений с заданиями на развитие психических процессов. Взрослые обучались практическим приёмам работы с ребёнком.</w:t>
      </w:r>
    </w:p>
    <w:p w:rsidR="00165BA7" w:rsidRDefault="00165BA7" w:rsidP="00165BA7">
      <w:pPr>
        <w:pStyle w:val="a3"/>
        <w:rPr>
          <w:color w:val="999999"/>
          <w:sz w:val="28"/>
          <w:szCs w:val="28"/>
        </w:rPr>
      </w:pPr>
      <w:r>
        <w:rPr>
          <w:color w:val="999999"/>
          <w:sz w:val="28"/>
          <w:szCs w:val="28"/>
        </w:rPr>
        <w:t xml:space="preserve">Основной формой взаимодействия с родителями у логопеда является </w:t>
      </w:r>
      <w:r>
        <w:rPr>
          <w:i/>
          <w:iCs/>
          <w:color w:val="999999"/>
          <w:sz w:val="28"/>
          <w:szCs w:val="28"/>
        </w:rPr>
        <w:t xml:space="preserve">тетрадь для домашних заданий. </w:t>
      </w:r>
      <w:r>
        <w:rPr>
          <w:color w:val="999999"/>
          <w:sz w:val="28"/>
          <w:szCs w:val="28"/>
        </w:rPr>
        <w:t>Она служит для нас “телефоном доверия” - взрослый мог написать в ней любой вопрос, сомнение относительно качества выполнений заданий ребёнком. Номера выполненных заданий он отмечал кружком невыполненных минусом.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 Если задание большое, то лучше давать его по частям, чтобы не вызвать негативной реакции ребёнка по отношению к процессу обучения.</w:t>
      </w:r>
    </w:p>
    <w:p w:rsidR="00165BA7" w:rsidRDefault="00165BA7" w:rsidP="00165BA7">
      <w:pPr>
        <w:pStyle w:val="a3"/>
        <w:rPr>
          <w:color w:val="999999"/>
          <w:sz w:val="28"/>
          <w:szCs w:val="28"/>
        </w:rPr>
      </w:pPr>
      <w:r>
        <w:rPr>
          <w:i/>
          <w:iCs/>
          <w:color w:val="999999"/>
          <w:sz w:val="28"/>
          <w:szCs w:val="28"/>
        </w:rPr>
        <w:t xml:space="preserve">Домашняя библиотечка. </w:t>
      </w:r>
      <w:r>
        <w:rPr>
          <w:color w:val="999999"/>
          <w:sz w:val="28"/>
          <w:szCs w:val="28"/>
        </w:rPr>
        <w:t xml:space="preserve">Существенную роль в результативной работе родителей с детьми играет подобранная логопедом библиотечка авторских пособий “Развитие фонематического восприятия. Альбом дошкольника”, “Коррекция нарушенной слоговой структуры речи. Альбом для индивидуальной работы с детьми 4-6 лет”, “Формирование лексико-грамматических представлений. Альбом дошкольника”, “Формирование и развитие связной речи. Альбом дошкольника”. Их можно с успехом использовать в качестве методического и наглядного материала для индивидуальных занятий родителей с ребёнком по заданию логопеда. Применяя альбомы, рассчитанные на коррекцию всех возможных параметров работы с детьми, логопеду нет необходимости переписывать их для родителей, они в доступной форме объяснены в пособиях. Каждый альбом имеет теоретическую и практическую части, снабжён картинками, содержит новаторские подходы и приёмы, которые позволяют эффективно воздействовать на совершенствование соответствующего компонента языковой системы дошкольника. Подробное описание всех понятий, терминов, заданий и упражнений позволяет не имеющему специальной </w:t>
      </w:r>
      <w:r>
        <w:rPr>
          <w:color w:val="999999"/>
          <w:sz w:val="28"/>
          <w:szCs w:val="28"/>
        </w:rPr>
        <w:lastRenderedPageBreak/>
        <w:t>подготовки взрослому успешно заниматься коррекционной и развивающей деятельностью, а задача логопеда подобрать соответствующую литературу родителям.</w:t>
      </w:r>
    </w:p>
    <w:p w:rsidR="00165BA7" w:rsidRPr="00165BA7" w:rsidRDefault="00165BA7" w:rsidP="00165BA7">
      <w:pPr>
        <w:pStyle w:val="a3"/>
        <w:jc w:val="center"/>
        <w:rPr>
          <w:b/>
          <w:bCs/>
          <w:color w:val="FF0000"/>
          <w:sz w:val="36"/>
          <w:szCs w:val="36"/>
        </w:rPr>
      </w:pPr>
      <w:r w:rsidRPr="00165BA7">
        <w:rPr>
          <w:b/>
          <w:bCs/>
          <w:color w:val="FF0000"/>
          <w:sz w:val="36"/>
          <w:szCs w:val="36"/>
        </w:rPr>
        <w:t>Наглядная форма работы</w:t>
      </w:r>
    </w:p>
    <w:p w:rsidR="00165BA7" w:rsidRDefault="00165BA7" w:rsidP="00165BA7">
      <w:pPr>
        <w:pStyle w:val="a3"/>
        <w:rPr>
          <w:color w:val="999999"/>
          <w:sz w:val="28"/>
          <w:szCs w:val="28"/>
        </w:rPr>
      </w:pPr>
      <w:r>
        <w:rPr>
          <w:color w:val="999999"/>
          <w:sz w:val="28"/>
          <w:szCs w:val="28"/>
        </w:rPr>
        <w:t xml:space="preserve">Очень </w:t>
      </w:r>
      <w:proofErr w:type="gramStart"/>
      <w:r>
        <w:rPr>
          <w:color w:val="999999"/>
          <w:sz w:val="28"/>
          <w:szCs w:val="28"/>
        </w:rPr>
        <w:t>важна</w:t>
      </w:r>
      <w:proofErr w:type="gramEnd"/>
      <w:r>
        <w:rPr>
          <w:color w:val="999999"/>
          <w:sz w:val="28"/>
          <w:szCs w:val="28"/>
        </w:rPr>
        <w:t xml:space="preserve"> для родителей, чьи дети посещают дошкольное учреждение. Большую часть информации по утверждению психологов, мы запоминаем, воспринимая её зрительно. Наглядность агитации обеспечивается применением разнообразных сопровождающих иллюстраций, демонстраций практических работ, выставочным материалом, она служит стимуляции активности родителей. Внедряя в практику разнообразные формы наглядности, я активизирую родителей в вопросах коррекции речи ребёнка.</w:t>
      </w:r>
    </w:p>
    <w:p w:rsidR="00165BA7" w:rsidRDefault="00165BA7" w:rsidP="00165BA7">
      <w:pPr>
        <w:pStyle w:val="a3"/>
        <w:rPr>
          <w:color w:val="999999"/>
          <w:sz w:val="28"/>
          <w:szCs w:val="28"/>
        </w:rPr>
      </w:pPr>
      <w:r>
        <w:rPr>
          <w:b/>
          <w:iCs/>
          <w:color w:val="999999"/>
          <w:sz w:val="28"/>
          <w:szCs w:val="28"/>
        </w:rPr>
        <w:t xml:space="preserve">1) </w:t>
      </w:r>
      <w:r>
        <w:rPr>
          <w:i/>
          <w:iCs/>
          <w:color w:val="999999"/>
          <w:sz w:val="28"/>
          <w:szCs w:val="28"/>
        </w:rPr>
        <w:t>Речевой уголок.</w:t>
      </w:r>
      <w:r>
        <w:rPr>
          <w:color w:val="999999"/>
          <w:sz w:val="28"/>
          <w:szCs w:val="28"/>
        </w:rPr>
        <w:t xml:space="preserve"> Он отражает тему занятия.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 уровень развития фонематического слуха у ребёнка; как позаниматься дома по лексической теме. Рубрика “Домашняя игротека” знакомит родителей с играми, игровыми упражнениями и заданиями на закрепление различных речевых навыков. Отбирая и разрабатывая материал для данной рубрики, я учитываю большую загруженность родителей ежедневными домашними делами, и накопленную к концу дня усталость. Среди прочих дома рекомендуется “играть на кухне”. Например, предлагаются игровые упражнения на развитие мелкой моторики рук. </w:t>
      </w:r>
    </w:p>
    <w:p w:rsidR="00165BA7" w:rsidRDefault="00165BA7" w:rsidP="00165BA7">
      <w:pPr>
        <w:pStyle w:val="a3"/>
        <w:rPr>
          <w:color w:val="999999"/>
          <w:sz w:val="28"/>
          <w:szCs w:val="28"/>
        </w:rPr>
      </w:pPr>
      <w:r>
        <w:rPr>
          <w:color w:val="999999"/>
          <w:sz w:val="28"/>
          <w:szCs w:val="28"/>
        </w:rPr>
        <w:t xml:space="preserve">“Помогаю маме”. Большую часть времени Вы проводите на кухне. Вы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 </w:t>
      </w:r>
    </w:p>
    <w:p w:rsidR="00165BA7" w:rsidRDefault="00165BA7" w:rsidP="00165BA7">
      <w:pPr>
        <w:pStyle w:val="a3"/>
        <w:rPr>
          <w:color w:val="999999"/>
          <w:sz w:val="28"/>
          <w:szCs w:val="28"/>
        </w:rPr>
      </w:pPr>
      <w:r>
        <w:rPr>
          <w:color w:val="999999"/>
          <w:sz w:val="28"/>
          <w:szCs w:val="28"/>
        </w:rPr>
        <w:t>На кухне можно проводить игры на обогащение словаря ребёнка.</w:t>
      </w:r>
    </w:p>
    <w:p w:rsidR="00165BA7" w:rsidRDefault="00165BA7" w:rsidP="00165BA7">
      <w:pPr>
        <w:pStyle w:val="a3"/>
        <w:rPr>
          <w:color w:val="999999"/>
          <w:sz w:val="28"/>
          <w:szCs w:val="28"/>
        </w:rPr>
      </w:pPr>
      <w:r>
        <w:rPr>
          <w:color w:val="999999"/>
          <w:sz w:val="28"/>
          <w:szCs w:val="28"/>
        </w:rPr>
        <w:t>“Давай искать на кухне слова”. Какие слова можно вынуть из борща? Винегрета? Кухонного шкафа? Плиты?</w:t>
      </w:r>
    </w:p>
    <w:p w:rsidR="00165BA7" w:rsidRDefault="00165BA7" w:rsidP="00165BA7">
      <w:pPr>
        <w:pStyle w:val="a3"/>
        <w:rPr>
          <w:color w:val="999999"/>
          <w:sz w:val="28"/>
          <w:szCs w:val="28"/>
        </w:rPr>
      </w:pPr>
      <w:r>
        <w:rPr>
          <w:color w:val="999999"/>
          <w:sz w:val="28"/>
          <w:szCs w:val="28"/>
        </w:rPr>
        <w:t>“Угощаю”. Давай вспомним вкусные слова и угостим друг друга.</w:t>
      </w:r>
    </w:p>
    <w:p w:rsidR="00165BA7" w:rsidRDefault="00165BA7" w:rsidP="00165BA7">
      <w:pPr>
        <w:pStyle w:val="a3"/>
        <w:rPr>
          <w:color w:val="999999"/>
          <w:sz w:val="28"/>
          <w:szCs w:val="28"/>
        </w:rPr>
      </w:pPr>
      <w:r>
        <w:rPr>
          <w:color w:val="999999"/>
          <w:sz w:val="28"/>
          <w:szCs w:val="28"/>
        </w:rPr>
        <w:t>Ребёнок называет “вкусное” слово и “кладёт” Вам на ладошку, за тем вы ему и так до тех пор, пока всё не “съедите”.</w:t>
      </w:r>
    </w:p>
    <w:p w:rsidR="00165BA7" w:rsidRDefault="00165BA7" w:rsidP="00165BA7">
      <w:pPr>
        <w:pStyle w:val="a3"/>
        <w:rPr>
          <w:color w:val="999999"/>
          <w:sz w:val="28"/>
          <w:szCs w:val="28"/>
        </w:rPr>
      </w:pPr>
      <w:r>
        <w:rPr>
          <w:color w:val="999999"/>
          <w:sz w:val="28"/>
          <w:szCs w:val="28"/>
        </w:rPr>
        <w:t xml:space="preserve">Можно играть с целью развития грамматического строя речи и слоговой структуры слов. </w:t>
      </w:r>
    </w:p>
    <w:p w:rsidR="00165BA7" w:rsidRDefault="00165BA7" w:rsidP="00165BA7">
      <w:pPr>
        <w:pStyle w:val="a3"/>
        <w:rPr>
          <w:color w:val="999999"/>
          <w:sz w:val="28"/>
          <w:szCs w:val="28"/>
        </w:rPr>
      </w:pPr>
      <w:r>
        <w:rPr>
          <w:color w:val="999999"/>
          <w:sz w:val="28"/>
          <w:szCs w:val="28"/>
        </w:rPr>
        <w:lastRenderedPageBreak/>
        <w:t>Информационный лист еженедельно обновляется, так как лексическая тема меняется каждую неделю.</w:t>
      </w:r>
    </w:p>
    <w:p w:rsidR="00165BA7" w:rsidRDefault="00165BA7" w:rsidP="00165BA7">
      <w:pPr>
        <w:pStyle w:val="a3"/>
        <w:rPr>
          <w:color w:val="999999"/>
          <w:sz w:val="28"/>
          <w:szCs w:val="28"/>
        </w:rPr>
      </w:pPr>
      <w:r>
        <w:rPr>
          <w:b/>
          <w:iCs/>
          <w:color w:val="999999"/>
          <w:sz w:val="28"/>
          <w:szCs w:val="28"/>
        </w:rPr>
        <w:t xml:space="preserve">2) </w:t>
      </w:r>
      <w:r>
        <w:rPr>
          <w:i/>
          <w:iCs/>
          <w:color w:val="999999"/>
          <w:sz w:val="28"/>
          <w:szCs w:val="28"/>
        </w:rPr>
        <w:t xml:space="preserve">Экран звукопроизношения </w:t>
      </w:r>
      <w:r>
        <w:rPr>
          <w:color w:val="999999"/>
          <w:sz w:val="28"/>
          <w:szCs w:val="28"/>
        </w:rPr>
        <w:t xml:space="preserve">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могут наглядно увидеть, какой звук ещё автоматизируется, а какой введён в речь. </w:t>
      </w:r>
    </w:p>
    <w:p w:rsidR="00165BA7" w:rsidRDefault="00165BA7" w:rsidP="00165BA7">
      <w:pPr>
        <w:pStyle w:val="a3"/>
        <w:rPr>
          <w:color w:val="999999"/>
          <w:sz w:val="28"/>
          <w:szCs w:val="28"/>
        </w:rPr>
      </w:pPr>
      <w:r>
        <w:rPr>
          <w:b/>
          <w:iCs/>
          <w:color w:val="999999"/>
          <w:sz w:val="28"/>
          <w:szCs w:val="28"/>
        </w:rPr>
        <w:t xml:space="preserve">3) </w:t>
      </w:r>
      <w:proofErr w:type="spellStart"/>
      <w:r>
        <w:rPr>
          <w:i/>
          <w:iCs/>
          <w:color w:val="999999"/>
          <w:sz w:val="28"/>
          <w:szCs w:val="28"/>
        </w:rPr>
        <w:t>Дневнички</w:t>
      </w:r>
      <w:proofErr w:type="spellEnd"/>
      <w:r>
        <w:rPr>
          <w:i/>
          <w:iCs/>
          <w:color w:val="999999"/>
          <w:sz w:val="28"/>
          <w:szCs w:val="28"/>
        </w:rPr>
        <w:t xml:space="preserve"> </w:t>
      </w:r>
      <w:r>
        <w:rPr>
          <w:color w:val="999999"/>
          <w:sz w:val="28"/>
          <w:szCs w:val="28"/>
        </w:rPr>
        <w:t>информируют родителей об успеваемости ребёнка</w:t>
      </w:r>
    </w:p>
    <w:p w:rsidR="00165BA7" w:rsidRDefault="00165BA7" w:rsidP="00165BA7">
      <w:pPr>
        <w:pStyle w:val="a3"/>
        <w:rPr>
          <w:color w:val="999999"/>
          <w:sz w:val="28"/>
          <w:szCs w:val="28"/>
        </w:rPr>
      </w:pPr>
      <w:r>
        <w:rPr>
          <w:b/>
          <w:iCs/>
          <w:color w:val="999999"/>
          <w:sz w:val="28"/>
          <w:szCs w:val="28"/>
        </w:rPr>
        <w:t xml:space="preserve">4) </w:t>
      </w:r>
      <w:r>
        <w:rPr>
          <w:i/>
          <w:iCs/>
          <w:color w:val="999999"/>
          <w:sz w:val="28"/>
          <w:szCs w:val="28"/>
        </w:rPr>
        <w:t xml:space="preserve">Прайс-листы </w:t>
      </w:r>
      <w:r>
        <w:rPr>
          <w:color w:val="999999"/>
          <w:sz w:val="28"/>
          <w:szCs w:val="28"/>
        </w:rPr>
        <w:t>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rsidR="00165BA7" w:rsidRDefault="00165BA7" w:rsidP="00165BA7">
      <w:pPr>
        <w:pStyle w:val="a3"/>
        <w:rPr>
          <w:color w:val="999999"/>
          <w:sz w:val="28"/>
          <w:szCs w:val="28"/>
        </w:rPr>
      </w:pPr>
      <w:r>
        <w:rPr>
          <w:b/>
          <w:iCs/>
          <w:color w:val="999999"/>
          <w:sz w:val="28"/>
          <w:szCs w:val="28"/>
        </w:rPr>
        <w:t xml:space="preserve">5) </w:t>
      </w:r>
      <w:r>
        <w:rPr>
          <w:i/>
          <w:iCs/>
          <w:color w:val="999999"/>
          <w:sz w:val="28"/>
          <w:szCs w:val="28"/>
        </w:rPr>
        <w:t xml:space="preserve">Папка-передвижка </w:t>
      </w:r>
      <w:r>
        <w:rPr>
          <w:color w:val="999999"/>
          <w:sz w:val="28"/>
          <w:szCs w:val="28"/>
        </w:rPr>
        <w:t>представляет собой сменяемый 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w:t>
      </w:r>
    </w:p>
    <w:p w:rsidR="00165BA7" w:rsidRDefault="00165BA7" w:rsidP="00165BA7">
      <w:pPr>
        <w:pStyle w:val="a3"/>
        <w:rPr>
          <w:color w:val="999999"/>
          <w:sz w:val="28"/>
          <w:szCs w:val="28"/>
        </w:rPr>
      </w:pPr>
      <w:r>
        <w:rPr>
          <w:color w:val="999999"/>
          <w:sz w:val="28"/>
          <w:szCs w:val="28"/>
        </w:rPr>
        <w:t>Работу с родителями целесообразно проводить в двух формах письменной и устной. Необходимо подчеркнуть преимущество письменной формы. Во-первых, обращение только в устной форме требует много времени. Во-вторых, родители не в состоянии удержать в памяти всю информацию, которую они последовательно получают от педагогов. И, в-третьих, для того, чтобы родители смогли осмыслить полученные рекомендации и следовать им их необходимо вначале убедить в этом, предложить определённый алгоритм действий и вооружить памяткой, которая позволит осуществлять эти действия последовательно и точно.</w:t>
      </w:r>
    </w:p>
    <w:p w:rsidR="00165BA7" w:rsidRDefault="00165BA7" w:rsidP="00165BA7">
      <w:pPr>
        <w:pStyle w:val="a3"/>
        <w:rPr>
          <w:color w:val="999999"/>
          <w:sz w:val="28"/>
          <w:szCs w:val="28"/>
        </w:rPr>
      </w:pPr>
      <w:r>
        <w:rPr>
          <w:color w:val="999999"/>
          <w:sz w:val="28"/>
          <w:szCs w:val="28"/>
        </w:rPr>
        <w:t xml:space="preserve">При проведении работы по - повышению педагогической культуры родителей среди всех форм работы (коллективная, индивидуальная, наглядная) я хотела бы сделать акцент на обучении родителе </w:t>
      </w:r>
      <w:r>
        <w:rPr>
          <w:b/>
          <w:bCs/>
          <w:color w:val="999999"/>
          <w:sz w:val="28"/>
          <w:szCs w:val="28"/>
        </w:rPr>
        <w:t>практическим приёмам работы</w:t>
      </w:r>
      <w:r>
        <w:rPr>
          <w:color w:val="999999"/>
          <w:sz w:val="28"/>
          <w:szCs w:val="28"/>
        </w:rPr>
        <w:t xml:space="preserve">, которые очень важны для достижения результатов в коррекционном процессе. Это не просто механическое выполнение заданий и упражнений, а уровень самосознания и заинтересованности родителей, который они приобрели благодаря поэтапной, вдумчивой работе логопеда. А показатель уровня их самосознания – это понимание важности и нужности их знаний и умений, чтобы практически помочь своему ребёнку. В любой форме </w:t>
      </w:r>
      <w:r>
        <w:rPr>
          <w:color w:val="999999"/>
          <w:sz w:val="28"/>
          <w:szCs w:val="28"/>
        </w:rPr>
        <w:lastRenderedPageBreak/>
        <w:t>работы с родителями можно найти и выделить ту “изюминку”, на которой строится обучение родителей практическим приёмам работы.</w:t>
      </w:r>
    </w:p>
    <w:p w:rsidR="00165BA7" w:rsidRDefault="00165BA7" w:rsidP="00165BA7">
      <w:pPr>
        <w:pStyle w:val="a3"/>
        <w:rPr>
          <w:color w:val="999999"/>
          <w:sz w:val="28"/>
          <w:szCs w:val="28"/>
        </w:rPr>
      </w:pPr>
      <w:r>
        <w:rPr>
          <w:color w:val="999999"/>
          <w:sz w:val="28"/>
          <w:szCs w:val="28"/>
        </w:rPr>
        <w:t xml:space="preserve">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логопеды и родители действуют согласованно. Понятие “взаимодействия с семьёй” нельзя путать с понятием “работа с родителями”; хотя второе является составной частью первого. 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 </w:t>
      </w:r>
    </w:p>
    <w:p w:rsidR="00165BA7" w:rsidRDefault="00165BA7" w:rsidP="00165BA7">
      <w:pPr>
        <w:pStyle w:val="a3"/>
        <w:rPr>
          <w:color w:val="999999"/>
          <w:sz w:val="28"/>
          <w:szCs w:val="28"/>
        </w:rPr>
      </w:pPr>
      <w:r>
        <w:rPr>
          <w:color w:val="999999"/>
          <w:sz w:val="28"/>
          <w:szCs w:val="28"/>
        </w:rPr>
        <w:t xml:space="preserve">И, наконец, последнее. Сама проблема содружества детского сада и семьи не нова. Но сегодня она носит творческий характер через дифференцированный подход к семье и детям. Этому надо учиться… </w:t>
      </w:r>
    </w:p>
    <w:p w:rsidR="00165BA7" w:rsidRDefault="00165BA7" w:rsidP="00165BA7">
      <w:pPr>
        <w:pStyle w:val="a3"/>
        <w:ind w:left="150"/>
        <w:rPr>
          <w:b/>
          <w:bCs/>
          <w:color w:val="999999"/>
          <w:sz w:val="28"/>
          <w:szCs w:val="28"/>
        </w:rPr>
      </w:pPr>
    </w:p>
    <w:p w:rsidR="00165BA7" w:rsidRDefault="00165BA7" w:rsidP="00165BA7">
      <w:pPr>
        <w:pStyle w:val="a3"/>
        <w:ind w:left="150"/>
        <w:rPr>
          <w:b/>
          <w:bCs/>
          <w:color w:val="999999"/>
          <w:sz w:val="28"/>
          <w:szCs w:val="28"/>
        </w:rPr>
      </w:pPr>
    </w:p>
    <w:p w:rsidR="00165BA7" w:rsidRDefault="00165BA7" w:rsidP="00165BA7">
      <w:pPr>
        <w:pStyle w:val="a3"/>
        <w:ind w:left="150"/>
        <w:rPr>
          <w:b/>
          <w:bCs/>
          <w:color w:val="999999"/>
          <w:sz w:val="28"/>
          <w:szCs w:val="28"/>
        </w:rPr>
      </w:pPr>
    </w:p>
    <w:p w:rsidR="00165BA7" w:rsidRDefault="00165BA7" w:rsidP="00165BA7">
      <w:pPr>
        <w:pStyle w:val="a3"/>
        <w:ind w:left="150"/>
        <w:rPr>
          <w:b/>
          <w:bCs/>
          <w:color w:val="999999"/>
          <w:sz w:val="28"/>
          <w:szCs w:val="28"/>
        </w:rPr>
      </w:pPr>
    </w:p>
    <w:p w:rsidR="00165BA7" w:rsidRDefault="00165BA7" w:rsidP="00165BA7">
      <w:pPr>
        <w:pStyle w:val="a3"/>
        <w:ind w:left="150"/>
        <w:rPr>
          <w:b/>
          <w:bCs/>
          <w:color w:val="999999"/>
          <w:sz w:val="28"/>
          <w:szCs w:val="28"/>
        </w:rPr>
      </w:pPr>
    </w:p>
    <w:p w:rsidR="00165BA7" w:rsidRDefault="00165BA7" w:rsidP="00165BA7">
      <w:pPr>
        <w:pStyle w:val="a3"/>
        <w:ind w:left="150"/>
        <w:rPr>
          <w:b/>
          <w:bCs/>
          <w:color w:val="999999"/>
          <w:sz w:val="28"/>
          <w:szCs w:val="28"/>
        </w:rPr>
      </w:pPr>
    </w:p>
    <w:p w:rsidR="00165BA7" w:rsidRDefault="00165BA7" w:rsidP="00165BA7">
      <w:pPr>
        <w:pStyle w:val="a3"/>
        <w:ind w:left="150"/>
        <w:rPr>
          <w:b/>
          <w:bCs/>
          <w:color w:val="999999"/>
          <w:sz w:val="28"/>
          <w:szCs w:val="28"/>
        </w:rPr>
      </w:pPr>
    </w:p>
    <w:p w:rsidR="00165BA7" w:rsidRDefault="00165BA7" w:rsidP="00165BA7">
      <w:pPr>
        <w:pStyle w:val="a3"/>
        <w:ind w:left="150"/>
        <w:rPr>
          <w:b/>
          <w:bCs/>
          <w:color w:val="999999"/>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165BA7" w:rsidRDefault="00165BA7" w:rsidP="00165BA7">
      <w:pPr>
        <w:pStyle w:val="a3"/>
        <w:ind w:left="150"/>
        <w:rPr>
          <w:b/>
          <w:bCs/>
          <w:color w:val="808080"/>
          <w:sz w:val="28"/>
          <w:szCs w:val="28"/>
        </w:rPr>
      </w:pPr>
    </w:p>
    <w:p w:rsidR="00804E3B" w:rsidRDefault="00804E3B"/>
    <w:sectPr w:rsidR="00804E3B" w:rsidSect="00804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016"/>
    <w:multiLevelType w:val="multilevel"/>
    <w:tmpl w:val="86DE7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A91"/>
    <w:rsid w:val="00044365"/>
    <w:rsid w:val="00165BA7"/>
    <w:rsid w:val="00245A91"/>
    <w:rsid w:val="002C28F4"/>
    <w:rsid w:val="00521330"/>
    <w:rsid w:val="007E0B05"/>
    <w:rsid w:val="00804E3B"/>
    <w:rsid w:val="00933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5A91"/>
    <w:pPr>
      <w:spacing w:before="100" w:beforeAutospacing="1" w:after="100" w:afterAutospacing="1"/>
    </w:pPr>
  </w:style>
  <w:style w:type="character" w:styleId="a4">
    <w:name w:val="Emphasis"/>
    <w:basedOn w:val="a0"/>
    <w:qFormat/>
    <w:rsid w:val="00245A91"/>
    <w:rPr>
      <w:i/>
      <w:iCs/>
    </w:rPr>
  </w:style>
</w:styles>
</file>

<file path=word/webSettings.xml><?xml version="1.0" encoding="utf-8"?>
<w:webSettings xmlns:r="http://schemas.openxmlformats.org/officeDocument/2006/relationships" xmlns:w="http://schemas.openxmlformats.org/wordprocessingml/2006/main">
  <w:divs>
    <w:div w:id="1863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3495</Words>
  <Characters>19922</Characters>
  <Application>Microsoft Office Word</Application>
  <DocSecurity>0</DocSecurity>
  <Lines>166</Lines>
  <Paragraphs>46</Paragraphs>
  <ScaleCrop>false</ScaleCrop>
  <Company>Reanimator Extreme Edition</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2012-06-17T11:13:00Z</dcterms:created>
  <dcterms:modified xsi:type="dcterms:W3CDTF">2012-06-17T12:03:00Z</dcterms:modified>
</cp:coreProperties>
</file>