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2922"/>
        <w:gridCol w:w="2154"/>
        <w:gridCol w:w="2016"/>
      </w:tblGrid>
      <w:tr w:rsidR="00F00F69" w:rsidRPr="00F00F69" w:rsidTr="00F00F69">
        <w:trPr>
          <w:trHeight w:val="841"/>
        </w:trPr>
        <w:tc>
          <w:tcPr>
            <w:tcW w:w="3288" w:type="dxa"/>
          </w:tcPr>
          <w:p w:rsidR="00F00F69" w:rsidRPr="00F00F69" w:rsidRDefault="00F00F69" w:rsidP="00F00F69">
            <w:pPr>
              <w:jc w:val="center"/>
              <w:rPr>
                <w:b/>
                <w:sz w:val="24"/>
                <w:szCs w:val="24"/>
              </w:rPr>
            </w:pPr>
            <w:r w:rsidRPr="00F00F69">
              <w:rPr>
                <w:b/>
                <w:sz w:val="24"/>
                <w:szCs w:val="24"/>
              </w:rPr>
              <w:t>Учебник</w:t>
            </w:r>
          </w:p>
          <w:p w:rsidR="00F00F69" w:rsidRPr="00F00F69" w:rsidRDefault="00F00F69" w:rsidP="00F00F69">
            <w:pPr>
              <w:jc w:val="center"/>
              <w:rPr>
                <w:b/>
                <w:sz w:val="24"/>
                <w:szCs w:val="24"/>
              </w:rPr>
            </w:pPr>
            <w:r w:rsidRPr="00F00F69">
              <w:rPr>
                <w:b/>
                <w:sz w:val="24"/>
                <w:szCs w:val="24"/>
              </w:rPr>
              <w:t>(</w:t>
            </w:r>
            <w:r w:rsidRPr="00F00F69">
              <w:rPr>
                <w:b/>
                <w:sz w:val="24"/>
                <w:szCs w:val="24"/>
                <w:u w:val="single"/>
              </w:rPr>
              <w:t xml:space="preserve">7 </w:t>
            </w:r>
            <w:r w:rsidRPr="00F00F69">
              <w:rPr>
                <w:b/>
                <w:sz w:val="24"/>
                <w:szCs w:val="24"/>
              </w:rPr>
              <w:t>КЛАСС)</w:t>
            </w:r>
          </w:p>
        </w:tc>
        <w:tc>
          <w:tcPr>
            <w:tcW w:w="2922" w:type="dxa"/>
          </w:tcPr>
          <w:p w:rsidR="00F00F69" w:rsidRPr="00F00F69" w:rsidRDefault="00F00F69" w:rsidP="00F00F69">
            <w:pPr>
              <w:jc w:val="center"/>
              <w:rPr>
                <w:b/>
                <w:sz w:val="24"/>
                <w:szCs w:val="24"/>
              </w:rPr>
            </w:pPr>
            <w:r w:rsidRPr="00F00F69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2154" w:type="dxa"/>
          </w:tcPr>
          <w:p w:rsidR="00F00F69" w:rsidRPr="00F00F69" w:rsidRDefault="00F00F69" w:rsidP="00F00F69">
            <w:pPr>
              <w:jc w:val="center"/>
              <w:rPr>
                <w:b/>
                <w:sz w:val="24"/>
                <w:szCs w:val="24"/>
              </w:rPr>
            </w:pPr>
            <w:r w:rsidRPr="00F00F69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016" w:type="dxa"/>
          </w:tcPr>
          <w:p w:rsidR="00F00F69" w:rsidRPr="00F00F69" w:rsidRDefault="00F00F69" w:rsidP="00F00F69">
            <w:pPr>
              <w:jc w:val="center"/>
              <w:rPr>
                <w:b/>
                <w:sz w:val="24"/>
                <w:szCs w:val="24"/>
              </w:rPr>
            </w:pPr>
            <w:r w:rsidRPr="00F00F69">
              <w:rPr>
                <w:b/>
                <w:sz w:val="24"/>
                <w:szCs w:val="24"/>
              </w:rPr>
              <w:t>Наличие</w:t>
            </w:r>
          </w:p>
          <w:p w:rsidR="00F00F69" w:rsidRPr="00F00F69" w:rsidRDefault="00F00F69" w:rsidP="00F00F69">
            <w:pPr>
              <w:jc w:val="center"/>
              <w:rPr>
                <w:b/>
                <w:sz w:val="24"/>
                <w:szCs w:val="24"/>
              </w:rPr>
            </w:pPr>
            <w:r w:rsidRPr="00F00F69">
              <w:rPr>
                <w:b/>
                <w:sz w:val="24"/>
                <w:szCs w:val="24"/>
              </w:rPr>
              <w:t>рабочей тетради</w:t>
            </w:r>
          </w:p>
        </w:tc>
      </w:tr>
      <w:tr w:rsidR="00F00F69" w:rsidRPr="00F00F69" w:rsidTr="00F00F69">
        <w:trPr>
          <w:trHeight w:val="536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Русский язык Практика</w:t>
            </w:r>
          </w:p>
        </w:tc>
        <w:tc>
          <w:tcPr>
            <w:tcW w:w="2922" w:type="dxa"/>
          </w:tcPr>
          <w:p w:rsidR="00F00F69" w:rsidRPr="00F00F69" w:rsidRDefault="00F00F69" w:rsidP="00F00F69">
            <w:r w:rsidRPr="00F00F69">
              <w:t>Пименова С.Н.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 xml:space="preserve">Дрофа 2007 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520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Русская речь</w:t>
            </w:r>
          </w:p>
        </w:tc>
        <w:tc>
          <w:tcPr>
            <w:tcW w:w="2922" w:type="dxa"/>
          </w:tcPr>
          <w:p w:rsidR="00F00F69" w:rsidRPr="00F00F69" w:rsidRDefault="00F00F69" w:rsidP="00F00F69">
            <w:r w:rsidRPr="00F00F69">
              <w:t>Никитина Е.И.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Дрофа 2007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1072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Литература</w:t>
            </w:r>
          </w:p>
        </w:tc>
        <w:tc>
          <w:tcPr>
            <w:tcW w:w="2922" w:type="dxa"/>
          </w:tcPr>
          <w:p w:rsidR="00F00F69" w:rsidRPr="00F00F69" w:rsidRDefault="00F00F69" w:rsidP="00F00F69">
            <w:r w:rsidRPr="00F00F69">
              <w:t>Коровина</w:t>
            </w:r>
            <w:r>
              <w:t xml:space="preserve"> </w:t>
            </w:r>
            <w:r w:rsidRPr="00F00F69">
              <w:t>В.Я.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Просвещение</w:t>
            </w:r>
          </w:p>
          <w:p w:rsidR="00F00F69" w:rsidRPr="00F00F69" w:rsidRDefault="00F00F69" w:rsidP="00F00F69">
            <w:r w:rsidRPr="00F00F69">
              <w:t>2008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852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Алгебра</w:t>
            </w:r>
          </w:p>
        </w:tc>
        <w:tc>
          <w:tcPr>
            <w:tcW w:w="2922" w:type="dxa"/>
          </w:tcPr>
          <w:p w:rsidR="00F00F69" w:rsidRPr="00F00F69" w:rsidRDefault="00F00F69" w:rsidP="00F00F69">
            <w:r w:rsidRPr="00F00F69">
              <w:t>Мордкович А.Г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Мнемозина 2009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1057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Геометрия</w:t>
            </w:r>
          </w:p>
        </w:tc>
        <w:tc>
          <w:tcPr>
            <w:tcW w:w="2922" w:type="dxa"/>
          </w:tcPr>
          <w:p w:rsidR="00F00F69" w:rsidRDefault="00F00F69" w:rsidP="00F00F69">
            <w:r w:rsidRPr="00F00F69">
              <w:t xml:space="preserve">Смирнова И.М. </w:t>
            </w:r>
          </w:p>
          <w:p w:rsidR="00F00F69" w:rsidRPr="00F00F69" w:rsidRDefault="00F00F69" w:rsidP="00F00F69">
            <w:bookmarkStart w:id="0" w:name="_GoBack"/>
            <w:bookmarkEnd w:id="0"/>
            <w:r w:rsidRPr="00F00F69">
              <w:t>Смирнов В.А.</w:t>
            </w:r>
          </w:p>
        </w:tc>
        <w:tc>
          <w:tcPr>
            <w:tcW w:w="2154" w:type="dxa"/>
          </w:tcPr>
          <w:p w:rsidR="00F00F69" w:rsidRPr="00F00F69" w:rsidRDefault="00F00F69" w:rsidP="00F00F69"/>
          <w:p w:rsidR="00F00F69" w:rsidRPr="00F00F69" w:rsidRDefault="00F00F69" w:rsidP="00F00F69">
            <w:r w:rsidRPr="00F00F69">
              <w:t>Мнемозина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536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Физика</w:t>
            </w:r>
          </w:p>
        </w:tc>
        <w:tc>
          <w:tcPr>
            <w:tcW w:w="2922" w:type="dxa"/>
          </w:tcPr>
          <w:p w:rsidR="00F00F69" w:rsidRPr="00F00F69" w:rsidRDefault="00F00F69" w:rsidP="00F00F69">
            <w:proofErr w:type="spellStart"/>
            <w:r w:rsidRPr="00F00F69">
              <w:t>Пёрышкин</w:t>
            </w:r>
            <w:proofErr w:type="spellEnd"/>
            <w:r w:rsidRPr="00F00F69">
              <w:t xml:space="preserve"> А.В.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Дрофа 2007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1072"/>
        </w:trPr>
        <w:tc>
          <w:tcPr>
            <w:tcW w:w="3288" w:type="dxa"/>
          </w:tcPr>
          <w:p w:rsidR="00F00F69" w:rsidRPr="00F00F69" w:rsidRDefault="00F00F69" w:rsidP="00F00F69">
            <w:r w:rsidRPr="00F00F69">
              <w:t xml:space="preserve">Новая история </w:t>
            </w:r>
          </w:p>
        </w:tc>
        <w:tc>
          <w:tcPr>
            <w:tcW w:w="2922" w:type="dxa"/>
          </w:tcPr>
          <w:p w:rsidR="00F00F69" w:rsidRPr="00F00F69" w:rsidRDefault="00F00F69" w:rsidP="00F00F69">
            <w:proofErr w:type="spellStart"/>
            <w:r w:rsidRPr="00F00F69">
              <w:t>Юдовская</w:t>
            </w:r>
            <w:proofErr w:type="spellEnd"/>
            <w:r w:rsidRPr="00F00F69">
              <w:t xml:space="preserve"> А.Я.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Просвещение</w:t>
            </w:r>
          </w:p>
          <w:p w:rsidR="00F00F69" w:rsidRPr="00F00F69" w:rsidRDefault="00F00F69" w:rsidP="00F00F69">
            <w:r w:rsidRPr="00F00F69">
              <w:t>2008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1057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История России</w:t>
            </w:r>
          </w:p>
        </w:tc>
        <w:tc>
          <w:tcPr>
            <w:tcW w:w="2922" w:type="dxa"/>
          </w:tcPr>
          <w:p w:rsidR="00F00F69" w:rsidRPr="00F00F69" w:rsidRDefault="00F00F69" w:rsidP="00F00F69">
            <w:r w:rsidRPr="00F00F69">
              <w:t>Данилов А.А. , Косулина Л.Г.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Просвещение</w:t>
            </w:r>
          </w:p>
          <w:p w:rsidR="00F00F69" w:rsidRPr="00F00F69" w:rsidRDefault="00F00F69" w:rsidP="00F00F69">
            <w:r w:rsidRPr="00F00F69">
              <w:t>2009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536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Обществознание</w:t>
            </w:r>
          </w:p>
        </w:tc>
        <w:tc>
          <w:tcPr>
            <w:tcW w:w="2922" w:type="dxa"/>
          </w:tcPr>
          <w:p w:rsidR="00F00F69" w:rsidRPr="00F00F69" w:rsidRDefault="00F00F69" w:rsidP="00F00F69">
            <w:r w:rsidRPr="00F00F69">
              <w:t>Кравченко А.И.</w:t>
            </w:r>
          </w:p>
        </w:tc>
        <w:tc>
          <w:tcPr>
            <w:tcW w:w="2154" w:type="dxa"/>
          </w:tcPr>
          <w:p w:rsidR="00F00F69" w:rsidRPr="00F00F69" w:rsidRDefault="00F00F69" w:rsidP="00F00F69"/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520"/>
        </w:trPr>
        <w:tc>
          <w:tcPr>
            <w:tcW w:w="3288" w:type="dxa"/>
          </w:tcPr>
          <w:p w:rsidR="00F00F69" w:rsidRPr="00F00F69" w:rsidRDefault="00F00F69" w:rsidP="00F00F69">
            <w:r w:rsidRPr="00F00F69">
              <w:t xml:space="preserve">Биология </w:t>
            </w:r>
          </w:p>
        </w:tc>
        <w:tc>
          <w:tcPr>
            <w:tcW w:w="2922" w:type="dxa"/>
          </w:tcPr>
          <w:p w:rsidR="00F00F69" w:rsidRPr="00F00F69" w:rsidRDefault="00F00F69" w:rsidP="00F00F69">
            <w:proofErr w:type="spellStart"/>
            <w:r w:rsidRPr="00F00F69">
              <w:t>Латюшин</w:t>
            </w:r>
            <w:proofErr w:type="spellEnd"/>
            <w:r w:rsidRPr="00F00F69">
              <w:t xml:space="preserve"> В.В.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Дрофа 2007</w:t>
            </w:r>
          </w:p>
        </w:tc>
        <w:tc>
          <w:tcPr>
            <w:tcW w:w="2016" w:type="dxa"/>
          </w:tcPr>
          <w:p w:rsidR="00F00F69" w:rsidRPr="00F00F69" w:rsidRDefault="00F00F69" w:rsidP="00F00F69">
            <w:r w:rsidRPr="00F00F69">
              <w:t>обязательно</w:t>
            </w:r>
          </w:p>
        </w:tc>
      </w:tr>
      <w:tr w:rsidR="00F00F69" w:rsidRPr="00F00F69" w:rsidTr="00F00F69">
        <w:trPr>
          <w:trHeight w:val="852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География</w:t>
            </w:r>
          </w:p>
        </w:tc>
        <w:tc>
          <w:tcPr>
            <w:tcW w:w="2922" w:type="dxa"/>
          </w:tcPr>
          <w:p w:rsidR="00F00F69" w:rsidRPr="00F00F69" w:rsidRDefault="00F00F69" w:rsidP="00F00F69">
            <w:proofErr w:type="spellStart"/>
            <w:r w:rsidRPr="00F00F69">
              <w:t>Домогацких</w:t>
            </w:r>
            <w:proofErr w:type="spellEnd"/>
            <w:r w:rsidRPr="00F00F69">
              <w:t xml:space="preserve"> Е.М., Алексеевский Н.И. 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 xml:space="preserve">Русское слово 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1072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Английский язык</w:t>
            </w:r>
          </w:p>
        </w:tc>
        <w:tc>
          <w:tcPr>
            <w:tcW w:w="2922" w:type="dxa"/>
          </w:tcPr>
          <w:p w:rsidR="00F00F69" w:rsidRPr="00F00F69" w:rsidRDefault="00F00F69" w:rsidP="00F00F69">
            <w:proofErr w:type="spellStart"/>
            <w:r w:rsidRPr="00F00F69">
              <w:t>Кузовлев</w:t>
            </w:r>
            <w:proofErr w:type="spellEnd"/>
            <w:r w:rsidRPr="00F00F69">
              <w:t xml:space="preserve"> В.П.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Просвещение</w:t>
            </w:r>
          </w:p>
          <w:p w:rsidR="00F00F69" w:rsidRPr="00F00F69" w:rsidRDefault="00F00F69" w:rsidP="00F00F69">
            <w:r w:rsidRPr="00F00F69">
              <w:t>2011</w:t>
            </w:r>
          </w:p>
        </w:tc>
        <w:tc>
          <w:tcPr>
            <w:tcW w:w="2016" w:type="dxa"/>
          </w:tcPr>
          <w:p w:rsidR="00F00F69" w:rsidRPr="00F00F69" w:rsidRDefault="00F00F69" w:rsidP="00F00F69">
            <w:r w:rsidRPr="00F00F69">
              <w:t>обязательно</w:t>
            </w:r>
          </w:p>
        </w:tc>
      </w:tr>
      <w:tr w:rsidR="00F00F69" w:rsidRPr="00F00F69" w:rsidTr="00F00F69">
        <w:trPr>
          <w:trHeight w:val="852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Технология</w:t>
            </w:r>
          </w:p>
        </w:tc>
        <w:tc>
          <w:tcPr>
            <w:tcW w:w="2922" w:type="dxa"/>
          </w:tcPr>
          <w:p w:rsidR="00F00F69" w:rsidRPr="00F00F69" w:rsidRDefault="00F00F69" w:rsidP="00F00F69">
            <w:r w:rsidRPr="00F00F69">
              <w:t>Симоненко В.Д.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ВЕНТАН</w:t>
            </w:r>
            <w:proofErr w:type="gramStart"/>
            <w:r w:rsidRPr="00F00F69">
              <w:t>А-</w:t>
            </w:r>
            <w:proofErr w:type="gramEnd"/>
            <w:r w:rsidRPr="00F00F69">
              <w:t xml:space="preserve"> ГРАФ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1072"/>
        </w:trPr>
        <w:tc>
          <w:tcPr>
            <w:tcW w:w="3288" w:type="dxa"/>
          </w:tcPr>
          <w:p w:rsidR="00F00F69" w:rsidRPr="00F00F69" w:rsidRDefault="00F00F69" w:rsidP="00F00F69">
            <w:r w:rsidRPr="00F00F69">
              <w:t>ОБЖ</w:t>
            </w:r>
          </w:p>
        </w:tc>
        <w:tc>
          <w:tcPr>
            <w:tcW w:w="2922" w:type="dxa"/>
          </w:tcPr>
          <w:p w:rsidR="00F00F69" w:rsidRPr="00F00F69" w:rsidRDefault="00F00F69" w:rsidP="00F00F69">
            <w:r w:rsidRPr="00F00F69">
              <w:t>Смирнов А.Т.</w:t>
            </w:r>
          </w:p>
        </w:tc>
        <w:tc>
          <w:tcPr>
            <w:tcW w:w="2154" w:type="dxa"/>
          </w:tcPr>
          <w:p w:rsidR="00F00F69" w:rsidRPr="00F00F69" w:rsidRDefault="00F00F69" w:rsidP="00F00F69">
            <w:r w:rsidRPr="00F00F69">
              <w:t>Просвещение</w:t>
            </w:r>
          </w:p>
          <w:p w:rsidR="00F00F69" w:rsidRPr="00F00F69" w:rsidRDefault="00F00F69" w:rsidP="00F00F69">
            <w:r w:rsidRPr="00F00F69">
              <w:t>2010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  <w:tr w:rsidR="00F00F69" w:rsidRPr="00F00F69" w:rsidTr="00F00F69">
        <w:trPr>
          <w:trHeight w:val="1072"/>
        </w:trPr>
        <w:tc>
          <w:tcPr>
            <w:tcW w:w="3288" w:type="dxa"/>
          </w:tcPr>
          <w:p w:rsidR="00F00F69" w:rsidRPr="00F00F69" w:rsidRDefault="00F00F69" w:rsidP="00F00F69">
            <w:r>
              <w:t>Информатика</w:t>
            </w:r>
          </w:p>
        </w:tc>
        <w:tc>
          <w:tcPr>
            <w:tcW w:w="2922" w:type="dxa"/>
          </w:tcPr>
          <w:p w:rsidR="00F00F69" w:rsidRPr="00F00F69" w:rsidRDefault="00F00F69" w:rsidP="00F00F69">
            <w:proofErr w:type="spellStart"/>
            <w:r>
              <w:t>Угринович</w:t>
            </w:r>
            <w:proofErr w:type="spellEnd"/>
          </w:p>
        </w:tc>
        <w:tc>
          <w:tcPr>
            <w:tcW w:w="2154" w:type="dxa"/>
          </w:tcPr>
          <w:p w:rsidR="00F00F69" w:rsidRPr="00F00F69" w:rsidRDefault="00F00F69" w:rsidP="00F00F69">
            <w:r>
              <w:t>Просвещение, с 2010</w:t>
            </w:r>
          </w:p>
        </w:tc>
        <w:tc>
          <w:tcPr>
            <w:tcW w:w="2016" w:type="dxa"/>
          </w:tcPr>
          <w:p w:rsidR="00F00F69" w:rsidRPr="00F00F69" w:rsidRDefault="00F00F69" w:rsidP="00F00F69"/>
        </w:tc>
      </w:tr>
    </w:tbl>
    <w:p w:rsidR="00942874" w:rsidRDefault="00942874"/>
    <w:sectPr w:rsidR="00942874" w:rsidSect="00F00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69"/>
    <w:rsid w:val="007346B9"/>
    <w:rsid w:val="00942874"/>
    <w:rsid w:val="00F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1</cp:revision>
  <dcterms:created xsi:type="dcterms:W3CDTF">2012-06-19T17:50:00Z</dcterms:created>
  <dcterms:modified xsi:type="dcterms:W3CDTF">2012-06-19T17:54:00Z</dcterms:modified>
</cp:coreProperties>
</file>