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CC"/>
  <w:body>
    <w:p w:rsidR="000A1519" w:rsidRPr="000A1519" w:rsidRDefault="000A1519" w:rsidP="000A1519">
      <w:pPr>
        <w:pStyle w:val="a8"/>
        <w:spacing w:line="312" w:lineRule="atLeast"/>
        <w:jc w:val="center"/>
        <w:rPr>
          <w:rStyle w:val="a6"/>
          <w:color w:val="7030A0"/>
          <w:sz w:val="32"/>
          <w:szCs w:val="32"/>
          <w:u w:val="single"/>
        </w:rPr>
      </w:pPr>
      <w:r w:rsidRPr="000A1519">
        <w:rPr>
          <w:b/>
          <w:color w:val="7030A0"/>
          <w:sz w:val="32"/>
          <w:szCs w:val="32"/>
          <w:u w:val="single"/>
        </w:rPr>
        <w:t>Упражнения для развития речи дошкольника среднего возраста:</w:t>
      </w:r>
    </w:p>
    <w:p w:rsidR="000A1519" w:rsidRDefault="000A1519" w:rsidP="000A1519">
      <w:pPr>
        <w:pStyle w:val="a8"/>
        <w:spacing w:line="312" w:lineRule="atLeast"/>
        <w:ind w:left="360"/>
        <w:jc w:val="left"/>
        <w:rPr>
          <w:rStyle w:val="a6"/>
          <w:color w:val="000000"/>
          <w:u w:val="single"/>
        </w:rPr>
      </w:pPr>
    </w:p>
    <w:p w:rsidR="000A1519" w:rsidRDefault="000A1519" w:rsidP="000A1519">
      <w:pPr>
        <w:pStyle w:val="a8"/>
        <w:spacing w:line="312" w:lineRule="atLeast"/>
        <w:sectPr w:rsidR="000A1519" w:rsidSect="001B57CA">
          <w:footnotePr>
            <w:pos w:val="beneathText"/>
          </w:footnotePr>
          <w:type w:val="continuous"/>
          <w:pgSz w:w="11905" w:h="16837"/>
          <w:pgMar w:top="899" w:right="850" w:bottom="719" w:left="1080" w:header="720" w:footer="720" w:gutter="0"/>
          <w:cols w:space="720"/>
          <w:docGrid w:linePitch="360"/>
        </w:sectPr>
      </w:pPr>
    </w:p>
    <w:p w:rsidR="000A1519" w:rsidRDefault="000A1519" w:rsidP="000A1519">
      <w:pPr>
        <w:pStyle w:val="a8"/>
        <w:spacing w:line="312" w:lineRule="atLeast"/>
        <w:jc w:val="left"/>
        <w:rPr>
          <w:rStyle w:val="a6"/>
          <w:color w:val="000000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86100" cy="2133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76" t="32310" r="3908" b="17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519" w:rsidRPr="00161C1C" w:rsidRDefault="000A1519" w:rsidP="000A1519">
      <w:pPr>
        <w:pStyle w:val="8"/>
        <w:spacing w:before="201" w:after="0" w:line="320" w:lineRule="atLeast"/>
        <w:jc w:val="both"/>
        <w:rPr>
          <w:rStyle w:val="a6"/>
          <w:b w:val="0"/>
          <w:bCs w:val="0"/>
          <w:color w:val="000000"/>
        </w:rPr>
        <w:sectPr w:rsidR="000A1519" w:rsidRPr="00161C1C" w:rsidSect="00161C1C">
          <w:footnotePr>
            <w:pos w:val="beneathText"/>
          </w:footnotePr>
          <w:type w:val="continuous"/>
          <w:pgSz w:w="11905" w:h="16837"/>
          <w:pgMar w:top="899" w:right="850" w:bottom="719" w:left="1080" w:header="720" w:footer="720" w:gutter="0"/>
          <w:cols w:num="2" w:space="709"/>
          <w:docGrid w:linePitch="360"/>
        </w:sectPr>
      </w:pPr>
      <w:r>
        <w:lastRenderedPageBreak/>
        <w:t>П</w:t>
      </w:r>
      <w:r w:rsidRPr="007441E4">
        <w:t>осле трех ребенок должен начинать овладевать отвлеченной речью, напрямую не связанной с предметом или ситуацией. В этот период при должном воспитании дети начинают осознавать грамматическое строение речи и сознательно "строить" предложения.</w:t>
      </w:r>
      <w:r>
        <w:rPr>
          <w:color w:val="000000"/>
        </w:rPr>
        <w:t xml:space="preserve"> </w:t>
      </w:r>
      <w:r w:rsidRPr="007441E4">
        <w:rPr>
          <w:color w:val="000000"/>
        </w:rPr>
        <w:t>После трех малыши усваивают основную массу сложных союзов, наречий и вопросительных слов и активно их исполь</w:t>
      </w:r>
      <w:r>
        <w:rPr>
          <w:color w:val="000000"/>
        </w:rPr>
        <w:t xml:space="preserve">зуют в речи, выстраивая сложные </w:t>
      </w:r>
      <w:r w:rsidRPr="007441E4">
        <w:rPr>
          <w:color w:val="000000"/>
        </w:rPr>
        <w:t>предложения</w:t>
      </w:r>
    </w:p>
    <w:p w:rsidR="000A1519" w:rsidRPr="007441E4" w:rsidRDefault="000A1519" w:rsidP="000A1519">
      <w:pPr>
        <w:pStyle w:val="8"/>
        <w:spacing w:before="201" w:after="0" w:line="320" w:lineRule="atLeast"/>
        <w:jc w:val="both"/>
        <w:rPr>
          <w:color w:val="000000"/>
        </w:rPr>
      </w:pPr>
      <w:proofErr w:type="gramStart"/>
      <w:r w:rsidRPr="007441E4">
        <w:rPr>
          <w:color w:val="000000"/>
        </w:rPr>
        <w:lastRenderedPageBreak/>
        <w:t xml:space="preserve">В речи появляются "если то", "потому что", "из-за", "который", "оттого", "куда", "кому", "кого", "сколько", "зачем", "почему", "как", "чтобы", "в чем", "хотя" и т.п. </w:t>
      </w:r>
      <w:proofErr w:type="gramEnd"/>
    </w:p>
    <w:p w:rsidR="000A1519" w:rsidRDefault="000A1519" w:rsidP="000A1519">
      <w:pPr>
        <w:pStyle w:val="8"/>
        <w:spacing w:before="201" w:after="0" w:line="320" w:lineRule="atLeast"/>
        <w:jc w:val="both"/>
        <w:rPr>
          <w:color w:val="000000"/>
        </w:rPr>
      </w:pPr>
      <w:r w:rsidRPr="007441E4">
        <w:rPr>
          <w:color w:val="000000"/>
        </w:rPr>
        <w:t xml:space="preserve">Если этого не происходит, то наш дошкольник начинает страдать от ярко выраженного косноязычия и неясности речи. Для построения связного рассказа, осмысленного вопроса ему требуются новые речевые средства и формы, а усвоить их он может только из речи окружающих. Чтобы помочь ребенку необходимо не только часто и много говорить с ним, но и просить его рассказывать, задавать вопросы и отвечать на них. </w:t>
      </w:r>
    </w:p>
    <w:p w:rsidR="000A1519" w:rsidRPr="007441E4" w:rsidRDefault="000A1519" w:rsidP="000A1519">
      <w:pPr>
        <w:pStyle w:val="8"/>
        <w:spacing w:before="201" w:after="0" w:line="320" w:lineRule="atLeast"/>
        <w:jc w:val="both"/>
        <w:rPr>
          <w:rStyle w:val="a6"/>
          <w:color w:val="000000"/>
        </w:rPr>
      </w:pPr>
      <w:r w:rsidRPr="007441E4">
        <w:rPr>
          <w:rStyle w:val="a6"/>
          <w:color w:val="000000"/>
          <w:u w:val="single"/>
        </w:rPr>
        <w:t>Замещение</w:t>
      </w:r>
      <w:r w:rsidRPr="007441E4">
        <w:rPr>
          <w:color w:val="000000"/>
          <w:u w:val="single"/>
        </w:rPr>
        <w:t>.</w:t>
      </w:r>
      <w:r w:rsidRPr="007441E4">
        <w:rPr>
          <w:color w:val="000000"/>
        </w:rPr>
        <w:t xml:space="preserve"> «Представь, что...» — эти слова наполнены для ребенка особой притягательной силой. В возрасте двух лет малыш с удовольствием представляет, что кубик — это пирожок, а коробка из-под обуви — печь. К трем годам он способен представить себя самолетом, кошечкой, цветком и т. п. Как магическое заклинание для ребенка звучат слова: «Представь, что мы — самолеты. Сейчас мы облетим всю комнату». Такая </w:t>
      </w:r>
      <w:proofErr w:type="spellStart"/>
      <w:r w:rsidRPr="007441E4">
        <w:rPr>
          <w:color w:val="000000"/>
        </w:rPr>
        <w:t>этюдно-игровая</w:t>
      </w:r>
      <w:proofErr w:type="spellEnd"/>
      <w:r w:rsidRPr="007441E4">
        <w:rPr>
          <w:color w:val="000000"/>
        </w:rPr>
        <w:t xml:space="preserve"> форма развивает у ребенка рефлексивные и </w:t>
      </w:r>
      <w:proofErr w:type="spellStart"/>
      <w:r w:rsidRPr="007441E4">
        <w:rPr>
          <w:color w:val="000000"/>
        </w:rPr>
        <w:t>эмпатийные</w:t>
      </w:r>
      <w:proofErr w:type="spellEnd"/>
      <w:r w:rsidRPr="007441E4">
        <w:rPr>
          <w:color w:val="000000"/>
        </w:rPr>
        <w:t xml:space="preserve"> способности, без которых общение не будет полноценным и развивающим. В этом возрасте детям очень нравятся и пантомимические игры, активизирующие любознательность и наблюдательность малыша. Вовлечь ребенка в такую игру можно с помощью вопроса-предложения: «Угадай, что я сейчас делаю». Начинать предпочтительно с элементарных действий: причесываться, чистить зубы, есть яблоко, наливать молоко, читать книгу. После того как ребенок угадал, предложите ему самому загадать для вас действие, а затем «оживить» заданную вами ситуацию: накрыть на стол; гулять по теплому песку; удирать, как лиса, уносящая петуха; пройтись, как папа-медведь и сын-медвежонок и пр. Игры-пантомимы и игры-имитации являются первой ступенькой театрализованной и сюжетно-ролевой игры.</w:t>
      </w:r>
      <w:r w:rsidRPr="007441E4">
        <w:rPr>
          <w:rStyle w:val="a6"/>
          <w:color w:val="000000"/>
        </w:rPr>
        <w:t xml:space="preserve"> </w:t>
      </w:r>
    </w:p>
    <w:p w:rsidR="000A1519" w:rsidRPr="007441E4" w:rsidRDefault="000A1519" w:rsidP="000A1519">
      <w:pPr>
        <w:pStyle w:val="8"/>
        <w:spacing w:before="201" w:after="0" w:line="320" w:lineRule="atLeast"/>
        <w:jc w:val="both"/>
        <w:rPr>
          <w:color w:val="000000"/>
        </w:rPr>
      </w:pPr>
    </w:p>
    <w:p w:rsidR="000A1519" w:rsidRPr="007441E4" w:rsidRDefault="000A1519" w:rsidP="000A1519">
      <w:pPr>
        <w:pStyle w:val="a8"/>
        <w:spacing w:line="312" w:lineRule="atLeast"/>
        <w:rPr>
          <w:rStyle w:val="a6"/>
          <w:color w:val="000000"/>
          <w:u w:val="single"/>
        </w:rPr>
      </w:pPr>
      <w:r w:rsidRPr="007441E4">
        <w:rPr>
          <w:rStyle w:val="a6"/>
          <w:color w:val="000000"/>
          <w:u w:val="single"/>
        </w:rPr>
        <w:t>Музыкальные игры</w:t>
      </w:r>
      <w:r w:rsidRPr="007441E4">
        <w:rPr>
          <w:color w:val="000000"/>
          <w:u w:val="single"/>
        </w:rPr>
        <w:t>.</w:t>
      </w:r>
      <w:r w:rsidRPr="007441E4">
        <w:rPr>
          <w:color w:val="000000"/>
        </w:rPr>
        <w:t xml:space="preserve"> Значение музыкальных игр в речевом развитии ребенка трудно переоценить. Малыши с удовольствием подпевают, обожают шумовые музыкальные инструменты, ритуальные игры типа «Каравай», «По кочкам», «Баба сеяла горох» и др. Поощряйте желание ребенка двигаться под музыку, подпевать. Ничего страшного в том, что ребенок сначала проговаривает только окончания или последние слова песенных строк. Впоследствии он начнет </w:t>
      </w:r>
      <w:proofErr w:type="spellStart"/>
      <w:r w:rsidRPr="007441E4">
        <w:rPr>
          <w:color w:val="000000"/>
        </w:rPr>
        <w:t>пропевать</w:t>
      </w:r>
      <w:proofErr w:type="spellEnd"/>
      <w:r w:rsidRPr="007441E4">
        <w:rPr>
          <w:color w:val="000000"/>
        </w:rPr>
        <w:t xml:space="preserve"> небольшие песенки целиком и, возможно, искажать некоторые слова. Это не должно вас пугать — пойте песню вместе с «главным исполнителем», но, в отличие от него, пойте ее правильно. </w:t>
      </w:r>
      <w:proofErr w:type="gramStart"/>
      <w:r w:rsidRPr="007441E4">
        <w:rPr>
          <w:color w:val="000000"/>
        </w:rPr>
        <w:t>Почаще</w:t>
      </w:r>
      <w:proofErr w:type="gramEnd"/>
      <w:r w:rsidRPr="007441E4">
        <w:rPr>
          <w:color w:val="000000"/>
        </w:rPr>
        <w:t xml:space="preserve"> предоставляйте малышу возможность </w:t>
      </w:r>
      <w:r w:rsidRPr="007441E4">
        <w:rPr>
          <w:color w:val="000000"/>
        </w:rPr>
        <w:lastRenderedPageBreak/>
        <w:t>двигаться под разнообразную музыку, самостоятельно извлекать звуки из различных предметов, аккомпанируя себе. Ребенок танцует и поет о том, что видит вокруг, слышит, придумывает собственные песни и мелодии — так рождается творец</w:t>
      </w:r>
      <w:r w:rsidRPr="007441E4">
        <w:rPr>
          <w:rStyle w:val="a6"/>
          <w:color w:val="000000"/>
          <w:u w:val="single"/>
        </w:rPr>
        <w:t xml:space="preserve"> </w:t>
      </w:r>
    </w:p>
    <w:p w:rsidR="000A1519" w:rsidRPr="007441E4" w:rsidRDefault="000A1519" w:rsidP="000A1519">
      <w:pPr>
        <w:pStyle w:val="a8"/>
        <w:spacing w:line="312" w:lineRule="atLeast"/>
        <w:rPr>
          <w:color w:val="000000"/>
        </w:rPr>
      </w:pPr>
      <w:r w:rsidRPr="007441E4">
        <w:rPr>
          <w:rStyle w:val="a6"/>
          <w:color w:val="000000"/>
          <w:u w:val="single"/>
        </w:rPr>
        <w:t>Ролевая игра</w:t>
      </w:r>
      <w:r w:rsidRPr="007441E4">
        <w:rPr>
          <w:color w:val="000000"/>
        </w:rPr>
        <w:t xml:space="preserve">. </w:t>
      </w:r>
    </w:p>
    <w:p w:rsidR="000A1519" w:rsidRPr="007441E4" w:rsidRDefault="000A1519" w:rsidP="000A1519">
      <w:pPr>
        <w:pStyle w:val="a8"/>
        <w:spacing w:line="312" w:lineRule="atLeast"/>
        <w:rPr>
          <w:color w:val="000000"/>
        </w:rPr>
      </w:pPr>
      <w:r w:rsidRPr="007441E4">
        <w:rPr>
          <w:color w:val="000000"/>
        </w:rPr>
        <w:t>Этот вид детской деятельности в младшем возрасте только формируется. Проявив некоторую изобретательность, взрослые вполне могут организовать ролевые игры. 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 Поощряйте склонность детей к подражанию — это развивает внимательность к деталям, осознание прямого и переносного смысла слов.</w:t>
      </w:r>
    </w:p>
    <w:p w:rsidR="000A1519" w:rsidRPr="007441E4" w:rsidRDefault="000A1519" w:rsidP="000A1519">
      <w:pPr>
        <w:pStyle w:val="8"/>
        <w:spacing w:before="201" w:after="0" w:line="320" w:lineRule="atLeast"/>
        <w:jc w:val="both"/>
        <w:rPr>
          <w:rStyle w:val="a6"/>
          <w:color w:val="000000"/>
          <w:u w:val="single"/>
        </w:rPr>
      </w:pPr>
      <w:r w:rsidRPr="007441E4">
        <w:rPr>
          <w:rStyle w:val="a6"/>
          <w:color w:val="000000"/>
          <w:u w:val="single"/>
        </w:rPr>
        <w:t>Отгадай загадку</w:t>
      </w:r>
    </w:p>
    <w:p w:rsidR="000A1519" w:rsidRPr="007441E4" w:rsidRDefault="000A1519" w:rsidP="000A1519">
      <w:pPr>
        <w:pStyle w:val="8"/>
        <w:spacing w:before="201" w:after="0" w:line="320" w:lineRule="atLeast"/>
        <w:jc w:val="both"/>
        <w:rPr>
          <w:color w:val="000000"/>
        </w:rPr>
      </w:pPr>
      <w:r w:rsidRPr="007441E4">
        <w:rPr>
          <w:color w:val="000000"/>
        </w:rPr>
        <w:t xml:space="preserve">Игра подойдет для детей от 3 до 7 лет. Отгадывание загадок разносторонне развивает речь детей. В загадках в сжатой форме даются наиболее яркие признаки предметов или явлений. Поэтому отгадывание загадок формирует у детей способность к анализу, обобщению, умению выделить характерные признаки предмета и делать выводы. Некоторые загадки обогащают словарь детей за счет многозначности слов, помогают увидеть вторичные, переносные значения слов. И, конечно, они учат детей образному мышлению. </w:t>
      </w:r>
    </w:p>
    <w:p w:rsidR="000A1519" w:rsidRPr="007441E4" w:rsidRDefault="000A1519" w:rsidP="000A1519">
      <w:pPr>
        <w:pStyle w:val="8"/>
        <w:spacing w:before="201" w:after="0" w:line="320" w:lineRule="atLeast"/>
        <w:jc w:val="both"/>
        <w:rPr>
          <w:color w:val="000000"/>
        </w:rPr>
      </w:pPr>
      <w:r w:rsidRPr="007441E4">
        <w:rPr>
          <w:color w:val="000000"/>
        </w:rPr>
        <w:t xml:space="preserve">Чтобы вызвать у ребенка интерес к доказательству, обращайте внимания ребенка на то, что без доказательства можно предложить другой ответ. Например, всем известная загадка "Красная девица сидит в темнице, коса на улицу". Спрашиваем, что это. Если ребенок догадался об ответе, и кричит "морковка", спрашиваем, почему. "Потому что красная". Ну, клубника тоже красная – значит это тоже правильный ответ? </w:t>
      </w:r>
    </w:p>
    <w:p w:rsidR="000A1519" w:rsidRPr="007441E4" w:rsidRDefault="000A1519" w:rsidP="000A1519">
      <w:pPr>
        <w:pStyle w:val="8"/>
        <w:spacing w:before="201" w:after="0" w:line="320" w:lineRule="atLeast"/>
        <w:jc w:val="both"/>
        <w:rPr>
          <w:color w:val="000000"/>
        </w:rPr>
      </w:pPr>
      <w:r w:rsidRPr="007441E4">
        <w:rPr>
          <w:color w:val="000000"/>
        </w:rPr>
        <w:t xml:space="preserve">Нужно постараться обратить внимание  ребенка на остальные признаки, указанные в загадке. Если малыш сообразил и утверждает, что "сидит в темнице" означает – "растет в земле", тогда можно задаться вопросом, а не редис ли это – ведь тоже в земле растет и тоже красный? Теперь обратите внимания малыша и на то, что в темнице сидит именно "она", так что предметы мужского рода (лук, чеснок, редис) сразу отпадают. </w:t>
      </w:r>
    </w:p>
    <w:p w:rsidR="000A1519" w:rsidRPr="007441E4" w:rsidRDefault="000A1519" w:rsidP="000A1519">
      <w:pPr>
        <w:pStyle w:val="8"/>
        <w:spacing w:before="201" w:after="0" w:line="320" w:lineRule="atLeast"/>
        <w:jc w:val="both"/>
        <w:rPr>
          <w:color w:val="000000"/>
        </w:rPr>
      </w:pPr>
      <w:r w:rsidRPr="007441E4">
        <w:rPr>
          <w:color w:val="000000"/>
        </w:rPr>
        <w:t xml:space="preserve">Ребенок должен усвоить, что даже мелочи порой играют очень существенную роль в доказательстве. Затем вспомните, что еще растет на грядке. Почему автор загадки не мог иметь в виду свеклу, ведь она тоже вроде красная, когда ее разрежешь? Пусть малыш выскажет свои предположения. Предложите свою версию: свекла на самом деле имеет не красный, а темно-бурый цвет. Попробуйте придумать свои загадки про овощи другого цвета: например, "Желтая девица сидит в темнице" (репа). Объясните, что красота загадки про морковь еще и в том,  что словосочетание "красная девица" имеет двойное значение, т.е. автор может иметь в виду вовсе не цвет, а красоту предмета. </w:t>
      </w:r>
    </w:p>
    <w:p w:rsidR="000A1519" w:rsidRPr="007441E4" w:rsidRDefault="000A1519" w:rsidP="000A1519">
      <w:pPr>
        <w:pStyle w:val="a8"/>
        <w:spacing w:line="312" w:lineRule="atLeast"/>
        <w:rPr>
          <w:color w:val="000000"/>
        </w:rPr>
      </w:pPr>
      <w:r w:rsidRPr="007441E4">
        <w:rPr>
          <w:color w:val="000000"/>
        </w:rPr>
        <w:t>Те же самые наводящие вопросы можно использовать и если ребенок не догадался об ответе. Таким образом, малыш будет учиться думать и излагать свои мысли, строить рассуждения.</w:t>
      </w:r>
      <w:r w:rsidRPr="007441E4">
        <w:rPr>
          <w:rStyle w:val="a6"/>
          <w:color w:val="000000"/>
        </w:rPr>
        <w:t xml:space="preserve"> </w:t>
      </w:r>
      <w:r w:rsidRPr="007441E4">
        <w:rPr>
          <w:color w:val="000000"/>
        </w:rPr>
        <w:t xml:space="preserve">   </w:t>
      </w:r>
    </w:p>
    <w:p w:rsidR="000A1519" w:rsidRPr="007441E4" w:rsidRDefault="000A1519" w:rsidP="000A1519">
      <w:pPr>
        <w:pStyle w:val="8"/>
        <w:spacing w:before="201" w:after="0" w:line="320" w:lineRule="atLeast"/>
        <w:jc w:val="both"/>
        <w:rPr>
          <w:rStyle w:val="a6"/>
          <w:color w:val="000000"/>
          <w:u w:val="single"/>
        </w:rPr>
      </w:pPr>
      <w:r w:rsidRPr="007441E4">
        <w:rPr>
          <w:rStyle w:val="a6"/>
          <w:color w:val="000000"/>
          <w:u w:val="single"/>
        </w:rPr>
        <w:t>Интервью</w:t>
      </w:r>
    </w:p>
    <w:p w:rsidR="000A1519" w:rsidRPr="007441E4" w:rsidRDefault="000A1519" w:rsidP="000A1519">
      <w:pPr>
        <w:pStyle w:val="8"/>
        <w:spacing w:before="201" w:after="0" w:line="320" w:lineRule="atLeast"/>
        <w:jc w:val="both"/>
        <w:rPr>
          <w:color w:val="000000"/>
        </w:rPr>
      </w:pPr>
      <w:r w:rsidRPr="007441E4">
        <w:rPr>
          <w:color w:val="000000"/>
        </w:rPr>
        <w:t xml:space="preserve">Это упражнение для детей от 4 лет. Предложите ребенку сделать интервью, как настоящему журналисту. Вы будете известным ученым или врачом, а малышу нужно подготовить о вас статью. Список вопросов можно готовить вместе. Не забудьте подготовить развернутые ответы! </w:t>
      </w:r>
      <w:r w:rsidRPr="007441E4">
        <w:rPr>
          <w:color w:val="000000"/>
        </w:rPr>
        <w:lastRenderedPageBreak/>
        <w:t>Вы не только отлично проведете время в компании с ребенком, но и привьете ему социальные навыки, а также разовьете диалогическую речь малыша.</w:t>
      </w:r>
    </w:p>
    <w:p w:rsidR="000A1519" w:rsidRDefault="000A1519" w:rsidP="000A1519">
      <w:pPr>
        <w:pStyle w:val="8"/>
        <w:spacing w:before="201" w:after="0" w:line="320" w:lineRule="atLeast"/>
        <w:jc w:val="both"/>
        <w:rPr>
          <w:color w:val="000000"/>
        </w:rPr>
      </w:pPr>
      <w:r w:rsidRPr="007441E4">
        <w:rPr>
          <w:color w:val="000000"/>
        </w:rPr>
        <w:t xml:space="preserve">В интервью используется очень важный прием: ребенок должен правильно задать вопрос, чтобы получить тот ответ, который ему нужен. </w:t>
      </w:r>
      <w:proofErr w:type="gramStart"/>
      <w:r w:rsidRPr="007441E4">
        <w:rPr>
          <w:color w:val="000000"/>
        </w:rPr>
        <w:t>Ему придется задействовать все свои языковые навыки, чтобы грамотно построить диалог с интервьюируемым – то есть с вами.</w:t>
      </w:r>
      <w:proofErr w:type="gramEnd"/>
      <w:r w:rsidRPr="007441E4">
        <w:rPr>
          <w:color w:val="000000"/>
        </w:rPr>
        <w:t xml:space="preserve"> С другой стороны, ребенок должен будет запомнить Ваш ответ, чтобы не повторятся в вопросах. Игру можно разнообразить: брать интервью на самые разные темы. Это обогатит словарный запас ребенка, научит его строить вопросы. Вы также можете поменяться ролями – тогда ребенок сможет освоить (по вашему образцу) поведение другой стороны и научится грамотно строить развернутые ответы.</w:t>
      </w:r>
    </w:p>
    <w:p w:rsidR="000A1519" w:rsidRPr="007441E4" w:rsidRDefault="000A1519" w:rsidP="000A1519">
      <w:pPr>
        <w:pStyle w:val="a8"/>
        <w:spacing w:line="312" w:lineRule="atLeast"/>
        <w:rPr>
          <w:color w:val="000000"/>
        </w:rPr>
      </w:pPr>
      <w:r w:rsidRPr="007441E4">
        <w:rPr>
          <w:rStyle w:val="a6"/>
          <w:color w:val="000000"/>
          <w:u w:val="single"/>
        </w:rPr>
        <w:t>Продуктивные виды деятельности</w:t>
      </w:r>
      <w:r w:rsidRPr="007441E4">
        <w:rPr>
          <w:color w:val="000000"/>
          <w:u w:val="single"/>
        </w:rPr>
        <w:t>.</w:t>
      </w:r>
      <w:r w:rsidRPr="007441E4">
        <w:rPr>
          <w:color w:val="000000"/>
        </w:rPr>
        <w:t xml:space="preserve"> На ранней стадии речевого развития ребенок овладевает самыми разнообразными языками, заменяющими слова, — жестикуляцией, мимикой, звукоподражанием, элементарным изображением. Слово является для ребенка только одним из способов выражения мыслей, но далеко не самым легким. Для многих своих мыслей и представлений он не находит подходящих слов, и выражает их по-своему, другими, более доступными способами: через продуктивные виды деятельности. Рисование, лепка, аппликация, конструирование развивают не только лингвистические способности ребенка, но и сенсорные, имеющие особое зн</w:t>
      </w:r>
      <w:r>
        <w:rPr>
          <w:color w:val="000000"/>
        </w:rPr>
        <w:t>ачение в формировании мыслитель</w:t>
      </w:r>
      <w:r w:rsidRPr="007441E4">
        <w:rPr>
          <w:color w:val="000000"/>
        </w:rPr>
        <w:t>ной деятельности. Мысль человека становится более определенной, понятной, если она записывается. Дошкольник писать не может и не умеет, а потому он фиксирует свои мысли и представления с помощью их зарисовки. Целые листы бумаги покрываются изображениями людей, подобий животных, зданий, различных предметов, часто ему одному понятными каракулями. Так он на бумаге закрепляет все представления, чувства, мысли, их комбинации и хитросплетения, в течение определенного периода возникшие в его уме или душе. Взрослый, записывая свои мысли, имеет возможность неоднократно возвращаться к работе с ними: прочитывать, «шлифовать», дополнять и формулировать до истинно понятийного смысла. Ребенок не способен на такую сознательную работу: он нарисовал — и бросил, его мысль, воображение уже унеслись в другом направлении. Облечь мысль в слово таким образом, чтобы оно стало понятно окружающим, — вот одна из важнейших задач речевого, коммуникативного и умственного развития, где каждый конкретный рисунок малыша имеет непреходящее и уникальное значение. Старайтесь любой рисунок ребенка превратить в интересный рассказ, а рассказ — в рисунок, к которому нужно неоднократно возвращаться, «прочитывать» и дополнять. Когда таких рассказов и рисунков наберется достаточное количество, можно сшить их в книжку и «читать» своим друзьям, родственникам. Ребенок, понимающий, что он говорит, соединяющий с произносимым словом отчетливое представление, надежно овладевает родным языком.</w:t>
      </w:r>
    </w:p>
    <w:p w:rsidR="000A1519" w:rsidRDefault="000A1519" w:rsidP="000A1519">
      <w:pPr>
        <w:pStyle w:val="8"/>
        <w:spacing w:before="201" w:after="0" w:line="320" w:lineRule="atLeast"/>
        <w:jc w:val="both"/>
        <w:rPr>
          <w:rStyle w:val="a6"/>
          <w:color w:val="000000"/>
          <w:u w:val="single"/>
        </w:rPr>
      </w:pPr>
      <w:r w:rsidRPr="007441E4">
        <w:rPr>
          <w:rStyle w:val="a6"/>
          <w:color w:val="000000"/>
          <w:u w:val="single"/>
        </w:rPr>
        <w:t>Беседа по картинке</w:t>
      </w:r>
    </w:p>
    <w:p w:rsidR="000A1519" w:rsidRDefault="000A1519" w:rsidP="000A1519">
      <w:pPr>
        <w:pStyle w:val="8"/>
        <w:spacing w:before="201" w:after="0" w:line="320" w:lineRule="atLeast"/>
        <w:jc w:val="both"/>
        <w:rPr>
          <w:color w:val="000000"/>
        </w:rPr>
      </w:pPr>
      <w:r w:rsidRPr="007441E4">
        <w:rPr>
          <w:color w:val="000000"/>
        </w:rPr>
        <w:t xml:space="preserve">Упражнение «Беседа по картинке» направлено на развитие так называемой «контекстной» речи. Изначально речь ребенка напрямую связана с действием и именованием предметов. "Папа, дай", "Мама пойдем", "Хочу куклу (машину и т.п.)" – первые предложения, которые мы слышим из уст малыша. Это так называемая "ситуативная" речь – вполне нормальное явление в возрасте до трех лет. </w:t>
      </w:r>
    </w:p>
    <w:p w:rsidR="000A1519" w:rsidRDefault="000A1519" w:rsidP="000A1519">
      <w:pPr>
        <w:pStyle w:val="8"/>
        <w:spacing w:before="201" w:after="0" w:line="320" w:lineRule="atLeast"/>
        <w:jc w:val="both"/>
        <w:rPr>
          <w:color w:val="000000"/>
        </w:rPr>
      </w:pPr>
      <w:r w:rsidRPr="007441E4">
        <w:rPr>
          <w:color w:val="000000"/>
        </w:rPr>
        <w:t xml:space="preserve">Это упражнение подойдет для детей 3-6 лет и нацелено оно на развитие </w:t>
      </w:r>
      <w:hyperlink r:id="rId6" w:history="1">
        <w:r w:rsidRPr="007441E4">
          <w:rPr>
            <w:rStyle w:val="a5"/>
          </w:rPr>
          <w:t>связной речи</w:t>
        </w:r>
      </w:hyperlink>
      <w:r w:rsidRPr="007441E4">
        <w:rPr>
          <w:color w:val="000000"/>
        </w:rPr>
        <w:t xml:space="preserve">. Для построения беседы подойдет любая красивая, лучше всего сюжетная, картинка. Удобней всего это упражнение делать во время чтения книжки, собирания </w:t>
      </w:r>
      <w:proofErr w:type="spellStart"/>
      <w:r w:rsidRPr="007441E4">
        <w:rPr>
          <w:color w:val="000000"/>
        </w:rPr>
        <w:t>пазла</w:t>
      </w:r>
      <w:proofErr w:type="spellEnd"/>
      <w:r w:rsidRPr="007441E4">
        <w:rPr>
          <w:color w:val="000000"/>
        </w:rPr>
        <w:t xml:space="preserve"> или еще какой-нибудь занимательной игры, чтобы у малыша не возникло ощущения "скучного урока". Постарайтесь </w:t>
      </w:r>
      <w:r w:rsidRPr="007441E4">
        <w:rPr>
          <w:color w:val="000000"/>
        </w:rPr>
        <w:lastRenderedPageBreak/>
        <w:t>втянуть ребенку в игру "</w:t>
      </w:r>
      <w:proofErr w:type="spellStart"/>
      <w:r w:rsidRPr="007441E4">
        <w:rPr>
          <w:color w:val="000000"/>
        </w:rPr>
        <w:t>вопросов-и-ответов</w:t>
      </w:r>
      <w:proofErr w:type="spellEnd"/>
      <w:r w:rsidRPr="007441E4">
        <w:rPr>
          <w:color w:val="000000"/>
        </w:rPr>
        <w:t xml:space="preserve">". Задавайте РАЗНЫЕ вопросы с использованием всего многообразия вопросительных слов: Что? Где? Куда? Откуда? Как? Когда? Зачем? </w:t>
      </w:r>
      <w:proofErr w:type="gramStart"/>
      <w:r w:rsidRPr="007441E4">
        <w:rPr>
          <w:color w:val="000000"/>
        </w:rPr>
        <w:t>Почему? и др. Чтобы "разговорить" ребенка, используйте вводные фразы ("Как ты думаешь (считаешь)?", "А ты встречал что-нибудь подобное …") или предположения ("А если бы…", "Может быть здесь, имеется в виду...", "А как бы ты поступил…").</w:t>
      </w:r>
      <w:proofErr w:type="gramEnd"/>
      <w:r w:rsidRPr="007441E4">
        <w:rPr>
          <w:color w:val="000000"/>
        </w:rPr>
        <w:t xml:space="preserve"> Если малыш затрудняется с ответом, помогите ему построить предложение, продемонстрируйте, как и о чем можно рассказать. Детям необходим образец, чтобы научиться, и мы должны помнить об этом в наших занятиях. Обращайте внимание на обобщающие слова и построение придаточных предложений, поощряйте ребенка, когда он их использует. Это помогает детям научиться мыслить абстрактно, не опираясь на конкретный материал или ситуацию.</w:t>
      </w: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0A1519" w:rsidRDefault="000A1519" w:rsidP="000A1519">
      <w:pPr>
        <w:pStyle w:val="a8"/>
        <w:spacing w:line="312" w:lineRule="atLeast"/>
        <w:rPr>
          <w:b/>
          <w:color w:val="000000"/>
          <w:u w:val="words" w:color="00CC00"/>
        </w:rPr>
      </w:pPr>
    </w:p>
    <w:p w:rsidR="00EC2FA3" w:rsidRDefault="00EC2FA3"/>
    <w:sectPr w:rsidR="00EC2FA3" w:rsidSect="001B57CA">
      <w:footnotePr>
        <w:pos w:val="beneathText"/>
      </w:footnotePr>
      <w:type w:val="continuous"/>
      <w:pgSz w:w="11905" w:h="16837"/>
      <w:pgMar w:top="899" w:right="850" w:bottom="71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A33"/>
    <w:multiLevelType w:val="hybridMultilevel"/>
    <w:tmpl w:val="1C5EC540"/>
    <w:lvl w:ilvl="0" w:tplc="A30448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F207D7"/>
    <w:multiLevelType w:val="hybridMultilevel"/>
    <w:tmpl w:val="E2020F3A"/>
    <w:lvl w:ilvl="0" w:tplc="AD484C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1E43E7"/>
    <w:multiLevelType w:val="hybridMultilevel"/>
    <w:tmpl w:val="45B6B344"/>
    <w:lvl w:ilvl="0" w:tplc="571A15A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04494D"/>
    <w:multiLevelType w:val="hybridMultilevel"/>
    <w:tmpl w:val="BAB2C6B0"/>
    <w:lvl w:ilvl="0" w:tplc="0419000F">
      <w:start w:val="7"/>
      <w:numFmt w:val="decimal"/>
      <w:lvlText w:val="%1."/>
      <w:lvlJc w:val="left"/>
      <w:pPr>
        <w:tabs>
          <w:tab w:val="num" w:pos="484"/>
        </w:tabs>
        <w:ind w:left="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4"/>
        </w:tabs>
        <w:ind w:left="1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4"/>
        </w:tabs>
        <w:ind w:left="2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4"/>
        </w:tabs>
        <w:ind w:left="3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4"/>
        </w:tabs>
        <w:ind w:left="4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4"/>
        </w:tabs>
        <w:ind w:left="4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4"/>
        </w:tabs>
        <w:ind w:left="5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4"/>
        </w:tabs>
        <w:ind w:left="6244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pos w:val="beneathText"/>
  </w:footnotePr>
  <w:compat/>
  <w:rsids>
    <w:rsidRoot w:val="000A1519"/>
    <w:rsid w:val="000A1519"/>
    <w:rsid w:val="005038F8"/>
    <w:rsid w:val="007563BC"/>
    <w:rsid w:val="00B80337"/>
    <w:rsid w:val="00B92634"/>
    <w:rsid w:val="00EC2FA3"/>
    <w:rsid w:val="00FB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f,#cff,#9fc"/>
      <o:colormenu v:ext="edit" fillcolor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19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0A1519"/>
    <w:p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rsid w:val="000A1519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4">
    <w:name w:val="Emphasis"/>
    <w:basedOn w:val="a1"/>
    <w:uiPriority w:val="99"/>
    <w:qFormat/>
    <w:rsid w:val="000A1519"/>
    <w:rPr>
      <w:rFonts w:cs="Times New Roman"/>
      <w:i/>
      <w:iCs/>
    </w:rPr>
  </w:style>
  <w:style w:type="character" w:styleId="a5">
    <w:name w:val="Hyperlink"/>
    <w:basedOn w:val="a1"/>
    <w:uiPriority w:val="99"/>
    <w:semiHidden/>
    <w:rsid w:val="000A1519"/>
    <w:rPr>
      <w:rFonts w:cs="Times New Roman"/>
      <w:color w:val="285F17"/>
      <w:u w:val="single"/>
    </w:rPr>
  </w:style>
  <w:style w:type="character" w:styleId="a6">
    <w:name w:val="Strong"/>
    <w:basedOn w:val="a1"/>
    <w:uiPriority w:val="99"/>
    <w:qFormat/>
    <w:rsid w:val="000A1519"/>
    <w:rPr>
      <w:rFonts w:cs="Times New Roman"/>
      <w:b/>
      <w:bCs/>
    </w:rPr>
  </w:style>
  <w:style w:type="paragraph" w:styleId="a0">
    <w:name w:val="Body Text"/>
    <w:basedOn w:val="a"/>
    <w:link w:val="a7"/>
    <w:uiPriority w:val="99"/>
    <w:semiHidden/>
    <w:rsid w:val="000A151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A15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0A1519"/>
    <w:pPr>
      <w:spacing w:after="100"/>
      <w:jc w:val="both"/>
    </w:pPr>
  </w:style>
  <w:style w:type="paragraph" w:customStyle="1" w:styleId="8">
    <w:name w:val="8"/>
    <w:basedOn w:val="a"/>
    <w:uiPriority w:val="99"/>
    <w:rsid w:val="000A1519"/>
    <w:pPr>
      <w:spacing w:before="280" w:after="280"/>
    </w:pPr>
  </w:style>
  <w:style w:type="paragraph" w:styleId="a9">
    <w:name w:val="Balloon Text"/>
    <w:basedOn w:val="a"/>
    <w:link w:val="aa"/>
    <w:uiPriority w:val="99"/>
    <w:semiHidden/>
    <w:unhideWhenUsed/>
    <w:rsid w:val="000A15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A151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benok.com/catalog/2057/2075/4841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1590</Words>
  <Characters>9068</Characters>
  <Application>Microsoft Office Word</Application>
  <DocSecurity>0</DocSecurity>
  <Lines>75</Lines>
  <Paragraphs>21</Paragraphs>
  <ScaleCrop>false</ScaleCrop>
  <Company>Microsoft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2015-02-07T07:45:00Z</dcterms:created>
  <dcterms:modified xsi:type="dcterms:W3CDTF">2015-02-07T15:01:00Z</dcterms:modified>
</cp:coreProperties>
</file>