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B9" w:rsidRDefault="002D4CB2" w:rsidP="001B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</w:t>
      </w:r>
      <w:bookmarkStart w:id="0" w:name="_GoBack"/>
      <w:bookmarkEnd w:id="0"/>
      <w:r w:rsidR="001B54B9">
        <w:rPr>
          <w:rFonts w:ascii="Times New Roman" w:hAnsi="Times New Roman" w:cs="Times New Roman"/>
          <w:b/>
          <w:sz w:val="28"/>
          <w:szCs w:val="28"/>
        </w:rPr>
        <w:t>ое мероприятие для учеников 11 класса</w:t>
      </w:r>
    </w:p>
    <w:p w:rsidR="001B54B9" w:rsidRDefault="001B54B9" w:rsidP="001B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Литературно-музыкальная гостиная «Любимые страницы поэзии Б. Л. Пастернака».</w:t>
      </w:r>
    </w:p>
    <w:p w:rsidR="001B54B9" w:rsidRDefault="001B54B9" w:rsidP="001B54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B9" w:rsidRDefault="001B54B9" w:rsidP="001B54B9">
      <w:pPr>
        <w:pStyle w:val="c2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нравственных качеств  через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приобщение к культуре слова, классическим литературным и музыкальным произведениям.  </w:t>
      </w:r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proofErr w:type="gramStart"/>
      <w:r>
        <w:rPr>
          <w:rStyle w:val="c5"/>
          <w:b/>
          <w:bCs/>
          <w:iCs/>
          <w:sz w:val="28"/>
          <w:szCs w:val="28"/>
        </w:rPr>
        <w:t>Образовательная</w:t>
      </w:r>
      <w:proofErr w:type="gramEnd"/>
      <w:r>
        <w:rPr>
          <w:rStyle w:val="c5"/>
          <w:b/>
          <w:bCs/>
          <w:iCs/>
          <w:sz w:val="28"/>
          <w:szCs w:val="28"/>
        </w:rPr>
        <w:t xml:space="preserve">: </w:t>
      </w:r>
      <w:r>
        <w:rPr>
          <w:rStyle w:val="c13"/>
          <w:color w:val="000000"/>
          <w:sz w:val="28"/>
          <w:szCs w:val="28"/>
        </w:rPr>
        <w:t xml:space="preserve">  </w:t>
      </w:r>
      <w:r>
        <w:rPr>
          <w:rStyle w:val="c1"/>
          <w:sz w:val="28"/>
          <w:szCs w:val="28"/>
        </w:rPr>
        <w:t xml:space="preserve">расширять   знания   учащихся   о   поэтическом  и </w:t>
      </w:r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"/>
          <w:sz w:val="28"/>
          <w:szCs w:val="28"/>
        </w:rPr>
        <w:t xml:space="preserve">прозаическом </w:t>
      </w:r>
      <w:proofErr w:type="gramStart"/>
      <w:r>
        <w:rPr>
          <w:rStyle w:val="c1"/>
          <w:sz w:val="28"/>
          <w:szCs w:val="28"/>
        </w:rPr>
        <w:t>наследии</w:t>
      </w:r>
      <w:proofErr w:type="gramEnd"/>
      <w:r>
        <w:rPr>
          <w:rStyle w:val="c1"/>
          <w:sz w:val="28"/>
          <w:szCs w:val="28"/>
        </w:rPr>
        <w:t xml:space="preserve"> Б. Л. Пастернака. </w:t>
      </w:r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proofErr w:type="gramStart"/>
      <w:r>
        <w:rPr>
          <w:rStyle w:val="c5"/>
          <w:b/>
          <w:bCs/>
          <w:iCs/>
          <w:sz w:val="28"/>
          <w:szCs w:val="28"/>
        </w:rPr>
        <w:t>Развивающая</w:t>
      </w:r>
      <w:proofErr w:type="gramEnd"/>
      <w:r>
        <w:rPr>
          <w:rStyle w:val="c5"/>
          <w:bCs/>
          <w:iCs/>
          <w:sz w:val="28"/>
          <w:szCs w:val="28"/>
        </w:rPr>
        <w:t xml:space="preserve">:    </w:t>
      </w:r>
      <w:r>
        <w:rPr>
          <w:rStyle w:val="apple-converted-space"/>
          <w:bCs/>
          <w:iCs/>
          <w:color w:val="000000"/>
          <w:sz w:val="28"/>
          <w:szCs w:val="28"/>
        </w:rPr>
        <w:t> </w:t>
      </w:r>
      <w:r>
        <w:rPr>
          <w:rStyle w:val="c1"/>
          <w:sz w:val="28"/>
          <w:szCs w:val="28"/>
        </w:rPr>
        <w:t>способствовать    развитию     творческой    деятельности</w:t>
      </w:r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</w:pPr>
      <w:proofErr w:type="gramStart"/>
      <w:r>
        <w:rPr>
          <w:rStyle w:val="c1"/>
          <w:sz w:val="28"/>
          <w:szCs w:val="28"/>
        </w:rPr>
        <w:t>учащихся, коммуникативных, художественно-эстетических компетенций, творческого воображения, памяти, речи, обогащению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эмоционального мира.</w:t>
      </w:r>
      <w:proofErr w:type="gramEnd"/>
    </w:p>
    <w:p w:rsidR="001B54B9" w:rsidRDefault="001B54B9" w:rsidP="001B54B9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Cs/>
          <w:sz w:val="28"/>
          <w:szCs w:val="28"/>
        </w:rPr>
        <w:t>Воспитательная:</w:t>
      </w:r>
      <w:r>
        <w:rPr>
          <w:rStyle w:val="c1"/>
          <w:sz w:val="28"/>
          <w:szCs w:val="28"/>
        </w:rPr>
        <w:t> воспитывать любовь к русской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поэзии, к красоте слова и музыки, живописи.</w:t>
      </w:r>
    </w:p>
    <w:p w:rsidR="001B54B9" w:rsidRDefault="001B54B9" w:rsidP="001B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  <w:r>
        <w:rPr>
          <w:rFonts w:ascii="Times New Roman" w:hAnsi="Times New Roman" w:cs="Times New Roman"/>
          <w:sz w:val="28"/>
          <w:szCs w:val="28"/>
        </w:rPr>
        <w:t xml:space="preserve">   проектор, компьютер, свечи, томики стихов, статуэтки, канделябры, стол, кресло, гитара, журнальный столик, подсвечники.</w:t>
      </w:r>
      <w:proofErr w:type="gramEnd"/>
    </w:p>
    <w:p w:rsidR="001B54B9" w:rsidRDefault="001B54B9" w:rsidP="001B54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1. </w:t>
      </w:r>
      <w:r>
        <w:rPr>
          <w:color w:val="000000"/>
          <w:sz w:val="28"/>
          <w:szCs w:val="28"/>
        </w:rPr>
        <w:t>Наша встреча сегодня посвящена известному поэту начала ХХ столетия – Борису</w:t>
      </w:r>
      <w:r>
        <w:rPr>
          <w:color w:val="000000"/>
          <w:sz w:val="28"/>
          <w:szCs w:val="28"/>
        </w:rPr>
        <w:tab/>
        <w:t xml:space="preserve">Леонидовичу Пастернаку. Поэт родился 29 января (10 февраля) 1890 года в Москве в семье известного художника Леонида Осиповича Пастернака. С детства будущего поэта </w:t>
      </w:r>
      <w:r>
        <w:rPr>
          <w:sz w:val="28"/>
          <w:szCs w:val="28"/>
        </w:rPr>
        <w:t xml:space="preserve">окружало искусство: музыка, живопись, литература. Под влиянием музыкальных произведений </w:t>
      </w:r>
      <w:r>
        <w:rPr>
          <w:sz w:val="28"/>
          <w:szCs w:val="28"/>
          <w:shd w:val="clear" w:color="auto" w:fill="FFFFFF"/>
        </w:rPr>
        <w:t xml:space="preserve">выдающегося русского композитора и пианиста А. Н. </w:t>
      </w:r>
      <w:r>
        <w:rPr>
          <w:sz w:val="28"/>
          <w:szCs w:val="28"/>
        </w:rPr>
        <w:t xml:space="preserve">Скрябина </w:t>
      </w:r>
      <w:r>
        <w:rPr>
          <w:color w:val="000000"/>
          <w:sz w:val="28"/>
          <w:szCs w:val="28"/>
        </w:rPr>
        <w:t>с тринадцати лет поэт занимался сочинением музыки, изучал теорию композиции, однако впоследствии выбор сделал в пользу поэзии. (Рассказ сопровождается демонстрацией мультимедийной</w:t>
      </w:r>
      <w:r>
        <w:rPr>
          <w:color w:val="000000"/>
          <w:sz w:val="28"/>
          <w:szCs w:val="28"/>
        </w:rPr>
        <w:tab/>
        <w:t>презентации с семейными фотографиями Б. Л.</w:t>
      </w:r>
      <w:r>
        <w:rPr>
          <w:color w:val="000000"/>
          <w:sz w:val="28"/>
          <w:szCs w:val="28"/>
        </w:rPr>
        <w:tab/>
        <w:t xml:space="preserve">Пастернака).                                                                </w:t>
      </w:r>
      <w:r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 Ведущий 2. </w:t>
      </w:r>
      <w:r>
        <w:rPr>
          <w:color w:val="000000"/>
          <w:sz w:val="28"/>
          <w:szCs w:val="28"/>
        </w:rPr>
        <w:t xml:space="preserve">Поэт видел в детстве многих представителей творческой интеллигенции того времени: Л. Н. Толстого, И. И. Левитана, В. А. Серова, </w:t>
      </w:r>
      <w:r>
        <w:rPr>
          <w:color w:val="000000"/>
          <w:sz w:val="28"/>
          <w:szCs w:val="28"/>
        </w:rPr>
        <w:lastRenderedPageBreak/>
        <w:t>М. А. Врубеля, А. Н. Скрябина, С. В. Рахманинова и многих других значительных людей, бывавших в доме, что обостряло впечатлительность и вызывало стремление к познанию прекрасного. «Многим, если не всем, я обязан отцу, академику живописи, и матери, превосходной пианистке», – писал он.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1. </w:t>
      </w:r>
      <w:r>
        <w:rPr>
          <w:color w:val="000000"/>
          <w:sz w:val="28"/>
          <w:szCs w:val="28"/>
        </w:rPr>
        <w:t xml:space="preserve">Ранняя лирика поэта, навеянная увлечением музыкой, живописью, содержит черты  импрессионизма, в которых подчёркивается единство   человека    и   мира.   Для   поэзии   характерна   быстрая  смена  </w:t>
      </w:r>
    </w:p>
    <w:p w:rsidR="001B54B9" w:rsidRDefault="001B54B9" w:rsidP="001B54B9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впечатлений, чувств, переживаний лирического героя.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Чтецы 1, 2, 3. </w:t>
      </w:r>
      <w:r>
        <w:rPr>
          <w:color w:val="000000"/>
          <w:sz w:val="28"/>
          <w:szCs w:val="28"/>
        </w:rPr>
        <w:t xml:space="preserve">Звучат стихотворения «Как бронзовой золой </w:t>
      </w:r>
      <w:proofErr w:type="spellStart"/>
      <w:r>
        <w:rPr>
          <w:color w:val="000000"/>
          <w:sz w:val="28"/>
          <w:szCs w:val="28"/>
        </w:rPr>
        <w:t>жаровень</w:t>
      </w:r>
      <w:proofErr w:type="spellEnd"/>
      <w:r>
        <w:rPr>
          <w:color w:val="000000"/>
          <w:sz w:val="28"/>
          <w:szCs w:val="28"/>
        </w:rPr>
        <w:t xml:space="preserve">…» (1912), Сон (1913), «Февраль. </w:t>
      </w:r>
      <w:proofErr w:type="gramStart"/>
      <w:r>
        <w:rPr>
          <w:color w:val="000000"/>
          <w:sz w:val="28"/>
          <w:szCs w:val="28"/>
        </w:rPr>
        <w:t>Достать чернил и плакать!», (1912) на фоне видеоряда картин художников-экспрессионистов О. Ренуара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Гранд-канал в Венеции», 1881, «Вид Венеции, туман», 1881, К. Моне «Впечатление, восход солнца», 1872, «Тополя на </w:t>
      </w:r>
      <w:proofErr w:type="spellStart"/>
      <w:r>
        <w:rPr>
          <w:color w:val="000000"/>
          <w:sz w:val="28"/>
          <w:szCs w:val="28"/>
        </w:rPr>
        <w:t>Эпте</w:t>
      </w:r>
      <w:proofErr w:type="spellEnd"/>
      <w:r>
        <w:rPr>
          <w:color w:val="000000"/>
          <w:sz w:val="28"/>
          <w:szCs w:val="28"/>
        </w:rPr>
        <w:t>», 1900, «</w:t>
      </w:r>
      <w:proofErr w:type="spellStart"/>
      <w:r>
        <w:rPr>
          <w:color w:val="000000"/>
          <w:sz w:val="28"/>
          <w:szCs w:val="28"/>
        </w:rPr>
        <w:t>Лавакур</w:t>
      </w:r>
      <w:proofErr w:type="spellEnd"/>
      <w:r>
        <w:rPr>
          <w:color w:val="000000"/>
          <w:sz w:val="28"/>
          <w:szCs w:val="28"/>
        </w:rPr>
        <w:t>: солнечный свет и снег», 1879, П. Сезанна и музыки А.Н. Скрябина (Отрывок из Симфонии № 2), Ф. Шопена «Вальс дождя».</w:t>
      </w:r>
      <w:proofErr w:type="gramEnd"/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 Б. Л. Пастернак был очарован музыкой А. Н. Скрябина: «Боже, что это была за музыка! Симфония беспрерывно рушилась и обваливалась, как город под артиллерийским огнем, и вся строилась и росла из обломков и разрушений. Ее всю переполняло </w:t>
      </w:r>
      <w:proofErr w:type="gramStart"/>
      <w:r>
        <w:rPr>
          <w:color w:val="000000"/>
          <w:sz w:val="28"/>
          <w:szCs w:val="28"/>
        </w:rPr>
        <w:t>содержание</w:t>
      </w:r>
      <w:proofErr w:type="gramEnd"/>
      <w:r>
        <w:rPr>
          <w:color w:val="000000"/>
          <w:sz w:val="28"/>
          <w:szCs w:val="28"/>
        </w:rPr>
        <w:t xml:space="preserve"> &lt;…&gt; но трагическая сила сочиняемого торжественно показывала язык всему одряхлело признанному и величественно тупому и была смела до сумасшествия, – писал в «Охранной грамоте» Борис Пастернак. – Скрябин покорял меня свежестью своего духа. Я любил его до безумия» [Пастернак Б. 1990, с. 199-200].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Чтец 4.</w:t>
      </w:r>
      <w:r>
        <w:rPr>
          <w:color w:val="000000"/>
          <w:sz w:val="28"/>
          <w:szCs w:val="28"/>
        </w:rPr>
        <w:t xml:space="preserve"> Чтение стихотворения «Я понял жизни цель и чту…» (1916) на фоне отрывка из Симфонии № 3 А. Н. Скрябина.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 Многообразие слышимого и ощущаемого мира передаётся в стихотворении и «Во всем мне хочется дойти…».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Чтец 5.</w:t>
      </w:r>
      <w:r>
        <w:rPr>
          <w:color w:val="000000"/>
          <w:sz w:val="28"/>
          <w:szCs w:val="28"/>
        </w:rPr>
        <w:t xml:space="preserve"> Исполнение стихотворения «Во всем мне хочется дойти…»  на фоне «Весеннего вальса» Ф. Шопена и танцующих вальс пар (учеников 11 класса).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 Стихотворения из сборника «Сестра моя – жизнь» (1922) наполнены музыкой и поэзией, всякое растение у поэта наделено певучестью, стремлением к свету, солнцу, гармонии. Поэт подчёркивает особенное звучание флейты  в стихотворении «Определение поэзии» (1917).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Чтец 6.  </w:t>
      </w:r>
      <w:r>
        <w:rPr>
          <w:color w:val="000000"/>
          <w:sz w:val="28"/>
          <w:szCs w:val="28"/>
        </w:rPr>
        <w:t>Исполнение  стихотворения  «Определение поэзии»  на фоне</w:t>
      </w:r>
    </w:p>
    <w:p w:rsidR="001B54B9" w:rsidRDefault="001B54B9" w:rsidP="001B54B9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Вариаций    для   флейты   и   фортепиано    на    тему   из   оперы  </w:t>
      </w:r>
      <w:proofErr w:type="spellStart"/>
      <w:r>
        <w:rPr>
          <w:color w:val="000000"/>
          <w:sz w:val="28"/>
          <w:szCs w:val="28"/>
        </w:rPr>
        <w:t>Джоаккино</w:t>
      </w:r>
      <w:proofErr w:type="spellEnd"/>
    </w:p>
    <w:p w:rsidR="001B54B9" w:rsidRDefault="001B54B9" w:rsidP="001B54B9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Россини «Золушка» Ф. Шопена.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1. </w:t>
      </w:r>
      <w:r>
        <w:rPr>
          <w:color w:val="000000"/>
          <w:sz w:val="28"/>
          <w:szCs w:val="28"/>
        </w:rPr>
        <w:t xml:space="preserve">В поэзии Б. Л. Пастернака необыкновенное переплетение поэтического и музыкального, впечатлений и состояний, импровизация, через которые поэт открывает для себя окружающую действительность. </w:t>
      </w:r>
      <w:r>
        <w:rPr>
          <w:b/>
          <w:color w:val="000000"/>
          <w:sz w:val="28"/>
          <w:szCs w:val="28"/>
        </w:rPr>
        <w:t xml:space="preserve"> 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Чтец 7.  </w:t>
      </w:r>
      <w:r>
        <w:rPr>
          <w:color w:val="000000"/>
          <w:sz w:val="28"/>
          <w:szCs w:val="28"/>
        </w:rPr>
        <w:t>Исполнение стихотворения «Импровизация» (1916) на фоне музыки Ф. Шопена «Нежность».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Поэзия Б. Л. Пастернака необычна </w:t>
      </w:r>
      <w:r>
        <w:rPr>
          <w:color w:val="000000"/>
          <w:sz w:val="28"/>
          <w:szCs w:val="28"/>
        </w:rPr>
        <w:t>метафоричностью, экспрессионизмом, необыкновенным видением мира. Чувствуются безмятежность и покой, умиротворённость. Стихотворение «Давай ронять слова…» – гимн деталям, жизни и любви, ведь жизнь, которую поэт сравнивает с осенней тишиной, существует в мельчайших подробностях, их нужно уметь подмечать, и в тишине можно услышать многое.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Чтец 8.</w:t>
      </w:r>
      <w:r>
        <w:rPr>
          <w:color w:val="000000"/>
          <w:sz w:val="28"/>
          <w:szCs w:val="28"/>
        </w:rPr>
        <w:t xml:space="preserve"> Чтение стихотворения «Давай ронять слова…» (1917) на фоне Прелюдии № 5 D </w:t>
      </w:r>
      <w:proofErr w:type="spellStart"/>
      <w:r>
        <w:rPr>
          <w:color w:val="000000"/>
          <w:sz w:val="28"/>
          <w:szCs w:val="28"/>
        </w:rPr>
        <w:t>dur</w:t>
      </w:r>
      <w:proofErr w:type="spellEnd"/>
      <w:r>
        <w:rPr>
          <w:color w:val="000000"/>
          <w:sz w:val="28"/>
          <w:szCs w:val="28"/>
        </w:rPr>
        <w:t xml:space="preserve"> А. Н. Скрябина.</w:t>
      </w:r>
    </w:p>
    <w:p w:rsidR="001B54B9" w:rsidRDefault="001B54B9" w:rsidP="001B54B9">
      <w:pPr>
        <w:pStyle w:val="a3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 Лиризм присущ и прозаическому произведению поэта. Юрий Живаго – лирический </w:t>
      </w:r>
      <w:r>
        <w:rPr>
          <w:sz w:val="28"/>
          <w:szCs w:val="28"/>
        </w:rPr>
        <w:t>герой романа «Доктор Живаго»,</w:t>
      </w:r>
      <w:r>
        <w:rPr>
          <w:color w:val="000000"/>
          <w:sz w:val="28"/>
          <w:szCs w:val="28"/>
        </w:rPr>
        <w:t xml:space="preserve"> пишет дневник, наполненный тонким поэтическим ощущением жизни, в котором судьба человека осмысляется через призму христианских истин. </w:t>
      </w:r>
    </w:p>
    <w:p w:rsidR="001B54B9" w:rsidRDefault="001B54B9" w:rsidP="001B5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Инсценировка.</w:t>
      </w:r>
      <w:r>
        <w:rPr>
          <w:rFonts w:ascii="Times New Roman" w:hAnsi="Times New Roman" w:cs="Times New Roman"/>
          <w:sz w:val="28"/>
          <w:szCs w:val="28"/>
        </w:rPr>
        <w:t xml:space="preserve"> Отрывок из романа Б. Л. Пастернака «Доктор Живаго». На сцене воспроизведена обстановка  комнаты (за столом стулья в белых чехлах, кресло, на которое накинут плед и лежит гитара, рядом журнальный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столик с подсвечниками и книгами). В комнате расположились герои романа Б. Л. Пастернака «Доктор Живаго» – Юрий Живаго, Александр Александрович, Тоня (ученики  11 класса). Ученик в роли Живаго читает записи из дневника Живаго в ч. 14 «Опять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Варыкино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гл. 8, с. 501 на фоне «Элегии»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moll</w:t>
      </w:r>
      <w:proofErr w:type="spellEnd"/>
      <w:r>
        <w:rPr>
          <w:rFonts w:ascii="Times New Roman" w:hAnsi="Times New Roman" w:cs="Times New Roman"/>
          <w:sz w:val="28"/>
          <w:szCs w:val="28"/>
        </w:rPr>
        <w:t>) С. В. Рахманинова.</w:t>
      </w:r>
    </w:p>
    <w:p w:rsidR="001B54B9" w:rsidRDefault="001B54B9" w:rsidP="001B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«…Юрия Андреевича окружила блаженная,  полная  счастья,  сладко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дышащая жизнью тишина. Свет лампы спокойной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желтизною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падал на белые 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бумаги и золотистым бликом плавал на поверхности чернил внутри чернильницы. За окном голубела зимняя морозная ночь. Юрий Андреевич шагнул в соседнюю холодную и неосвещённую комнату, откуда было виднее наружу, и посмотрел в окно.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 полного месяца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стягивал снежную поляну осязательной вязкостью яичного белка или клеевых белил. Роскошь морозной ночи была непередаваема. Мир был на душе у доктора. Он вернулся в светлую, тепло истопленную комнату и принялся за писание.</w:t>
      </w:r>
    </w:p>
    <w:p w:rsidR="001B54B9" w:rsidRDefault="001B54B9" w:rsidP="001B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Разгонистым почерком, заботясь, чтобы внешность написанного передавала живое движение руки и не теряла лица, обездушиваясь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немея, он вспомнил и записал в постепенно улучшающихся, уклоняющихся от прежнего вида редакциях наиболее определившееся и памятное, «Рождественскую звезду». «Зимнюю ночь» и довольно много других стихотворений близкого рода, впоследствии забытых, затерявшихся и потом никем не найденных…». </w:t>
      </w:r>
    </w:p>
    <w:p w:rsidR="001B54B9" w:rsidRDefault="001B54B9" w:rsidP="001B54B9">
      <w:pPr>
        <w:pStyle w:val="a3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 За роман о судьбе русского интеллигента «Доктор Живаго» Б. Л. Пастернаку была присуждена Нобелевская премия, от которой поэт вынужден был отказаться. Диплом был вручен в 1990 году сыну поэта Е. Б.</w:t>
      </w:r>
      <w:r>
        <w:rPr>
          <w:color w:val="000000"/>
          <w:sz w:val="28"/>
          <w:szCs w:val="28"/>
        </w:rPr>
        <w:tab/>
        <w:t>Пастернаку.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Чтец 9.</w:t>
      </w:r>
      <w:r>
        <w:rPr>
          <w:color w:val="000000"/>
          <w:sz w:val="28"/>
          <w:szCs w:val="28"/>
        </w:rPr>
        <w:t xml:space="preserve"> Чтение стихотворения «Быть знаменитым некрасиво» (1956).</w:t>
      </w:r>
    </w:p>
    <w:p w:rsidR="001B54B9" w:rsidRDefault="001B54B9" w:rsidP="001B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Стихотворение Б. Л. Пастернака «Никого не будет дома…», </w:t>
      </w:r>
      <w:r>
        <w:rPr>
          <w:rStyle w:val="c1"/>
          <w:sz w:val="28"/>
          <w:szCs w:val="28"/>
        </w:rPr>
        <w:t>написанное в 1930-1931 годах, обращено к Зинаиде Нейгауз. Она стала второй женой Пастернака. Сильное чувство любви к ней поэт выражал и в письмах: «</w:t>
      </w:r>
      <w:proofErr w:type="spellStart"/>
      <w:r>
        <w:rPr>
          <w:rStyle w:val="c1"/>
          <w:sz w:val="28"/>
          <w:szCs w:val="28"/>
        </w:rPr>
        <w:t>Зинуша</w:t>
      </w:r>
      <w:proofErr w:type="spellEnd"/>
      <w:r>
        <w:rPr>
          <w:rStyle w:val="c1"/>
          <w:sz w:val="28"/>
          <w:szCs w:val="28"/>
        </w:rPr>
        <w:t xml:space="preserve">, ничто не сравнится с тобой на свете &lt;…&gt; всё-всё на </w:t>
      </w:r>
      <w:r>
        <w:rPr>
          <w:rStyle w:val="c1"/>
          <w:sz w:val="28"/>
          <w:szCs w:val="28"/>
        </w:rPr>
        <w:lastRenderedPageBreak/>
        <w:t xml:space="preserve">свете вздор против тебя, милой, чистой, беспримерной &lt;…&gt; Ангел мой, ангел мой, люби меня крепче, пиши мне, не оставляй, – чем буду я без тебя!» Песня на эти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звучит в известном кинофильме Э. А. Рязанова «Ирония судьбы или с легким паром» (1975 г.) (просмотр эпизода из фильма).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B9" w:rsidRDefault="001B54B9" w:rsidP="001B5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 Стихотворения  Б. Л.  Пастернака  о   любви   передают 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загадочность,      неповторимость,      противоречивость,     мимолётность, 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непостижимость этого чувства. Вспомним стихотворение 1931 года «Любить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– тяжелый крест…»: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Любить иных – тяжелый крест,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ты прекрасна без извилин,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прелести твоей секрет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Разгадке жизни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равносилен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54B9" w:rsidRDefault="001B54B9" w:rsidP="001B5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композитора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Б. Л. Пастернака «Зимняя ночь» (1946) в исполнении А. Б. Пугачёвой</w:t>
      </w:r>
      <w:r>
        <w:rPr>
          <w:rStyle w:val="c1"/>
          <w:sz w:val="28"/>
          <w:szCs w:val="28"/>
        </w:rPr>
        <w:t>.</w:t>
      </w:r>
    </w:p>
    <w:p w:rsidR="001B54B9" w:rsidRDefault="001B54B9" w:rsidP="001B54B9">
      <w:pPr>
        <w:pStyle w:val="a3"/>
        <w:spacing w:line="360" w:lineRule="auto"/>
        <w:ind w:left="0" w:firstLine="708"/>
        <w:jc w:val="both"/>
        <w:rPr>
          <w:rStyle w:val="c1"/>
        </w:rPr>
      </w:pPr>
      <w:r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 Это не единственная мелодия на стихи Б. Л. Пастернака. Его поэзия необыкновенно музыкальна. Теме скоротечности жизни, преображению и очищению окружающего мира посвящено стихотворение «Снег идёт» (1957). Смятение в душе лирического героя вызвано падением снега, который заполняет собой всё пространство между небом и землёй.</w:t>
      </w:r>
    </w:p>
    <w:p w:rsidR="001B54B9" w:rsidRDefault="001B54B9" w:rsidP="001B54B9">
      <w:pPr>
        <w:pStyle w:val="a3"/>
        <w:spacing w:line="360" w:lineRule="auto"/>
        <w:ind w:left="0" w:firstLine="708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Исполнение </w:t>
      </w:r>
      <w:r>
        <w:rPr>
          <w:rStyle w:val="c1"/>
          <w:sz w:val="28"/>
          <w:szCs w:val="28"/>
        </w:rPr>
        <w:t>песни на стихи Б. Л. Пастернака учеником под гитару. (Сопровождается видеорядом иллюстраций зимы).</w:t>
      </w:r>
    </w:p>
    <w:p w:rsidR="001B54B9" w:rsidRDefault="001B54B9" w:rsidP="001B54B9">
      <w:pPr>
        <w:pStyle w:val="a3"/>
        <w:spacing w:line="360" w:lineRule="auto"/>
        <w:ind w:left="0" w:firstLine="708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Ведущий 2</w:t>
      </w:r>
      <w:r>
        <w:rPr>
          <w:rStyle w:val="c1"/>
          <w:sz w:val="28"/>
          <w:szCs w:val="28"/>
        </w:rPr>
        <w:t>. Итак, именно поэзия может возвысить человека над обыденной жизнью,  передать всю глубину переживаний и чувств, а Б. Л. Пастернак необыкновенно требовательно и с большой степенью самоотдачи относился к поэтическому творчеству, что выражено в строках стихотворения «Ночь» (1956):</w:t>
      </w:r>
    </w:p>
    <w:p w:rsidR="001B54B9" w:rsidRDefault="001B54B9" w:rsidP="001B54B9">
      <w:pPr>
        <w:spacing w:after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Не спи, не спи, художник, </w:t>
      </w:r>
    </w:p>
    <w:p w:rsidR="001B54B9" w:rsidRDefault="001B54B9" w:rsidP="001B54B9">
      <w:pPr>
        <w:spacing w:after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Не предавайся сну. </w:t>
      </w:r>
    </w:p>
    <w:p w:rsidR="001B54B9" w:rsidRDefault="001B54B9" w:rsidP="001B54B9">
      <w:pPr>
        <w:spacing w:after="0" w:line="360" w:lineRule="auto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Ты – времени заложник </w:t>
      </w:r>
    </w:p>
    <w:p w:rsidR="00D11CD6" w:rsidRPr="001B54B9" w:rsidRDefault="001B54B9" w:rsidP="001B54B9">
      <w:pPr>
        <w:pStyle w:val="a3"/>
        <w:spacing w:line="360" w:lineRule="auto"/>
        <w:ind w:left="0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У вечности в плену.</w:t>
      </w:r>
    </w:p>
    <w:sectPr w:rsidR="00D11CD6" w:rsidRPr="001B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1"/>
    <w:rsid w:val="001B54B9"/>
    <w:rsid w:val="002D4CB2"/>
    <w:rsid w:val="008C1C11"/>
    <w:rsid w:val="00D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B9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B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B54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4B9"/>
  </w:style>
  <w:style w:type="character" w:customStyle="1" w:styleId="c5">
    <w:name w:val="c5"/>
    <w:uiPriority w:val="99"/>
    <w:rsid w:val="001B54B9"/>
    <w:rPr>
      <w:rFonts w:ascii="Times New Roman" w:hAnsi="Times New Roman" w:cs="Times New Roman" w:hint="default"/>
    </w:rPr>
  </w:style>
  <w:style w:type="character" w:customStyle="1" w:styleId="c13">
    <w:name w:val="c13"/>
    <w:uiPriority w:val="99"/>
    <w:rsid w:val="001B54B9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1B54B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B9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B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B54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4B9"/>
  </w:style>
  <w:style w:type="character" w:customStyle="1" w:styleId="c5">
    <w:name w:val="c5"/>
    <w:uiPriority w:val="99"/>
    <w:rsid w:val="001B54B9"/>
    <w:rPr>
      <w:rFonts w:ascii="Times New Roman" w:hAnsi="Times New Roman" w:cs="Times New Roman" w:hint="default"/>
    </w:rPr>
  </w:style>
  <w:style w:type="character" w:customStyle="1" w:styleId="c13">
    <w:name w:val="c13"/>
    <w:uiPriority w:val="99"/>
    <w:rsid w:val="001B54B9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1B54B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2014-10-13T12:34:00Z</dcterms:created>
  <dcterms:modified xsi:type="dcterms:W3CDTF">2014-10-13T13:19:00Z</dcterms:modified>
</cp:coreProperties>
</file>