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B8" w:rsidRPr="001E27B4" w:rsidRDefault="004E27B8" w:rsidP="004E27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27B4">
        <w:rPr>
          <w:rFonts w:ascii="Times New Roman" w:hAnsi="Times New Roman" w:cs="Times New Roman"/>
          <w:sz w:val="28"/>
          <w:szCs w:val="28"/>
        </w:rPr>
        <w:t>Т.А. Махалова</w:t>
      </w:r>
    </w:p>
    <w:p w:rsidR="00C740F8" w:rsidRPr="001E27B4" w:rsidRDefault="004E27B8" w:rsidP="004E27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27B4">
        <w:rPr>
          <w:rFonts w:ascii="Times New Roman" w:hAnsi="Times New Roman" w:cs="Times New Roman"/>
          <w:sz w:val="28"/>
          <w:szCs w:val="28"/>
        </w:rPr>
        <w:t>Муниципальная средняя</w:t>
      </w:r>
    </w:p>
    <w:p w:rsidR="004E27B8" w:rsidRPr="001E27B4" w:rsidRDefault="004E27B8" w:rsidP="004E27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27B4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 w:rsidR="00C740F8" w:rsidRPr="001E27B4">
        <w:rPr>
          <w:rFonts w:ascii="Times New Roman" w:hAnsi="Times New Roman" w:cs="Times New Roman"/>
          <w:sz w:val="28"/>
          <w:szCs w:val="28"/>
        </w:rPr>
        <w:t xml:space="preserve"> № 10</w:t>
      </w:r>
    </w:p>
    <w:p w:rsidR="00C740F8" w:rsidRPr="001E27B4" w:rsidRDefault="00C740F8" w:rsidP="004E27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27B4">
        <w:rPr>
          <w:rFonts w:ascii="Times New Roman" w:hAnsi="Times New Roman" w:cs="Times New Roman"/>
          <w:sz w:val="28"/>
          <w:szCs w:val="28"/>
        </w:rPr>
        <w:t>г.о.Тейково</w:t>
      </w:r>
    </w:p>
    <w:p w:rsidR="004E27B8" w:rsidRPr="001E27B4" w:rsidRDefault="004E27B8" w:rsidP="00C740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27B4">
        <w:rPr>
          <w:rFonts w:ascii="Times New Roman" w:hAnsi="Times New Roman" w:cs="Times New Roman"/>
          <w:sz w:val="28"/>
          <w:szCs w:val="28"/>
        </w:rPr>
        <w:t>ПРИМЕР ОРГАНИЗАЦИИ КРАЕВЕДЧЕСКОЙ РАБОТЫ В ШКОЛЕ</w:t>
      </w:r>
    </w:p>
    <w:p w:rsidR="00D927BC" w:rsidRPr="001E27B4" w:rsidRDefault="00D927BC" w:rsidP="001E2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B4">
        <w:rPr>
          <w:rFonts w:ascii="Times New Roman" w:hAnsi="Times New Roman" w:cs="Times New Roman"/>
          <w:sz w:val="28"/>
          <w:szCs w:val="28"/>
        </w:rPr>
        <w:t xml:space="preserve">«Клянусь честью, ни за что на свете я не хотел бы переменить Отечество или иметь другую историю, кроме истории наших предков» - когда-то писал  А.Пушкин, хотя сознавал несправедливый уклад жизни и пороки общества в своем Отечестве. </w:t>
      </w:r>
      <w:r w:rsidR="008A2E11" w:rsidRPr="001E27B4">
        <w:rPr>
          <w:rFonts w:ascii="Times New Roman" w:hAnsi="Times New Roman" w:cs="Times New Roman"/>
          <w:sz w:val="28"/>
          <w:szCs w:val="28"/>
        </w:rPr>
        <w:t>Он</w:t>
      </w:r>
      <w:r w:rsidRPr="001E27B4">
        <w:rPr>
          <w:rFonts w:ascii="Times New Roman" w:hAnsi="Times New Roman" w:cs="Times New Roman"/>
          <w:sz w:val="28"/>
          <w:szCs w:val="28"/>
        </w:rPr>
        <w:t xml:space="preserve"> любил</w:t>
      </w:r>
      <w:r w:rsidR="00061BA2" w:rsidRPr="001E27B4">
        <w:rPr>
          <w:rFonts w:ascii="Times New Roman" w:hAnsi="Times New Roman" w:cs="Times New Roman"/>
          <w:sz w:val="28"/>
          <w:szCs w:val="28"/>
        </w:rPr>
        <w:t xml:space="preserve"> Россию</w:t>
      </w:r>
      <w:r w:rsidRPr="001E27B4">
        <w:rPr>
          <w:rFonts w:ascii="Times New Roman" w:hAnsi="Times New Roman" w:cs="Times New Roman"/>
          <w:sz w:val="28"/>
          <w:szCs w:val="28"/>
        </w:rPr>
        <w:t xml:space="preserve">, всем сердцем любил ее </w:t>
      </w:r>
      <w:r w:rsidR="00061BA2" w:rsidRPr="001E27B4">
        <w:rPr>
          <w:rFonts w:ascii="Times New Roman" w:hAnsi="Times New Roman" w:cs="Times New Roman"/>
          <w:sz w:val="28"/>
          <w:szCs w:val="28"/>
        </w:rPr>
        <w:t>«</w:t>
      </w:r>
      <w:r w:rsidRPr="001E27B4">
        <w:rPr>
          <w:rFonts w:ascii="Times New Roman" w:hAnsi="Times New Roman" w:cs="Times New Roman"/>
          <w:sz w:val="28"/>
          <w:szCs w:val="28"/>
        </w:rPr>
        <w:t>лазурные равнины</w:t>
      </w:r>
      <w:r w:rsidR="007773FA">
        <w:rPr>
          <w:rFonts w:ascii="Times New Roman" w:hAnsi="Times New Roman" w:cs="Times New Roman"/>
          <w:sz w:val="28"/>
          <w:szCs w:val="28"/>
        </w:rPr>
        <w:t>» и «</w:t>
      </w:r>
      <w:r w:rsidR="00061BA2" w:rsidRPr="001E27B4">
        <w:rPr>
          <w:rFonts w:ascii="Times New Roman" w:hAnsi="Times New Roman" w:cs="Times New Roman"/>
          <w:sz w:val="28"/>
          <w:szCs w:val="28"/>
        </w:rPr>
        <w:t>нивы полосаты», «вдали рассыпанные хаты».</w:t>
      </w:r>
      <w:r w:rsidR="00792D67" w:rsidRPr="001E27B4">
        <w:rPr>
          <w:rFonts w:ascii="Times New Roman" w:hAnsi="Times New Roman" w:cs="Times New Roman"/>
          <w:sz w:val="28"/>
          <w:szCs w:val="28"/>
        </w:rPr>
        <w:t xml:space="preserve"> </w:t>
      </w:r>
      <w:r w:rsidR="00061BA2" w:rsidRPr="001E27B4">
        <w:rPr>
          <w:rFonts w:ascii="Times New Roman" w:hAnsi="Times New Roman" w:cs="Times New Roman"/>
          <w:sz w:val="28"/>
          <w:szCs w:val="28"/>
        </w:rPr>
        <w:t xml:space="preserve">Конечно, Пушкин, заметит кто-то, жил почти два века назад. Но разве это срок для истории? Разве это срок для духовного здоровья общества? </w:t>
      </w:r>
      <w:r w:rsidR="008A2E11" w:rsidRPr="001E27B4">
        <w:rPr>
          <w:rFonts w:ascii="Times New Roman" w:hAnsi="Times New Roman" w:cs="Times New Roman"/>
          <w:sz w:val="28"/>
          <w:szCs w:val="28"/>
        </w:rPr>
        <w:t xml:space="preserve"> </w:t>
      </w:r>
      <w:r w:rsidR="00207051" w:rsidRPr="001E27B4">
        <w:rPr>
          <w:rFonts w:ascii="Times New Roman" w:hAnsi="Times New Roman" w:cs="Times New Roman"/>
          <w:sz w:val="28"/>
          <w:szCs w:val="28"/>
        </w:rPr>
        <w:t>Сейчас говорить о любви к Отечеству немодно, как-то не до патриотизма –</w:t>
      </w:r>
      <w:r w:rsidR="008A2E11" w:rsidRPr="001E27B4">
        <w:rPr>
          <w:rFonts w:ascii="Times New Roman" w:hAnsi="Times New Roman" w:cs="Times New Roman"/>
          <w:sz w:val="28"/>
          <w:szCs w:val="28"/>
        </w:rPr>
        <w:t xml:space="preserve"> </w:t>
      </w:r>
      <w:r w:rsidR="00207051" w:rsidRPr="001E27B4">
        <w:rPr>
          <w:rFonts w:ascii="Times New Roman" w:hAnsi="Times New Roman" w:cs="Times New Roman"/>
          <w:sz w:val="28"/>
          <w:szCs w:val="28"/>
        </w:rPr>
        <w:t xml:space="preserve"> волнуют другие заботы: как бы обогатиться, как бы выжить.</w:t>
      </w:r>
    </w:p>
    <w:p w:rsidR="004C0C79" w:rsidRPr="001E27B4" w:rsidRDefault="008A2E11" w:rsidP="001E2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B4">
        <w:rPr>
          <w:rFonts w:ascii="Times New Roman" w:hAnsi="Times New Roman" w:cs="Times New Roman"/>
          <w:sz w:val="28"/>
          <w:szCs w:val="28"/>
        </w:rPr>
        <w:t>Наша школа</w:t>
      </w:r>
      <w:r w:rsidR="004C0C79" w:rsidRPr="001E27B4">
        <w:rPr>
          <w:rFonts w:ascii="Times New Roman" w:hAnsi="Times New Roman" w:cs="Times New Roman"/>
          <w:sz w:val="28"/>
          <w:szCs w:val="28"/>
        </w:rPr>
        <w:t xml:space="preserve"> находится на территории военного городка. Основная масса детей, которая учится в нашей школе, - дети из с</w:t>
      </w:r>
      <w:r w:rsidRPr="001E27B4">
        <w:rPr>
          <w:rFonts w:ascii="Times New Roman" w:hAnsi="Times New Roman" w:cs="Times New Roman"/>
          <w:sz w:val="28"/>
          <w:szCs w:val="28"/>
        </w:rPr>
        <w:t xml:space="preserve">емей военнослужащих, т.е. семей, </w:t>
      </w:r>
      <w:r w:rsidR="004C0C79" w:rsidRPr="001E27B4">
        <w:rPr>
          <w:rFonts w:ascii="Times New Roman" w:hAnsi="Times New Roman" w:cs="Times New Roman"/>
          <w:sz w:val="28"/>
          <w:szCs w:val="28"/>
        </w:rPr>
        <w:t>вынужде</w:t>
      </w:r>
      <w:r w:rsidRPr="001E27B4">
        <w:rPr>
          <w:rFonts w:ascii="Times New Roman" w:hAnsi="Times New Roman" w:cs="Times New Roman"/>
          <w:sz w:val="28"/>
          <w:szCs w:val="28"/>
        </w:rPr>
        <w:t>н</w:t>
      </w:r>
      <w:r w:rsidR="004C0C79" w:rsidRPr="001E27B4">
        <w:rPr>
          <w:rFonts w:ascii="Times New Roman" w:hAnsi="Times New Roman" w:cs="Times New Roman"/>
          <w:sz w:val="28"/>
          <w:szCs w:val="28"/>
        </w:rPr>
        <w:t>ны</w:t>
      </w:r>
      <w:r w:rsidRPr="001E27B4">
        <w:rPr>
          <w:rFonts w:ascii="Times New Roman" w:hAnsi="Times New Roman" w:cs="Times New Roman"/>
          <w:sz w:val="28"/>
          <w:szCs w:val="28"/>
        </w:rPr>
        <w:t>х</w:t>
      </w:r>
      <w:r w:rsidR="004C0C79" w:rsidRPr="001E27B4">
        <w:rPr>
          <w:rFonts w:ascii="Times New Roman" w:hAnsi="Times New Roman" w:cs="Times New Roman"/>
          <w:sz w:val="28"/>
          <w:szCs w:val="28"/>
        </w:rPr>
        <w:t xml:space="preserve"> через каждые 5 лет (а бывает и того меньше) менять место жительства.  Порой спрашиваешь у 13-летнего подростка: «А что ты назовешь своей «тихой малой» Родиной»?  И видишь его замешательство. И Пенза, и Владивосток оставили одинаково равнодушное впечатление. И вряд ли этим детям будут понятны и близки есенинские строки:</w:t>
      </w:r>
    </w:p>
    <w:p w:rsidR="004C0C79" w:rsidRPr="001E27B4" w:rsidRDefault="008A2E11" w:rsidP="001E27B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E27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C0C79" w:rsidRPr="001E27B4">
        <w:rPr>
          <w:rFonts w:ascii="Times New Roman" w:hAnsi="Times New Roman" w:cs="Times New Roman"/>
          <w:sz w:val="28"/>
          <w:szCs w:val="28"/>
        </w:rPr>
        <w:t>Но и тогда,</w:t>
      </w:r>
    </w:p>
    <w:p w:rsidR="004C0C79" w:rsidRPr="001E27B4" w:rsidRDefault="008A2E11" w:rsidP="001E27B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E27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C0C79" w:rsidRPr="001E27B4">
        <w:rPr>
          <w:rFonts w:ascii="Times New Roman" w:hAnsi="Times New Roman" w:cs="Times New Roman"/>
          <w:sz w:val="28"/>
          <w:szCs w:val="28"/>
        </w:rPr>
        <w:t>Когда на всей планете</w:t>
      </w:r>
    </w:p>
    <w:p w:rsidR="004C0C79" w:rsidRPr="001E27B4" w:rsidRDefault="008A2E11" w:rsidP="001E27B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E27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C0C79" w:rsidRPr="001E27B4">
        <w:rPr>
          <w:rFonts w:ascii="Times New Roman" w:hAnsi="Times New Roman" w:cs="Times New Roman"/>
          <w:sz w:val="28"/>
          <w:szCs w:val="28"/>
        </w:rPr>
        <w:t>Пройдет вражда племен</w:t>
      </w:r>
    </w:p>
    <w:p w:rsidR="004C0C79" w:rsidRPr="001E27B4" w:rsidRDefault="008A2E11" w:rsidP="001E27B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E27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C0C79" w:rsidRPr="001E27B4">
        <w:rPr>
          <w:rFonts w:ascii="Times New Roman" w:hAnsi="Times New Roman" w:cs="Times New Roman"/>
          <w:sz w:val="28"/>
          <w:szCs w:val="28"/>
        </w:rPr>
        <w:t>Исчезнет ложь и грусть,-</w:t>
      </w:r>
    </w:p>
    <w:p w:rsidR="004C0C79" w:rsidRPr="001E27B4" w:rsidRDefault="008A2E11" w:rsidP="001E27B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E27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C0C79" w:rsidRPr="001E27B4">
        <w:rPr>
          <w:rFonts w:ascii="Times New Roman" w:hAnsi="Times New Roman" w:cs="Times New Roman"/>
          <w:sz w:val="28"/>
          <w:szCs w:val="28"/>
        </w:rPr>
        <w:t xml:space="preserve">Я буду воспевать </w:t>
      </w:r>
    </w:p>
    <w:p w:rsidR="004C0C79" w:rsidRPr="001E27B4" w:rsidRDefault="008A2E11" w:rsidP="001E27B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E27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C0C79" w:rsidRPr="001E27B4">
        <w:rPr>
          <w:rFonts w:ascii="Times New Roman" w:hAnsi="Times New Roman" w:cs="Times New Roman"/>
          <w:sz w:val="28"/>
          <w:szCs w:val="28"/>
        </w:rPr>
        <w:t>Всем существом в поэте</w:t>
      </w:r>
    </w:p>
    <w:p w:rsidR="004C0C79" w:rsidRPr="001E27B4" w:rsidRDefault="008A2E11" w:rsidP="001E27B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E27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C0C79" w:rsidRPr="001E27B4">
        <w:rPr>
          <w:rFonts w:ascii="Times New Roman" w:hAnsi="Times New Roman" w:cs="Times New Roman"/>
          <w:sz w:val="28"/>
          <w:szCs w:val="28"/>
        </w:rPr>
        <w:t>Шестую часть земли</w:t>
      </w:r>
    </w:p>
    <w:p w:rsidR="002B6ED2" w:rsidRPr="001E27B4" w:rsidRDefault="008A2E11" w:rsidP="001E27B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E27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B6ED2" w:rsidRPr="001E27B4">
        <w:rPr>
          <w:rFonts w:ascii="Times New Roman" w:hAnsi="Times New Roman" w:cs="Times New Roman"/>
          <w:sz w:val="28"/>
          <w:szCs w:val="28"/>
        </w:rPr>
        <w:t>С названием кратким «Русь»</w:t>
      </w:r>
    </w:p>
    <w:p w:rsidR="002B6ED2" w:rsidRPr="001E27B4" w:rsidRDefault="002B6ED2" w:rsidP="001E2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B4">
        <w:rPr>
          <w:rFonts w:ascii="Times New Roman" w:hAnsi="Times New Roman" w:cs="Times New Roman"/>
          <w:sz w:val="28"/>
          <w:szCs w:val="28"/>
        </w:rPr>
        <w:t>Можно предположить: «Ничего у ребят все впереди. Их жизнь только начинается. Еще успеют и Родину обрести, и чувствами проникнуться». Но «свои истоки любовь к Родине берет в стране нашего детства – отчем крае, чей светлый образ навсе</w:t>
      </w:r>
      <w:r w:rsidR="005F0C59">
        <w:rPr>
          <w:rFonts w:ascii="Times New Roman" w:hAnsi="Times New Roman" w:cs="Times New Roman"/>
          <w:sz w:val="28"/>
          <w:szCs w:val="28"/>
        </w:rPr>
        <w:t xml:space="preserve">гда остается в  сердце каждого» (В.И.Ленин). </w:t>
      </w:r>
      <w:r w:rsidRPr="001E27B4">
        <w:rPr>
          <w:rFonts w:ascii="Times New Roman" w:hAnsi="Times New Roman" w:cs="Times New Roman"/>
          <w:sz w:val="28"/>
          <w:szCs w:val="28"/>
        </w:rPr>
        <w:t>И это одна из причин, которая привела нас к вопросу об организации краеведческой работы в школе.</w:t>
      </w:r>
      <w:r w:rsidR="004C0C79" w:rsidRPr="001E2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956" w:rsidRPr="001E27B4" w:rsidRDefault="00AF7647" w:rsidP="001E2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B4">
        <w:rPr>
          <w:rFonts w:ascii="Times New Roman" w:hAnsi="Times New Roman" w:cs="Times New Roman"/>
          <w:sz w:val="28"/>
          <w:szCs w:val="28"/>
        </w:rPr>
        <w:t>В школе к</w:t>
      </w:r>
      <w:r w:rsidR="00494956" w:rsidRPr="001E27B4">
        <w:rPr>
          <w:rFonts w:ascii="Times New Roman" w:hAnsi="Times New Roman" w:cs="Times New Roman"/>
          <w:sz w:val="28"/>
          <w:szCs w:val="28"/>
        </w:rPr>
        <w:t>р</w:t>
      </w:r>
      <w:r w:rsidRPr="001E27B4">
        <w:rPr>
          <w:rFonts w:ascii="Times New Roman" w:hAnsi="Times New Roman" w:cs="Times New Roman"/>
          <w:sz w:val="28"/>
          <w:szCs w:val="28"/>
        </w:rPr>
        <w:t xml:space="preserve">аеведение играет </w:t>
      </w:r>
      <w:r w:rsidR="00494956" w:rsidRPr="001E27B4">
        <w:rPr>
          <w:rFonts w:ascii="Times New Roman" w:hAnsi="Times New Roman" w:cs="Times New Roman"/>
          <w:sz w:val="28"/>
          <w:szCs w:val="28"/>
        </w:rPr>
        <w:t xml:space="preserve"> существенную  педагогическую роль в идейно-политическом, трудовом, нравственном, эстетическом воспитании учащихся, занимает важное место в формировании патриотизма молодого поколения.</w:t>
      </w:r>
    </w:p>
    <w:p w:rsidR="00494956" w:rsidRPr="001E27B4" w:rsidRDefault="00494956" w:rsidP="001E2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B4">
        <w:rPr>
          <w:rFonts w:ascii="Times New Roman" w:hAnsi="Times New Roman" w:cs="Times New Roman"/>
          <w:sz w:val="28"/>
          <w:szCs w:val="28"/>
        </w:rPr>
        <w:t xml:space="preserve">Включение краеведения в систему изучения </w:t>
      </w:r>
      <w:r w:rsidR="00A47B43" w:rsidRPr="001E27B4">
        <w:rPr>
          <w:rFonts w:ascii="Times New Roman" w:hAnsi="Times New Roman" w:cs="Times New Roman"/>
          <w:sz w:val="28"/>
          <w:szCs w:val="28"/>
        </w:rPr>
        <w:t>школьного предмета</w:t>
      </w:r>
      <w:r w:rsidRPr="001E27B4">
        <w:rPr>
          <w:rFonts w:ascii="Times New Roman" w:hAnsi="Times New Roman" w:cs="Times New Roman"/>
          <w:sz w:val="28"/>
          <w:szCs w:val="28"/>
        </w:rPr>
        <w:t xml:space="preserve"> способствует формированию у учащихся доступного понимания и знаний об основных этапах развития страны, её культурных достижений.</w:t>
      </w:r>
    </w:p>
    <w:p w:rsidR="00494956" w:rsidRPr="001E27B4" w:rsidRDefault="00494956" w:rsidP="001E2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B4">
        <w:rPr>
          <w:rFonts w:ascii="Times New Roman" w:hAnsi="Times New Roman" w:cs="Times New Roman"/>
          <w:sz w:val="28"/>
          <w:szCs w:val="28"/>
        </w:rPr>
        <w:t xml:space="preserve">Изучение родного края открывает широкие возможности для самостоятельной деятельности учащихся, для поиска, исследования и даже небольшого открытия. </w:t>
      </w:r>
    </w:p>
    <w:p w:rsidR="00A47B43" w:rsidRPr="001E27B4" w:rsidRDefault="00A47B43" w:rsidP="001E2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B4">
        <w:rPr>
          <w:rFonts w:ascii="Times New Roman" w:hAnsi="Times New Roman" w:cs="Times New Roman"/>
          <w:sz w:val="28"/>
          <w:szCs w:val="28"/>
        </w:rPr>
        <w:lastRenderedPageBreak/>
        <w:t xml:space="preserve">В школе работа по краеведению </w:t>
      </w:r>
      <w:r w:rsidR="00456674" w:rsidRPr="001E27B4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1E27B4">
        <w:rPr>
          <w:rFonts w:ascii="Times New Roman" w:hAnsi="Times New Roman" w:cs="Times New Roman"/>
          <w:sz w:val="28"/>
          <w:szCs w:val="28"/>
        </w:rPr>
        <w:t>организована по разным направлениям: географическое, экологическое</w:t>
      </w:r>
      <w:r w:rsidR="00456674" w:rsidRPr="001E27B4">
        <w:rPr>
          <w:rFonts w:ascii="Times New Roman" w:hAnsi="Times New Roman" w:cs="Times New Roman"/>
          <w:sz w:val="28"/>
          <w:szCs w:val="28"/>
        </w:rPr>
        <w:t>,  истори</w:t>
      </w:r>
      <w:r w:rsidR="00C240EE" w:rsidRPr="001E27B4">
        <w:rPr>
          <w:rFonts w:ascii="Times New Roman" w:hAnsi="Times New Roman" w:cs="Times New Roman"/>
          <w:sz w:val="28"/>
          <w:szCs w:val="28"/>
        </w:rPr>
        <w:t xml:space="preserve">ческое </w:t>
      </w:r>
      <w:r w:rsidR="00456674" w:rsidRPr="001E27B4">
        <w:rPr>
          <w:rFonts w:ascii="Times New Roman" w:hAnsi="Times New Roman" w:cs="Times New Roman"/>
          <w:sz w:val="28"/>
          <w:szCs w:val="28"/>
        </w:rPr>
        <w:t>и т.д.</w:t>
      </w:r>
      <w:r w:rsidR="00C240EE" w:rsidRPr="001E27B4">
        <w:rPr>
          <w:rFonts w:ascii="Times New Roman" w:hAnsi="Times New Roman" w:cs="Times New Roman"/>
          <w:sz w:val="28"/>
          <w:szCs w:val="28"/>
        </w:rPr>
        <w:t xml:space="preserve"> Нам показался интересным курс историко-литературного краеведения.</w:t>
      </w:r>
    </w:p>
    <w:p w:rsidR="00A47B43" w:rsidRPr="001E27B4" w:rsidRDefault="00494956" w:rsidP="001E2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B4">
        <w:rPr>
          <w:rFonts w:ascii="Times New Roman" w:hAnsi="Times New Roman" w:cs="Times New Roman"/>
          <w:sz w:val="28"/>
          <w:szCs w:val="28"/>
        </w:rPr>
        <w:t xml:space="preserve">В основе авторской модели </w:t>
      </w:r>
      <w:r w:rsidR="00C240EE" w:rsidRPr="001E27B4"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1E27B4">
        <w:rPr>
          <w:rFonts w:ascii="Times New Roman" w:hAnsi="Times New Roman" w:cs="Times New Roman"/>
          <w:sz w:val="28"/>
          <w:szCs w:val="28"/>
        </w:rPr>
        <w:t>историко-литературного краеведения лежит принцип концентризма, когда учащиеся среднего звена изучают историю и культуру  родного края, как бы продвигаяс</w:t>
      </w:r>
      <w:r w:rsidR="00A47B43" w:rsidRPr="001E27B4">
        <w:rPr>
          <w:rFonts w:ascii="Times New Roman" w:hAnsi="Times New Roman" w:cs="Times New Roman"/>
          <w:sz w:val="28"/>
          <w:szCs w:val="28"/>
        </w:rPr>
        <w:t>ь по своеобразным кругам знаний. Нужно заметить, что планируя данный курс мы опирались на концепцию Сейненского, который предполагает организацию краеведческой работы от получения школьниками «готовых» знаний до «самостоятельного углубленного поиска»</w:t>
      </w:r>
      <w:r w:rsidR="00456674" w:rsidRPr="001E27B4">
        <w:rPr>
          <w:rFonts w:ascii="Times New Roman" w:hAnsi="Times New Roman" w:cs="Times New Roman"/>
          <w:sz w:val="28"/>
          <w:szCs w:val="28"/>
        </w:rPr>
        <w:t xml:space="preserve"> [</w:t>
      </w:r>
      <w:r w:rsidR="005F0C59">
        <w:rPr>
          <w:rFonts w:ascii="Times New Roman" w:hAnsi="Times New Roman" w:cs="Times New Roman"/>
          <w:sz w:val="28"/>
          <w:szCs w:val="28"/>
        </w:rPr>
        <w:t>2</w:t>
      </w:r>
      <w:r w:rsidR="00456674" w:rsidRPr="001E27B4">
        <w:rPr>
          <w:rFonts w:ascii="Times New Roman" w:hAnsi="Times New Roman" w:cs="Times New Roman"/>
          <w:sz w:val="28"/>
          <w:szCs w:val="28"/>
        </w:rPr>
        <w:t>,</w:t>
      </w:r>
      <w:r w:rsidR="005F0C59">
        <w:rPr>
          <w:rFonts w:ascii="Times New Roman" w:hAnsi="Times New Roman" w:cs="Times New Roman"/>
          <w:sz w:val="28"/>
          <w:szCs w:val="28"/>
        </w:rPr>
        <w:t>21</w:t>
      </w:r>
      <w:r w:rsidR="00456674" w:rsidRPr="001E27B4">
        <w:rPr>
          <w:rFonts w:ascii="Times New Roman" w:hAnsi="Times New Roman" w:cs="Times New Roman"/>
          <w:sz w:val="28"/>
          <w:szCs w:val="28"/>
        </w:rPr>
        <w:t>]</w:t>
      </w:r>
      <w:r w:rsidR="00A47B43" w:rsidRPr="001E27B4">
        <w:rPr>
          <w:rFonts w:ascii="Times New Roman" w:hAnsi="Times New Roman" w:cs="Times New Roman"/>
          <w:sz w:val="28"/>
          <w:szCs w:val="28"/>
        </w:rPr>
        <w:t>.</w:t>
      </w:r>
    </w:p>
    <w:p w:rsidR="00456674" w:rsidRPr="001E27B4" w:rsidRDefault="00AE5996" w:rsidP="001E2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B4">
        <w:rPr>
          <w:rFonts w:ascii="Times New Roman" w:hAnsi="Times New Roman" w:cs="Times New Roman"/>
          <w:sz w:val="28"/>
          <w:szCs w:val="28"/>
        </w:rPr>
        <w:t xml:space="preserve"> </w:t>
      </w:r>
      <w:r w:rsidR="00494956" w:rsidRPr="001E27B4">
        <w:rPr>
          <w:rFonts w:ascii="Times New Roman" w:hAnsi="Times New Roman" w:cs="Times New Roman"/>
          <w:sz w:val="28"/>
          <w:szCs w:val="28"/>
        </w:rPr>
        <w:t xml:space="preserve"> </w:t>
      </w:r>
      <w:r w:rsidR="00A47B43" w:rsidRPr="001E27B4">
        <w:rPr>
          <w:rFonts w:ascii="Times New Roman" w:hAnsi="Times New Roman" w:cs="Times New Roman"/>
          <w:sz w:val="28"/>
          <w:szCs w:val="28"/>
        </w:rPr>
        <w:t>В</w:t>
      </w:r>
      <w:r w:rsidR="00494956" w:rsidRPr="001E27B4">
        <w:rPr>
          <w:rFonts w:ascii="Times New Roman" w:hAnsi="Times New Roman" w:cs="Times New Roman"/>
          <w:sz w:val="28"/>
          <w:szCs w:val="28"/>
        </w:rPr>
        <w:t xml:space="preserve"> 5 класс</w:t>
      </w:r>
      <w:r w:rsidR="00A47B43" w:rsidRPr="001E27B4">
        <w:rPr>
          <w:rFonts w:ascii="Times New Roman" w:hAnsi="Times New Roman" w:cs="Times New Roman"/>
          <w:sz w:val="28"/>
          <w:szCs w:val="28"/>
        </w:rPr>
        <w:t>е при изучении курса</w:t>
      </w:r>
      <w:r w:rsidR="00494956" w:rsidRPr="001E27B4">
        <w:rPr>
          <w:rFonts w:ascii="Times New Roman" w:hAnsi="Times New Roman" w:cs="Times New Roman"/>
          <w:sz w:val="28"/>
          <w:szCs w:val="28"/>
        </w:rPr>
        <w:t xml:space="preserve"> </w:t>
      </w:r>
      <w:r w:rsidR="00A47B43" w:rsidRPr="001E27B4">
        <w:rPr>
          <w:rFonts w:ascii="Times New Roman" w:hAnsi="Times New Roman" w:cs="Times New Roman"/>
          <w:sz w:val="28"/>
          <w:szCs w:val="28"/>
        </w:rPr>
        <w:t xml:space="preserve">«Моя тихая малая родина» </w:t>
      </w:r>
      <w:r w:rsidR="00494956" w:rsidRPr="001E27B4">
        <w:rPr>
          <w:rFonts w:ascii="Times New Roman" w:hAnsi="Times New Roman" w:cs="Times New Roman"/>
          <w:sz w:val="28"/>
          <w:szCs w:val="28"/>
        </w:rPr>
        <w:t xml:space="preserve"> мы говорим о городе Тейково как части Ивановского края, обозначаем основные исторические события, выявляем имена поэтов и пи</w:t>
      </w:r>
      <w:r w:rsidR="007773FA">
        <w:rPr>
          <w:rFonts w:ascii="Times New Roman" w:hAnsi="Times New Roman" w:cs="Times New Roman"/>
          <w:sz w:val="28"/>
          <w:szCs w:val="28"/>
        </w:rPr>
        <w:t>сателей, которыми гордится край</w:t>
      </w:r>
      <w:r w:rsidR="00494956" w:rsidRPr="001E27B4">
        <w:rPr>
          <w:rFonts w:ascii="Times New Roman" w:hAnsi="Times New Roman" w:cs="Times New Roman"/>
          <w:sz w:val="28"/>
          <w:szCs w:val="28"/>
        </w:rPr>
        <w:t>.</w:t>
      </w:r>
    </w:p>
    <w:p w:rsidR="00494956" w:rsidRPr="001E27B4" w:rsidRDefault="00494956" w:rsidP="001E2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B4">
        <w:rPr>
          <w:rFonts w:ascii="Times New Roman" w:hAnsi="Times New Roman" w:cs="Times New Roman"/>
          <w:sz w:val="28"/>
          <w:szCs w:val="28"/>
        </w:rPr>
        <w:t xml:space="preserve"> </w:t>
      </w:r>
      <w:r w:rsidR="00271FFF" w:rsidRPr="001E27B4">
        <w:rPr>
          <w:rFonts w:ascii="Times New Roman" w:hAnsi="Times New Roman" w:cs="Times New Roman"/>
          <w:sz w:val="28"/>
          <w:szCs w:val="28"/>
        </w:rPr>
        <w:t xml:space="preserve">В </w:t>
      </w:r>
      <w:r w:rsidRPr="001E27B4">
        <w:rPr>
          <w:rFonts w:ascii="Times New Roman" w:hAnsi="Times New Roman" w:cs="Times New Roman"/>
          <w:sz w:val="28"/>
          <w:szCs w:val="28"/>
        </w:rPr>
        <w:t>6 класс</w:t>
      </w:r>
      <w:r w:rsidR="00271FFF" w:rsidRPr="001E27B4">
        <w:rPr>
          <w:rFonts w:ascii="Times New Roman" w:hAnsi="Times New Roman" w:cs="Times New Roman"/>
          <w:sz w:val="28"/>
          <w:szCs w:val="28"/>
        </w:rPr>
        <w:t>е на</w:t>
      </w:r>
      <w:r w:rsidRPr="001E27B4">
        <w:rPr>
          <w:rFonts w:ascii="Times New Roman" w:hAnsi="Times New Roman" w:cs="Times New Roman"/>
          <w:sz w:val="28"/>
          <w:szCs w:val="28"/>
        </w:rPr>
        <w:t xml:space="preserve"> </w:t>
      </w:r>
      <w:r w:rsidR="00271FFF" w:rsidRPr="001E27B4">
        <w:rPr>
          <w:rFonts w:ascii="Times New Roman" w:hAnsi="Times New Roman" w:cs="Times New Roman"/>
          <w:sz w:val="28"/>
          <w:szCs w:val="28"/>
        </w:rPr>
        <w:t>факультативном</w:t>
      </w:r>
      <w:r w:rsidRPr="001E27B4">
        <w:rPr>
          <w:rFonts w:ascii="Times New Roman" w:hAnsi="Times New Roman" w:cs="Times New Roman"/>
          <w:sz w:val="28"/>
          <w:szCs w:val="28"/>
        </w:rPr>
        <w:t xml:space="preserve"> курс</w:t>
      </w:r>
      <w:r w:rsidR="00271FFF" w:rsidRPr="001E27B4">
        <w:rPr>
          <w:rFonts w:ascii="Times New Roman" w:hAnsi="Times New Roman" w:cs="Times New Roman"/>
          <w:sz w:val="28"/>
          <w:szCs w:val="28"/>
        </w:rPr>
        <w:t>е</w:t>
      </w:r>
      <w:r w:rsidRPr="001E27B4">
        <w:rPr>
          <w:rFonts w:ascii="Times New Roman" w:hAnsi="Times New Roman" w:cs="Times New Roman"/>
          <w:sz w:val="28"/>
          <w:szCs w:val="28"/>
        </w:rPr>
        <w:t xml:space="preserve"> по русскому языку «Что в имени тебе мое</w:t>
      </w:r>
      <w:r w:rsidR="00271FFF" w:rsidRPr="001E27B4">
        <w:rPr>
          <w:rFonts w:ascii="Times New Roman" w:hAnsi="Times New Roman" w:cs="Times New Roman"/>
          <w:sz w:val="28"/>
          <w:szCs w:val="28"/>
        </w:rPr>
        <w:t>м»  мы изучаем названия улиц города</w:t>
      </w:r>
      <w:r w:rsidRPr="001E27B4">
        <w:rPr>
          <w:rFonts w:ascii="Times New Roman" w:hAnsi="Times New Roman" w:cs="Times New Roman"/>
          <w:sz w:val="28"/>
          <w:szCs w:val="28"/>
        </w:rPr>
        <w:t xml:space="preserve">, которые утратились, через них выходим на </w:t>
      </w:r>
      <w:r w:rsidR="00271FFF" w:rsidRPr="001E27B4">
        <w:rPr>
          <w:rFonts w:ascii="Times New Roman" w:hAnsi="Times New Roman" w:cs="Times New Roman"/>
          <w:sz w:val="28"/>
          <w:szCs w:val="28"/>
        </w:rPr>
        <w:t>изучение истории Тейково - село</w:t>
      </w:r>
      <w:r w:rsidRPr="001E27B4">
        <w:rPr>
          <w:rFonts w:ascii="Times New Roman" w:hAnsi="Times New Roman" w:cs="Times New Roman"/>
          <w:sz w:val="28"/>
          <w:szCs w:val="28"/>
        </w:rPr>
        <w:t>.</w:t>
      </w:r>
    </w:p>
    <w:p w:rsidR="00494956" w:rsidRPr="001E27B4" w:rsidRDefault="00494956" w:rsidP="001E27B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E27B4">
        <w:rPr>
          <w:rFonts w:ascii="Times New Roman" w:hAnsi="Times New Roman" w:cs="Times New Roman"/>
          <w:sz w:val="28"/>
          <w:szCs w:val="28"/>
        </w:rPr>
        <w:t xml:space="preserve"> </w:t>
      </w:r>
      <w:r w:rsidR="00271FFF" w:rsidRPr="001E27B4">
        <w:rPr>
          <w:rFonts w:ascii="Times New Roman" w:hAnsi="Times New Roman" w:cs="Times New Roman"/>
          <w:sz w:val="28"/>
          <w:szCs w:val="28"/>
        </w:rPr>
        <w:t>В 7</w:t>
      </w:r>
      <w:r w:rsidRPr="001E27B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71FFF" w:rsidRPr="001E27B4">
        <w:rPr>
          <w:rFonts w:ascii="Times New Roman" w:hAnsi="Times New Roman" w:cs="Times New Roman"/>
          <w:sz w:val="28"/>
          <w:szCs w:val="28"/>
        </w:rPr>
        <w:t>е</w:t>
      </w:r>
      <w:r w:rsidRPr="001E27B4">
        <w:rPr>
          <w:rFonts w:ascii="Times New Roman" w:hAnsi="Times New Roman" w:cs="Times New Roman"/>
          <w:sz w:val="28"/>
          <w:szCs w:val="28"/>
        </w:rPr>
        <w:t xml:space="preserve"> факультативный курс по литерат</w:t>
      </w:r>
      <w:r w:rsidR="00AE5996" w:rsidRPr="001E27B4">
        <w:rPr>
          <w:rFonts w:ascii="Times New Roman" w:hAnsi="Times New Roman" w:cs="Times New Roman"/>
          <w:sz w:val="28"/>
          <w:szCs w:val="28"/>
        </w:rPr>
        <w:t xml:space="preserve">уре «Тейково в бронзе отлитый» </w:t>
      </w:r>
      <w:r w:rsidRPr="001E27B4">
        <w:rPr>
          <w:rFonts w:ascii="Times New Roman" w:hAnsi="Times New Roman" w:cs="Times New Roman"/>
          <w:sz w:val="28"/>
          <w:szCs w:val="28"/>
        </w:rPr>
        <w:t>позволяет говорить об историческом прошлом Тейково – города, его культурном наследии.</w:t>
      </w:r>
    </w:p>
    <w:p w:rsidR="00494956" w:rsidRPr="001E27B4" w:rsidRDefault="00271FFF" w:rsidP="001E2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B4">
        <w:rPr>
          <w:rFonts w:ascii="Times New Roman" w:hAnsi="Times New Roman" w:cs="Times New Roman"/>
          <w:sz w:val="28"/>
          <w:szCs w:val="28"/>
        </w:rPr>
        <w:t xml:space="preserve"> </w:t>
      </w:r>
      <w:r w:rsidR="00494956" w:rsidRPr="001E27B4">
        <w:rPr>
          <w:rFonts w:ascii="Times New Roman" w:hAnsi="Times New Roman" w:cs="Times New Roman"/>
          <w:sz w:val="28"/>
          <w:szCs w:val="28"/>
        </w:rPr>
        <w:t>Знания, полученн</w:t>
      </w:r>
      <w:r w:rsidRPr="001E27B4">
        <w:rPr>
          <w:rFonts w:ascii="Times New Roman" w:hAnsi="Times New Roman" w:cs="Times New Roman"/>
          <w:sz w:val="28"/>
          <w:szCs w:val="28"/>
        </w:rPr>
        <w:t xml:space="preserve">ые ранее, позволяют в ходе </w:t>
      </w:r>
      <w:r w:rsidR="00494956" w:rsidRPr="001E27B4">
        <w:rPr>
          <w:rFonts w:ascii="Times New Roman" w:hAnsi="Times New Roman" w:cs="Times New Roman"/>
          <w:sz w:val="28"/>
          <w:szCs w:val="28"/>
        </w:rPr>
        <w:t xml:space="preserve"> курса</w:t>
      </w:r>
      <w:r w:rsidRPr="001E27B4">
        <w:rPr>
          <w:rFonts w:ascii="Times New Roman" w:hAnsi="Times New Roman" w:cs="Times New Roman"/>
          <w:sz w:val="28"/>
          <w:szCs w:val="28"/>
        </w:rPr>
        <w:t xml:space="preserve"> «Лишь слову жизнь дана»</w:t>
      </w:r>
      <w:r w:rsidR="00456674" w:rsidRPr="001E27B4">
        <w:rPr>
          <w:rFonts w:ascii="Times New Roman" w:hAnsi="Times New Roman" w:cs="Times New Roman"/>
          <w:sz w:val="28"/>
          <w:szCs w:val="28"/>
        </w:rPr>
        <w:t xml:space="preserve"> в</w:t>
      </w:r>
      <w:r w:rsidRPr="001E27B4">
        <w:rPr>
          <w:rFonts w:ascii="Times New Roman" w:hAnsi="Times New Roman" w:cs="Times New Roman"/>
          <w:sz w:val="28"/>
          <w:szCs w:val="28"/>
        </w:rPr>
        <w:t xml:space="preserve"> 8 класс</w:t>
      </w:r>
      <w:r w:rsidR="00456674" w:rsidRPr="001E27B4">
        <w:rPr>
          <w:rFonts w:ascii="Times New Roman" w:hAnsi="Times New Roman" w:cs="Times New Roman"/>
          <w:sz w:val="28"/>
          <w:szCs w:val="28"/>
        </w:rPr>
        <w:t>е</w:t>
      </w:r>
      <w:r w:rsidR="00494956" w:rsidRPr="001E27B4">
        <w:rPr>
          <w:rFonts w:ascii="Times New Roman" w:hAnsi="Times New Roman" w:cs="Times New Roman"/>
          <w:sz w:val="28"/>
          <w:szCs w:val="28"/>
        </w:rPr>
        <w:t xml:space="preserve"> </w:t>
      </w:r>
      <w:r w:rsidR="00456674" w:rsidRPr="001E27B4">
        <w:rPr>
          <w:rFonts w:ascii="Times New Roman" w:hAnsi="Times New Roman" w:cs="Times New Roman"/>
          <w:sz w:val="28"/>
          <w:szCs w:val="28"/>
        </w:rPr>
        <w:t xml:space="preserve">не только уже </w:t>
      </w:r>
      <w:r w:rsidR="00494956" w:rsidRPr="001E27B4">
        <w:rPr>
          <w:rFonts w:ascii="Times New Roman" w:hAnsi="Times New Roman" w:cs="Times New Roman"/>
          <w:sz w:val="28"/>
          <w:szCs w:val="28"/>
        </w:rPr>
        <w:t xml:space="preserve">говорить об </w:t>
      </w:r>
      <w:r w:rsidR="00494956" w:rsidRPr="00035776">
        <w:rPr>
          <w:rFonts w:ascii="Times New Roman" w:hAnsi="Times New Roman" w:cs="Times New Roman"/>
          <w:sz w:val="28"/>
          <w:szCs w:val="28"/>
          <w:u w:val="single"/>
        </w:rPr>
        <w:t>именах</w:t>
      </w:r>
      <w:r w:rsidR="00494956" w:rsidRPr="001E27B4">
        <w:rPr>
          <w:rFonts w:ascii="Times New Roman" w:hAnsi="Times New Roman" w:cs="Times New Roman"/>
          <w:sz w:val="28"/>
          <w:szCs w:val="28"/>
        </w:rPr>
        <w:t xml:space="preserve"> поэтов и писателей г. Тейково и Ивановского края, но и остановиться на изучении творче</w:t>
      </w:r>
      <w:r w:rsidRPr="001E27B4">
        <w:rPr>
          <w:rFonts w:ascii="Times New Roman" w:hAnsi="Times New Roman" w:cs="Times New Roman"/>
          <w:sz w:val="28"/>
          <w:szCs w:val="28"/>
        </w:rPr>
        <w:t>ства отдельных художников слова.</w:t>
      </w:r>
    </w:p>
    <w:p w:rsidR="00494956" w:rsidRPr="001E27B4" w:rsidRDefault="00494956" w:rsidP="001E2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B4">
        <w:rPr>
          <w:rFonts w:ascii="Times New Roman" w:hAnsi="Times New Roman" w:cs="Times New Roman"/>
          <w:sz w:val="28"/>
          <w:szCs w:val="28"/>
        </w:rPr>
        <w:t xml:space="preserve"> </w:t>
      </w:r>
      <w:r w:rsidR="007B7FE3" w:rsidRPr="001E27B4">
        <w:rPr>
          <w:rFonts w:ascii="Times New Roman" w:hAnsi="Times New Roman" w:cs="Times New Roman"/>
          <w:sz w:val="28"/>
          <w:szCs w:val="28"/>
        </w:rPr>
        <w:t>В</w:t>
      </w:r>
      <w:r w:rsidRPr="001E27B4">
        <w:rPr>
          <w:rFonts w:ascii="Times New Roman" w:hAnsi="Times New Roman" w:cs="Times New Roman"/>
          <w:sz w:val="28"/>
          <w:szCs w:val="28"/>
        </w:rPr>
        <w:t xml:space="preserve"> 9 класс</w:t>
      </w:r>
      <w:r w:rsidR="007773FA">
        <w:rPr>
          <w:rFonts w:ascii="Times New Roman" w:hAnsi="Times New Roman" w:cs="Times New Roman"/>
          <w:sz w:val="28"/>
          <w:szCs w:val="28"/>
        </w:rPr>
        <w:t>е</w:t>
      </w:r>
      <w:r w:rsidRPr="001E27B4">
        <w:rPr>
          <w:rFonts w:ascii="Times New Roman" w:hAnsi="Times New Roman" w:cs="Times New Roman"/>
          <w:sz w:val="28"/>
          <w:szCs w:val="28"/>
        </w:rPr>
        <w:t xml:space="preserve"> на факультативном курсе по литературе «Вектор судьбы» </w:t>
      </w:r>
      <w:r w:rsidR="007773FA">
        <w:rPr>
          <w:rFonts w:ascii="Times New Roman" w:hAnsi="Times New Roman" w:cs="Times New Roman"/>
          <w:sz w:val="28"/>
          <w:szCs w:val="28"/>
        </w:rPr>
        <w:t>-</w:t>
      </w:r>
      <w:r w:rsidRPr="001E27B4">
        <w:rPr>
          <w:rFonts w:ascii="Times New Roman" w:hAnsi="Times New Roman" w:cs="Times New Roman"/>
          <w:sz w:val="28"/>
          <w:szCs w:val="28"/>
        </w:rPr>
        <w:t xml:space="preserve"> </w:t>
      </w:r>
      <w:r w:rsidR="007B7FE3" w:rsidRPr="001E27B4">
        <w:rPr>
          <w:rFonts w:ascii="Times New Roman" w:hAnsi="Times New Roman" w:cs="Times New Roman"/>
          <w:sz w:val="28"/>
          <w:szCs w:val="28"/>
        </w:rPr>
        <w:t>в центре связь литературного краеведения с общей историей русской литературы.</w:t>
      </w:r>
    </w:p>
    <w:p w:rsidR="007B7FE3" w:rsidRPr="001E27B4" w:rsidRDefault="007B7FE3" w:rsidP="001E2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B4">
        <w:rPr>
          <w:rFonts w:ascii="Times New Roman" w:hAnsi="Times New Roman" w:cs="Times New Roman"/>
          <w:sz w:val="28"/>
          <w:szCs w:val="28"/>
        </w:rPr>
        <w:t>К</w:t>
      </w:r>
      <w:r w:rsidR="00494956" w:rsidRPr="001E27B4">
        <w:rPr>
          <w:rFonts w:ascii="Times New Roman" w:hAnsi="Times New Roman" w:cs="Times New Roman"/>
          <w:sz w:val="28"/>
          <w:szCs w:val="28"/>
        </w:rPr>
        <w:t>раеведческ</w:t>
      </w:r>
      <w:r w:rsidRPr="001E27B4">
        <w:rPr>
          <w:rFonts w:ascii="Times New Roman" w:hAnsi="Times New Roman" w:cs="Times New Roman"/>
          <w:sz w:val="28"/>
          <w:szCs w:val="28"/>
        </w:rPr>
        <w:t>ий</w:t>
      </w:r>
      <w:r w:rsidR="00494956" w:rsidRPr="001E27B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1E27B4">
        <w:rPr>
          <w:rFonts w:ascii="Times New Roman" w:hAnsi="Times New Roman" w:cs="Times New Roman"/>
          <w:sz w:val="28"/>
          <w:szCs w:val="28"/>
        </w:rPr>
        <w:t xml:space="preserve"> включаем </w:t>
      </w:r>
      <w:r w:rsidR="00AF7647" w:rsidRPr="001E27B4">
        <w:rPr>
          <w:rFonts w:ascii="Times New Roman" w:hAnsi="Times New Roman" w:cs="Times New Roman"/>
          <w:sz w:val="28"/>
          <w:szCs w:val="28"/>
        </w:rPr>
        <w:t xml:space="preserve"> в работу раз</w:t>
      </w:r>
      <w:r w:rsidR="00494956" w:rsidRPr="001E27B4">
        <w:rPr>
          <w:rFonts w:ascii="Times New Roman" w:hAnsi="Times New Roman" w:cs="Times New Roman"/>
          <w:sz w:val="28"/>
          <w:szCs w:val="28"/>
        </w:rPr>
        <w:t>ны</w:t>
      </w:r>
      <w:r w:rsidRPr="001E27B4">
        <w:rPr>
          <w:rFonts w:ascii="Times New Roman" w:hAnsi="Times New Roman" w:cs="Times New Roman"/>
          <w:sz w:val="28"/>
          <w:szCs w:val="28"/>
        </w:rPr>
        <w:t>ми способами</w:t>
      </w:r>
      <w:r w:rsidR="00494956" w:rsidRPr="001E27B4">
        <w:rPr>
          <w:rFonts w:ascii="Times New Roman" w:hAnsi="Times New Roman" w:cs="Times New Roman"/>
          <w:sz w:val="28"/>
          <w:szCs w:val="28"/>
        </w:rPr>
        <w:t>.</w:t>
      </w:r>
      <w:r w:rsidR="00456674" w:rsidRPr="001E27B4">
        <w:rPr>
          <w:rFonts w:ascii="Times New Roman" w:hAnsi="Times New Roman" w:cs="Times New Roman"/>
          <w:sz w:val="28"/>
          <w:szCs w:val="28"/>
        </w:rPr>
        <w:t xml:space="preserve"> </w:t>
      </w:r>
      <w:r w:rsidR="00494956" w:rsidRPr="001E27B4">
        <w:rPr>
          <w:rFonts w:ascii="Times New Roman" w:hAnsi="Times New Roman" w:cs="Times New Roman"/>
          <w:sz w:val="28"/>
          <w:szCs w:val="28"/>
        </w:rPr>
        <w:t>Во-первых, это отдельные краеведческие темы, сюжеты</w:t>
      </w:r>
      <w:r w:rsidR="00AF7647" w:rsidRPr="001E27B4">
        <w:rPr>
          <w:rFonts w:ascii="Times New Roman" w:hAnsi="Times New Roman" w:cs="Times New Roman"/>
          <w:sz w:val="28"/>
          <w:szCs w:val="28"/>
        </w:rPr>
        <w:t>, которые</w:t>
      </w:r>
      <w:r w:rsidR="00494956" w:rsidRPr="001E27B4">
        <w:rPr>
          <w:rFonts w:ascii="Times New Roman" w:hAnsi="Times New Roman" w:cs="Times New Roman"/>
          <w:sz w:val="28"/>
          <w:szCs w:val="28"/>
        </w:rPr>
        <w:t xml:space="preserve">  обсуждаются на факультативных занятьях.</w:t>
      </w:r>
      <w:r w:rsidR="00456674" w:rsidRPr="001E27B4">
        <w:rPr>
          <w:rFonts w:ascii="Times New Roman" w:hAnsi="Times New Roman" w:cs="Times New Roman"/>
          <w:sz w:val="28"/>
          <w:szCs w:val="28"/>
        </w:rPr>
        <w:t xml:space="preserve">  </w:t>
      </w:r>
      <w:r w:rsidR="00494956" w:rsidRPr="001E27B4">
        <w:rPr>
          <w:rFonts w:ascii="Times New Roman" w:hAnsi="Times New Roman" w:cs="Times New Roman"/>
          <w:sz w:val="28"/>
          <w:szCs w:val="28"/>
        </w:rPr>
        <w:t xml:space="preserve">Во-вторых, краеведческий материал может быть введен в урок литературы или русского языка в качестве фона, исходного материала для решения образовательных и развивающих задач этих курсов. </w:t>
      </w:r>
    </w:p>
    <w:p w:rsidR="00494956" w:rsidRPr="001E27B4" w:rsidRDefault="00494956" w:rsidP="001E2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B4">
        <w:rPr>
          <w:rFonts w:ascii="Times New Roman" w:hAnsi="Times New Roman" w:cs="Times New Roman"/>
          <w:sz w:val="28"/>
          <w:szCs w:val="28"/>
        </w:rPr>
        <w:t>Форма занятий по краеведению разнообразна. Это  уроки – лекции, уроки – экскурсии,   уроки – семинары, игры,  конференции …</w:t>
      </w:r>
    </w:p>
    <w:p w:rsidR="00035776" w:rsidRDefault="00494956" w:rsidP="001E2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B4">
        <w:rPr>
          <w:rFonts w:ascii="Times New Roman" w:hAnsi="Times New Roman" w:cs="Times New Roman"/>
          <w:sz w:val="28"/>
          <w:szCs w:val="28"/>
        </w:rPr>
        <w:t>Ос</w:t>
      </w:r>
      <w:r w:rsidR="007B7FE3" w:rsidRPr="001E27B4">
        <w:rPr>
          <w:rFonts w:ascii="Times New Roman" w:hAnsi="Times New Roman" w:cs="Times New Roman"/>
          <w:sz w:val="28"/>
          <w:szCs w:val="28"/>
        </w:rPr>
        <w:t>обенностью методики краеведения</w:t>
      </w:r>
      <w:r w:rsidRPr="001E27B4">
        <w:rPr>
          <w:rFonts w:ascii="Times New Roman" w:hAnsi="Times New Roman" w:cs="Times New Roman"/>
          <w:sz w:val="28"/>
          <w:szCs w:val="28"/>
        </w:rPr>
        <w:t xml:space="preserve"> является построение работы, ориентированной на формирование навыков самостоятельной исследовательской деятельности учащихся под руководством учителя. </w:t>
      </w:r>
      <w:r w:rsidR="007B7FE3" w:rsidRPr="001E27B4">
        <w:rPr>
          <w:rFonts w:ascii="Times New Roman" w:hAnsi="Times New Roman" w:cs="Times New Roman"/>
          <w:sz w:val="28"/>
          <w:szCs w:val="28"/>
        </w:rPr>
        <w:t>Использование учителем частично – поискового метода обучения п</w:t>
      </w:r>
      <w:r w:rsidRPr="001E27B4">
        <w:rPr>
          <w:rFonts w:ascii="Times New Roman" w:hAnsi="Times New Roman" w:cs="Times New Roman"/>
          <w:sz w:val="28"/>
          <w:szCs w:val="28"/>
        </w:rPr>
        <w:t xml:space="preserve">остепенно  </w:t>
      </w:r>
      <w:r w:rsidR="007B7FE3" w:rsidRPr="001E27B4">
        <w:rPr>
          <w:rFonts w:ascii="Times New Roman" w:hAnsi="Times New Roman" w:cs="Times New Roman"/>
          <w:sz w:val="28"/>
          <w:szCs w:val="28"/>
        </w:rPr>
        <w:t>приобщает учеников</w:t>
      </w:r>
      <w:r w:rsidRPr="001E27B4">
        <w:rPr>
          <w:rFonts w:ascii="Times New Roman" w:hAnsi="Times New Roman" w:cs="Times New Roman"/>
          <w:sz w:val="28"/>
          <w:szCs w:val="28"/>
        </w:rPr>
        <w:t xml:space="preserve"> </w:t>
      </w:r>
      <w:r w:rsidR="007B7FE3" w:rsidRPr="001E27B4">
        <w:rPr>
          <w:rFonts w:ascii="Times New Roman" w:hAnsi="Times New Roman" w:cs="Times New Roman"/>
          <w:sz w:val="28"/>
          <w:szCs w:val="28"/>
        </w:rPr>
        <w:t>к самостоятельным исследованиям.</w:t>
      </w:r>
      <w:r w:rsidRPr="001E27B4">
        <w:rPr>
          <w:rFonts w:ascii="Times New Roman" w:hAnsi="Times New Roman" w:cs="Times New Roman"/>
          <w:sz w:val="28"/>
          <w:szCs w:val="28"/>
        </w:rPr>
        <w:t xml:space="preserve"> </w:t>
      </w:r>
      <w:r w:rsidR="00456674" w:rsidRPr="001E2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956" w:rsidRPr="001E27B4" w:rsidRDefault="007B7FE3" w:rsidP="001E2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B4">
        <w:rPr>
          <w:rFonts w:ascii="Times New Roman" w:hAnsi="Times New Roman" w:cs="Times New Roman"/>
          <w:sz w:val="28"/>
          <w:szCs w:val="28"/>
        </w:rPr>
        <w:t xml:space="preserve">Частично – поисковый метод обучения был использован при организации работы над </w:t>
      </w:r>
      <w:r w:rsidR="00494956" w:rsidRPr="001E27B4">
        <w:rPr>
          <w:rFonts w:ascii="Times New Roman" w:hAnsi="Times New Roman" w:cs="Times New Roman"/>
          <w:sz w:val="28"/>
          <w:szCs w:val="28"/>
        </w:rPr>
        <w:t>историко- литературным проектом «Тейково в бронзе отлитый».</w:t>
      </w:r>
    </w:p>
    <w:p w:rsidR="00494956" w:rsidRPr="001E27B4" w:rsidRDefault="00494956" w:rsidP="001E2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B4">
        <w:rPr>
          <w:rFonts w:ascii="Times New Roman" w:hAnsi="Times New Roman" w:cs="Times New Roman"/>
          <w:sz w:val="28"/>
          <w:szCs w:val="28"/>
        </w:rPr>
        <w:t xml:space="preserve">На факультативных занятиях по литературе в 7 классе мы решили продолжить изучение истории родного края, и теперь объектом исследования стал Тейково – город (статус города был присвоен в 1918 году). Но к изучению истории города мы подошли творчески – через исследования памятников, </w:t>
      </w:r>
      <w:r w:rsidRPr="001E27B4">
        <w:rPr>
          <w:rFonts w:ascii="Times New Roman" w:hAnsi="Times New Roman" w:cs="Times New Roman"/>
          <w:sz w:val="28"/>
          <w:szCs w:val="28"/>
        </w:rPr>
        <w:lastRenderedPageBreak/>
        <w:t>воздвигнутых здесь. Этим объясняется и название курса исследования – «Тейково в бронзе отлитый».</w:t>
      </w:r>
    </w:p>
    <w:p w:rsidR="00494956" w:rsidRPr="001E27B4" w:rsidRDefault="00494956" w:rsidP="001E2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B4">
        <w:rPr>
          <w:rFonts w:ascii="Times New Roman" w:hAnsi="Times New Roman" w:cs="Times New Roman"/>
          <w:sz w:val="28"/>
          <w:szCs w:val="28"/>
        </w:rPr>
        <w:t xml:space="preserve"> Цель нашей работы - не только обнаружить памятник  (это сделать несложно: Тейково небольшой город, да и памятников здесь по пальцам пересчита</w:t>
      </w:r>
      <w:r w:rsidR="007773FA">
        <w:rPr>
          <w:rFonts w:ascii="Times New Roman" w:hAnsi="Times New Roman" w:cs="Times New Roman"/>
          <w:sz w:val="28"/>
          <w:szCs w:val="28"/>
        </w:rPr>
        <w:t xml:space="preserve">ть можно), ответить на вопросы </w:t>
      </w:r>
      <w:r w:rsidRPr="007773FA">
        <w:rPr>
          <w:rFonts w:ascii="Times New Roman" w:hAnsi="Times New Roman" w:cs="Times New Roman"/>
          <w:i/>
          <w:sz w:val="28"/>
          <w:szCs w:val="28"/>
        </w:rPr>
        <w:t>к</w:t>
      </w:r>
      <w:r w:rsidR="007773FA" w:rsidRPr="007773FA">
        <w:rPr>
          <w:rFonts w:ascii="Times New Roman" w:hAnsi="Times New Roman" w:cs="Times New Roman"/>
          <w:i/>
          <w:sz w:val="28"/>
          <w:szCs w:val="28"/>
        </w:rPr>
        <w:t>огда и почему он был воздвигнут</w:t>
      </w:r>
      <w:r w:rsidR="007773FA">
        <w:rPr>
          <w:rFonts w:ascii="Times New Roman" w:hAnsi="Times New Roman" w:cs="Times New Roman"/>
          <w:i/>
          <w:sz w:val="28"/>
          <w:szCs w:val="28"/>
        </w:rPr>
        <w:t>?</w:t>
      </w:r>
      <w:r w:rsidRPr="007773FA">
        <w:rPr>
          <w:rFonts w:ascii="Times New Roman" w:hAnsi="Times New Roman" w:cs="Times New Roman"/>
          <w:i/>
          <w:sz w:val="28"/>
          <w:szCs w:val="28"/>
        </w:rPr>
        <w:t xml:space="preserve"> воплощением каких истори</w:t>
      </w:r>
      <w:r w:rsidR="007773FA">
        <w:rPr>
          <w:rFonts w:ascii="Times New Roman" w:hAnsi="Times New Roman" w:cs="Times New Roman"/>
          <w:i/>
          <w:sz w:val="28"/>
          <w:szCs w:val="28"/>
        </w:rPr>
        <w:t>ческих, культурных событий стал?</w:t>
      </w:r>
      <w:r w:rsidRPr="007773FA">
        <w:rPr>
          <w:rFonts w:ascii="Times New Roman" w:hAnsi="Times New Roman" w:cs="Times New Roman"/>
          <w:i/>
          <w:sz w:val="28"/>
          <w:szCs w:val="28"/>
        </w:rPr>
        <w:t xml:space="preserve"> как город Тейково «пережил» данную историческую эпоху</w:t>
      </w:r>
      <w:r w:rsidR="007773FA">
        <w:rPr>
          <w:rFonts w:ascii="Times New Roman" w:hAnsi="Times New Roman" w:cs="Times New Roman"/>
          <w:sz w:val="28"/>
          <w:szCs w:val="28"/>
        </w:rPr>
        <w:t>,</w:t>
      </w:r>
      <w:r w:rsidRPr="001E27B4">
        <w:rPr>
          <w:rFonts w:ascii="Times New Roman" w:hAnsi="Times New Roman" w:cs="Times New Roman"/>
          <w:sz w:val="28"/>
          <w:szCs w:val="28"/>
        </w:rPr>
        <w:t xml:space="preserve"> но и найти отклик этим событиям в творчестве местных поэтов и писателей.</w:t>
      </w:r>
    </w:p>
    <w:p w:rsidR="00494956" w:rsidRPr="001E27B4" w:rsidRDefault="00AF7647" w:rsidP="001E2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B4">
        <w:rPr>
          <w:rFonts w:ascii="Times New Roman" w:hAnsi="Times New Roman" w:cs="Times New Roman"/>
          <w:sz w:val="28"/>
          <w:szCs w:val="28"/>
        </w:rPr>
        <w:t>О</w:t>
      </w:r>
      <w:r w:rsidR="007B7FE3" w:rsidRPr="001E27B4">
        <w:rPr>
          <w:rFonts w:ascii="Times New Roman" w:hAnsi="Times New Roman" w:cs="Times New Roman"/>
          <w:sz w:val="28"/>
          <w:szCs w:val="28"/>
        </w:rPr>
        <w:t>дним из способов</w:t>
      </w:r>
      <w:r w:rsidR="00494956" w:rsidRPr="001E27B4">
        <w:rPr>
          <w:rFonts w:ascii="Times New Roman" w:hAnsi="Times New Roman" w:cs="Times New Roman"/>
          <w:sz w:val="28"/>
          <w:szCs w:val="28"/>
        </w:rPr>
        <w:t xml:space="preserve"> исследования мы избрали беседы – интервью со старейшими жителями города. Работали мы и с архивными документами, музейными материалами, изучали много краеведческой литературы, рады были восхититься творчеством местных поэтов и писателей. Таким образом, каждый памятник мы исследовали с нескольких </w:t>
      </w:r>
      <w:r w:rsidR="0028061B">
        <w:rPr>
          <w:rFonts w:ascii="Times New Roman" w:hAnsi="Times New Roman" w:cs="Times New Roman"/>
          <w:sz w:val="28"/>
          <w:szCs w:val="28"/>
        </w:rPr>
        <w:t>точек зрения: «</w:t>
      </w:r>
      <w:r w:rsidR="0028061B" w:rsidRPr="0028061B">
        <w:rPr>
          <w:rFonts w:ascii="Times New Roman" w:hAnsi="Times New Roman" w:cs="Times New Roman"/>
          <w:b/>
          <w:sz w:val="28"/>
          <w:szCs w:val="28"/>
        </w:rPr>
        <w:t>документальной</w:t>
      </w:r>
      <w:r w:rsidR="0028061B">
        <w:rPr>
          <w:rFonts w:ascii="Times New Roman" w:hAnsi="Times New Roman" w:cs="Times New Roman"/>
          <w:sz w:val="28"/>
          <w:szCs w:val="28"/>
        </w:rPr>
        <w:t xml:space="preserve">», </w:t>
      </w:r>
      <w:r w:rsidR="00494956" w:rsidRPr="001E27B4">
        <w:rPr>
          <w:rFonts w:ascii="Times New Roman" w:hAnsi="Times New Roman" w:cs="Times New Roman"/>
          <w:sz w:val="28"/>
          <w:szCs w:val="28"/>
        </w:rPr>
        <w:t>здесь важно узнать создателя памятника, когда был воздвигнут памятник, по чьей инициативе</w:t>
      </w:r>
      <w:r w:rsidR="007B7FE3" w:rsidRPr="001E27B4">
        <w:rPr>
          <w:rFonts w:ascii="Times New Roman" w:hAnsi="Times New Roman" w:cs="Times New Roman"/>
          <w:sz w:val="28"/>
          <w:szCs w:val="28"/>
        </w:rPr>
        <w:t>,</w:t>
      </w:r>
      <w:r w:rsidR="00494956" w:rsidRPr="001E27B4">
        <w:rPr>
          <w:rFonts w:ascii="Times New Roman" w:hAnsi="Times New Roman" w:cs="Times New Roman"/>
          <w:sz w:val="28"/>
          <w:szCs w:val="28"/>
        </w:rPr>
        <w:t xml:space="preserve"> каково его нынешнее состояние</w:t>
      </w:r>
      <w:r w:rsidR="0028061B">
        <w:rPr>
          <w:rFonts w:ascii="Times New Roman" w:hAnsi="Times New Roman" w:cs="Times New Roman"/>
          <w:sz w:val="28"/>
          <w:szCs w:val="28"/>
        </w:rPr>
        <w:t xml:space="preserve">. </w:t>
      </w:r>
      <w:r w:rsidR="005449AC" w:rsidRPr="001E27B4">
        <w:rPr>
          <w:rFonts w:ascii="Times New Roman" w:hAnsi="Times New Roman" w:cs="Times New Roman"/>
          <w:sz w:val="28"/>
          <w:szCs w:val="28"/>
        </w:rPr>
        <w:t>Исследуем мы памятник и с</w:t>
      </w:r>
      <w:r w:rsidR="00494956" w:rsidRPr="001E27B4">
        <w:rPr>
          <w:rFonts w:ascii="Times New Roman" w:hAnsi="Times New Roman" w:cs="Times New Roman"/>
          <w:sz w:val="28"/>
          <w:szCs w:val="28"/>
        </w:rPr>
        <w:t xml:space="preserve"> </w:t>
      </w:r>
      <w:r w:rsidR="00494956" w:rsidRPr="001E27B4">
        <w:rPr>
          <w:rFonts w:ascii="Times New Roman" w:hAnsi="Times New Roman" w:cs="Times New Roman"/>
          <w:b/>
          <w:sz w:val="28"/>
          <w:szCs w:val="28"/>
        </w:rPr>
        <w:t>исторической</w:t>
      </w:r>
      <w:r w:rsidR="005449AC" w:rsidRPr="001E2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9AC" w:rsidRPr="001E27B4">
        <w:rPr>
          <w:rFonts w:ascii="Times New Roman" w:hAnsi="Times New Roman" w:cs="Times New Roman"/>
          <w:sz w:val="28"/>
          <w:szCs w:val="28"/>
        </w:rPr>
        <w:t>точки зрения</w:t>
      </w:r>
      <w:r w:rsidR="00C240EE" w:rsidRPr="001E27B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E27B4">
        <w:rPr>
          <w:rFonts w:ascii="Times New Roman" w:hAnsi="Times New Roman" w:cs="Times New Roman"/>
          <w:sz w:val="28"/>
          <w:szCs w:val="28"/>
        </w:rPr>
        <w:t xml:space="preserve">т.е. </w:t>
      </w:r>
      <w:r w:rsidR="00494956" w:rsidRPr="001E27B4">
        <w:rPr>
          <w:rFonts w:ascii="Times New Roman" w:hAnsi="Times New Roman" w:cs="Times New Roman"/>
          <w:sz w:val="28"/>
          <w:szCs w:val="28"/>
        </w:rPr>
        <w:t xml:space="preserve"> стрем</w:t>
      </w:r>
      <w:r w:rsidRPr="001E27B4">
        <w:rPr>
          <w:rFonts w:ascii="Times New Roman" w:hAnsi="Times New Roman" w:cs="Times New Roman"/>
          <w:sz w:val="28"/>
          <w:szCs w:val="28"/>
        </w:rPr>
        <w:t>имся</w:t>
      </w:r>
      <w:r w:rsidR="00494956" w:rsidRPr="001E27B4">
        <w:rPr>
          <w:rFonts w:ascii="Times New Roman" w:hAnsi="Times New Roman" w:cs="Times New Roman"/>
          <w:sz w:val="28"/>
          <w:szCs w:val="28"/>
        </w:rPr>
        <w:t xml:space="preserve"> узнать всё о том историческом периоде в жизни города, воплощением которого стал памятник</w:t>
      </w:r>
      <w:r w:rsidR="00C240EE" w:rsidRPr="001E27B4">
        <w:rPr>
          <w:rFonts w:ascii="Times New Roman" w:hAnsi="Times New Roman" w:cs="Times New Roman"/>
          <w:sz w:val="28"/>
          <w:szCs w:val="28"/>
        </w:rPr>
        <w:t>.</w:t>
      </w:r>
      <w:r w:rsidR="0028061B">
        <w:rPr>
          <w:rFonts w:ascii="Times New Roman" w:hAnsi="Times New Roman" w:cs="Times New Roman"/>
          <w:sz w:val="28"/>
          <w:szCs w:val="28"/>
        </w:rPr>
        <w:t xml:space="preserve"> </w:t>
      </w:r>
      <w:r w:rsidR="005B7AA4" w:rsidRPr="001E27B4">
        <w:rPr>
          <w:rFonts w:ascii="Times New Roman" w:hAnsi="Times New Roman" w:cs="Times New Roman"/>
          <w:sz w:val="28"/>
          <w:szCs w:val="28"/>
        </w:rPr>
        <w:t>Конечно же</w:t>
      </w:r>
      <w:r w:rsidRPr="001E27B4">
        <w:rPr>
          <w:rFonts w:ascii="Times New Roman" w:hAnsi="Times New Roman" w:cs="Times New Roman"/>
          <w:sz w:val="28"/>
          <w:szCs w:val="28"/>
        </w:rPr>
        <w:t>,</w:t>
      </w:r>
      <w:r w:rsidR="005B7AA4" w:rsidRPr="001E27B4">
        <w:rPr>
          <w:rFonts w:ascii="Times New Roman" w:hAnsi="Times New Roman" w:cs="Times New Roman"/>
          <w:sz w:val="28"/>
          <w:szCs w:val="28"/>
        </w:rPr>
        <w:t xml:space="preserve"> нам интересно, как отразились исторические события  в л</w:t>
      </w:r>
      <w:r w:rsidR="00494956" w:rsidRPr="001E27B4">
        <w:rPr>
          <w:rFonts w:ascii="Times New Roman" w:hAnsi="Times New Roman" w:cs="Times New Roman"/>
          <w:b/>
          <w:sz w:val="28"/>
          <w:szCs w:val="28"/>
        </w:rPr>
        <w:t>итератур</w:t>
      </w:r>
      <w:r w:rsidR="005B7AA4" w:rsidRPr="001E27B4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C240EE" w:rsidRPr="001E27B4">
        <w:rPr>
          <w:rFonts w:ascii="Times New Roman" w:hAnsi="Times New Roman" w:cs="Times New Roman"/>
          <w:sz w:val="28"/>
          <w:szCs w:val="28"/>
        </w:rPr>
        <w:t>местных художников слова.</w:t>
      </w:r>
    </w:p>
    <w:p w:rsidR="00494956" w:rsidRPr="001E27B4" w:rsidRDefault="00C2261E" w:rsidP="001E2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7B4">
        <w:rPr>
          <w:rFonts w:ascii="Times New Roman" w:hAnsi="Times New Roman" w:cs="Times New Roman"/>
          <w:sz w:val="28"/>
          <w:szCs w:val="28"/>
        </w:rPr>
        <w:t xml:space="preserve"> </w:t>
      </w:r>
      <w:r w:rsidR="00494956" w:rsidRPr="001E27B4">
        <w:rPr>
          <w:rFonts w:ascii="Times New Roman" w:hAnsi="Times New Roman" w:cs="Times New Roman"/>
          <w:sz w:val="28"/>
          <w:szCs w:val="28"/>
        </w:rPr>
        <w:t>Девизом краеведческих поисков для нас  стали слова В.Бианки: “Краевед, прежде всего исследователь, маленький Колумб. Он влюблен в свой край, и это помогает ему понять многое, что недоступно пониманию равнодушных. Таким охотником, таким маленьким Колумбом может быть всякий: только начать, а там увлечешься так, что и не бросишь”</w:t>
      </w:r>
      <w:r w:rsidR="008865E5" w:rsidRPr="001E27B4">
        <w:rPr>
          <w:rFonts w:ascii="Times New Roman" w:hAnsi="Times New Roman" w:cs="Times New Roman"/>
          <w:sz w:val="28"/>
          <w:szCs w:val="28"/>
        </w:rPr>
        <w:t xml:space="preserve"> </w:t>
      </w:r>
      <w:r w:rsidR="001E27B4">
        <w:rPr>
          <w:rFonts w:ascii="Times New Roman" w:hAnsi="Times New Roman" w:cs="Times New Roman"/>
          <w:sz w:val="28"/>
          <w:szCs w:val="28"/>
        </w:rPr>
        <w:t>.</w:t>
      </w:r>
    </w:p>
    <w:p w:rsidR="00494956" w:rsidRPr="001E27B4" w:rsidRDefault="00494956" w:rsidP="001E2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B4">
        <w:rPr>
          <w:rFonts w:ascii="Times New Roman" w:hAnsi="Times New Roman" w:cs="Times New Roman"/>
          <w:sz w:val="28"/>
          <w:szCs w:val="28"/>
        </w:rPr>
        <w:t xml:space="preserve">Данный проект был отмечен дипломом 3 степени на городских краеведческих чтениях. Но главная ценность проделанной работы все же в другом – она, как и многие другие виды  работы, используемые учителем в школе, учит ребенка самостоятельно находить новые знания и совершенствовать уже имеющиеся, предоставляет ребенку возможность попробовать свои силы в различных областях творческой деятельности. </w:t>
      </w:r>
    </w:p>
    <w:p w:rsidR="008F6F7C" w:rsidRDefault="00494956" w:rsidP="001E2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B4">
        <w:rPr>
          <w:rFonts w:ascii="Times New Roman" w:hAnsi="Times New Roman" w:cs="Times New Roman"/>
          <w:sz w:val="28"/>
          <w:szCs w:val="28"/>
        </w:rPr>
        <w:t xml:space="preserve">Занимаясь проблемой краеведения, я обратила внимание, что уже намечаются первые положительные результаты. </w:t>
      </w:r>
      <w:r w:rsidR="00C240EE" w:rsidRPr="001E27B4">
        <w:rPr>
          <w:rFonts w:ascii="Times New Roman" w:hAnsi="Times New Roman" w:cs="Times New Roman"/>
          <w:sz w:val="28"/>
          <w:szCs w:val="28"/>
        </w:rPr>
        <w:t>Учащиеся стали справляться с вопросами</w:t>
      </w:r>
      <w:r w:rsidR="004E27B8" w:rsidRPr="001E27B4">
        <w:rPr>
          <w:rFonts w:ascii="Times New Roman" w:hAnsi="Times New Roman" w:cs="Times New Roman"/>
          <w:sz w:val="28"/>
          <w:szCs w:val="28"/>
        </w:rPr>
        <w:t xml:space="preserve"> по краеведению,</w:t>
      </w:r>
      <w:r w:rsidR="00C240EE" w:rsidRPr="001E27B4">
        <w:rPr>
          <w:rFonts w:ascii="Times New Roman" w:hAnsi="Times New Roman" w:cs="Times New Roman"/>
          <w:sz w:val="28"/>
          <w:szCs w:val="28"/>
        </w:rPr>
        <w:t xml:space="preserve"> предлагаемыми на</w:t>
      </w:r>
      <w:r w:rsidR="004E27B8" w:rsidRPr="001E27B4">
        <w:rPr>
          <w:rFonts w:ascii="Times New Roman" w:hAnsi="Times New Roman" w:cs="Times New Roman"/>
          <w:sz w:val="28"/>
          <w:szCs w:val="28"/>
        </w:rPr>
        <w:t xml:space="preserve"> олимпиадах или конкурсах</w:t>
      </w:r>
      <w:r w:rsidR="00AA327B" w:rsidRPr="001E27B4">
        <w:rPr>
          <w:rFonts w:ascii="Times New Roman" w:hAnsi="Times New Roman" w:cs="Times New Roman"/>
          <w:sz w:val="28"/>
          <w:szCs w:val="28"/>
        </w:rPr>
        <w:t xml:space="preserve">. </w:t>
      </w:r>
      <w:r w:rsidR="004E27B8" w:rsidRPr="001E27B4">
        <w:rPr>
          <w:rFonts w:ascii="Times New Roman" w:hAnsi="Times New Roman" w:cs="Times New Roman"/>
          <w:sz w:val="28"/>
          <w:szCs w:val="28"/>
        </w:rPr>
        <w:t>Возросла а</w:t>
      </w:r>
      <w:r w:rsidRPr="001E27B4">
        <w:rPr>
          <w:rFonts w:ascii="Times New Roman" w:hAnsi="Times New Roman" w:cs="Times New Roman"/>
          <w:sz w:val="28"/>
          <w:szCs w:val="28"/>
        </w:rPr>
        <w:t>ктивность ребят на уроках, нашей работой стали интересоваться даже те ученики, которым с самого начала всё было безразлично, количество учащихся, посещающих факультатив, за последний год выросло.</w:t>
      </w:r>
      <w:r w:rsidR="00DB1872" w:rsidRPr="001E27B4">
        <w:rPr>
          <w:rFonts w:ascii="Times New Roman" w:hAnsi="Times New Roman" w:cs="Times New Roman"/>
          <w:sz w:val="28"/>
          <w:szCs w:val="28"/>
        </w:rPr>
        <w:t xml:space="preserve"> А ещё у нас появилась надежда, что город Тейково в сердцах наших детей останется навсегда.</w:t>
      </w:r>
    </w:p>
    <w:p w:rsidR="001E27B4" w:rsidRDefault="001E27B4" w:rsidP="000357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1E27B4" w:rsidRPr="001E27B4" w:rsidRDefault="00035776" w:rsidP="001E27B4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1E27B4" w:rsidRPr="001E27B4">
        <w:rPr>
          <w:sz w:val="28"/>
          <w:szCs w:val="28"/>
        </w:rPr>
        <w:t>. Сейненский А.Е. Краеведение в школьном и историческом образовании // Преподавание истории и обществознания в школе. – 2004. -№ 10. – с. 19-28</w:t>
      </w:r>
    </w:p>
    <w:p w:rsidR="001E27B4" w:rsidRPr="001E27B4" w:rsidRDefault="00035776" w:rsidP="000357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27B4">
        <w:rPr>
          <w:sz w:val="28"/>
          <w:szCs w:val="28"/>
        </w:rPr>
        <w:t>Таганов А.Н. и др. Моя Родина – Ивановский край. Учебно-методическое пособие // г.</w:t>
      </w:r>
      <w:r>
        <w:rPr>
          <w:sz w:val="28"/>
          <w:szCs w:val="28"/>
        </w:rPr>
        <w:t xml:space="preserve"> </w:t>
      </w:r>
      <w:r w:rsidRPr="001E27B4">
        <w:rPr>
          <w:sz w:val="28"/>
          <w:szCs w:val="28"/>
        </w:rPr>
        <w:t>Иваново ОАО «Информатика». - 2005</w:t>
      </w:r>
    </w:p>
    <w:sectPr w:rsidR="001E27B4" w:rsidRPr="001E27B4" w:rsidSect="00FF65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C07" w:rsidRDefault="00640C07" w:rsidP="00AF7647">
      <w:pPr>
        <w:spacing w:after="0" w:line="240" w:lineRule="auto"/>
      </w:pPr>
      <w:r>
        <w:separator/>
      </w:r>
    </w:p>
  </w:endnote>
  <w:endnote w:type="continuationSeparator" w:id="0">
    <w:p w:rsidR="00640C07" w:rsidRDefault="00640C07" w:rsidP="00AF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C07" w:rsidRDefault="00640C07" w:rsidP="00AF7647">
      <w:pPr>
        <w:spacing w:after="0" w:line="240" w:lineRule="auto"/>
      </w:pPr>
      <w:r>
        <w:separator/>
      </w:r>
    </w:p>
  </w:footnote>
  <w:footnote w:type="continuationSeparator" w:id="0">
    <w:p w:rsidR="00640C07" w:rsidRDefault="00640C07" w:rsidP="00AF7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>
    <w:nsid w:val="14581E21"/>
    <w:multiLevelType w:val="multilevel"/>
    <w:tmpl w:val="04C40B0A"/>
    <w:lvl w:ilvl="0">
      <w:start w:val="1"/>
      <w:numFmt w:val="bullet"/>
      <w:lvlText w:val=""/>
      <w:lvlPicBulletId w:val="0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2368"/>
        </w:tabs>
        <w:ind w:left="236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4956"/>
    <w:rsid w:val="00035776"/>
    <w:rsid w:val="00054A81"/>
    <w:rsid w:val="00061BA2"/>
    <w:rsid w:val="00091442"/>
    <w:rsid w:val="00106B4A"/>
    <w:rsid w:val="00160974"/>
    <w:rsid w:val="001E27B4"/>
    <w:rsid w:val="00207051"/>
    <w:rsid w:val="002412A9"/>
    <w:rsid w:val="00271FFF"/>
    <w:rsid w:val="0028061B"/>
    <w:rsid w:val="002B6ED2"/>
    <w:rsid w:val="00317DDA"/>
    <w:rsid w:val="004015C9"/>
    <w:rsid w:val="00420B7B"/>
    <w:rsid w:val="00456674"/>
    <w:rsid w:val="00494956"/>
    <w:rsid w:val="00495F06"/>
    <w:rsid w:val="00497B36"/>
    <w:rsid w:val="004C0C79"/>
    <w:rsid w:val="004D08D9"/>
    <w:rsid w:val="004E27B8"/>
    <w:rsid w:val="004E52B4"/>
    <w:rsid w:val="005449AC"/>
    <w:rsid w:val="00561B1D"/>
    <w:rsid w:val="005B7AA4"/>
    <w:rsid w:val="005E53B8"/>
    <w:rsid w:val="005F0C59"/>
    <w:rsid w:val="00640C07"/>
    <w:rsid w:val="00725976"/>
    <w:rsid w:val="007773FA"/>
    <w:rsid w:val="00792D67"/>
    <w:rsid w:val="007B7FE3"/>
    <w:rsid w:val="007C54FF"/>
    <w:rsid w:val="007D1FC7"/>
    <w:rsid w:val="00830991"/>
    <w:rsid w:val="008865E5"/>
    <w:rsid w:val="00890388"/>
    <w:rsid w:val="00896631"/>
    <w:rsid w:val="008A2E11"/>
    <w:rsid w:val="008F6F7C"/>
    <w:rsid w:val="00906681"/>
    <w:rsid w:val="009112DC"/>
    <w:rsid w:val="00914D20"/>
    <w:rsid w:val="00950E0D"/>
    <w:rsid w:val="009858D5"/>
    <w:rsid w:val="009C1E6E"/>
    <w:rsid w:val="009F022E"/>
    <w:rsid w:val="00A47B43"/>
    <w:rsid w:val="00AA327B"/>
    <w:rsid w:val="00AE5996"/>
    <w:rsid w:val="00AF7647"/>
    <w:rsid w:val="00BA0909"/>
    <w:rsid w:val="00C0319C"/>
    <w:rsid w:val="00C2261E"/>
    <w:rsid w:val="00C240EE"/>
    <w:rsid w:val="00C740F8"/>
    <w:rsid w:val="00D0746F"/>
    <w:rsid w:val="00D927BC"/>
    <w:rsid w:val="00DA7A80"/>
    <w:rsid w:val="00DB1872"/>
    <w:rsid w:val="00E4497F"/>
    <w:rsid w:val="00E71848"/>
    <w:rsid w:val="00EC4437"/>
    <w:rsid w:val="00FC29C5"/>
    <w:rsid w:val="00FF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4956"/>
    <w:pPr>
      <w:spacing w:after="9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Emphasis"/>
    <w:basedOn w:val="a0"/>
    <w:qFormat/>
    <w:rsid w:val="00494956"/>
    <w:rPr>
      <w:i/>
      <w:iCs/>
    </w:rPr>
  </w:style>
  <w:style w:type="paragraph" w:styleId="a5">
    <w:name w:val="No Spacing"/>
    <w:uiPriority w:val="1"/>
    <w:qFormat/>
    <w:rsid w:val="005B7AA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AF7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7647"/>
  </w:style>
  <w:style w:type="paragraph" w:styleId="a8">
    <w:name w:val="footer"/>
    <w:basedOn w:val="a"/>
    <w:link w:val="a9"/>
    <w:uiPriority w:val="99"/>
    <w:unhideWhenUsed/>
    <w:rsid w:val="00AF7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7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4B57C-FA0E-4189-BB6A-EAED2496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depo</cp:lastModifiedBy>
  <cp:revision>26</cp:revision>
  <cp:lastPrinted>2013-02-24T15:16:00Z</cp:lastPrinted>
  <dcterms:created xsi:type="dcterms:W3CDTF">2008-12-02T03:43:00Z</dcterms:created>
  <dcterms:modified xsi:type="dcterms:W3CDTF">2013-02-24T15:28:00Z</dcterms:modified>
</cp:coreProperties>
</file>