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41" w:rsidRPr="00CB5E32" w:rsidRDefault="00E94141" w:rsidP="00E94141">
      <w:pPr>
        <w:pStyle w:val="HTML"/>
        <w:jc w:val="center"/>
        <w:rPr>
          <w:rStyle w:val="nar12"/>
          <w:rFonts w:ascii="Times New Roman" w:hAnsi="Times New Roman" w:cs="Times New Roman"/>
          <w:b/>
          <w:bCs/>
          <w:sz w:val="28"/>
          <w:szCs w:val="28"/>
        </w:rPr>
      </w:pPr>
      <w:r w:rsidRPr="00CB5E32">
        <w:rPr>
          <w:rStyle w:val="nar12"/>
          <w:rFonts w:ascii="Times New Roman" w:hAnsi="Times New Roman" w:cs="Times New Roman"/>
          <w:b/>
          <w:bCs/>
          <w:sz w:val="28"/>
          <w:szCs w:val="28"/>
        </w:rPr>
        <w:t>«Здоровье и образование»</w:t>
      </w:r>
    </w:p>
    <w:p w:rsidR="00E94141" w:rsidRDefault="00E94141" w:rsidP="00E94141">
      <w:pPr>
        <w:pStyle w:val="HTML"/>
        <w:jc w:val="center"/>
        <w:rPr>
          <w:rStyle w:val="nar12"/>
          <w:rFonts w:ascii="Times New Roman" w:hAnsi="Times New Roman" w:cs="Times New Roman"/>
          <w:b/>
          <w:bCs/>
          <w:sz w:val="24"/>
          <w:szCs w:val="24"/>
        </w:rPr>
      </w:pPr>
    </w:p>
    <w:p w:rsidR="00E94141" w:rsidRPr="00E85F4C" w:rsidRDefault="00E94141" w:rsidP="00E94141">
      <w:pPr>
        <w:pStyle w:val="HTML"/>
        <w:rPr>
          <w:rStyle w:val="nar12"/>
          <w:rFonts w:ascii="Times New Roman" w:hAnsi="Times New Roman" w:cs="Times New Roman"/>
          <w:b/>
          <w:bCs/>
          <w:sz w:val="24"/>
          <w:szCs w:val="24"/>
        </w:rPr>
      </w:pPr>
      <w:r w:rsidRPr="00E85F4C">
        <w:rPr>
          <w:rFonts w:ascii="Times New Roman" w:hAnsi="Times New Roman" w:cs="Times New Roman"/>
          <w:sz w:val="24"/>
          <w:szCs w:val="24"/>
        </w:rPr>
        <w:t>Здоровье детей является одним из важнейших показателей, определяющих экономический, интеллектуальный и культурный потенциал государства. 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 как законы РФ «Об образовании». «О санитарно-эпидемиологическом благополучии населения», указы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</w:t>
      </w:r>
    </w:p>
    <w:p w:rsidR="00E94141" w:rsidRDefault="00E94141" w:rsidP="00E9414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1359E">
        <w:rPr>
          <w:rStyle w:val="nar12"/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1359E">
        <w:rPr>
          <w:rFonts w:ascii="Times New Roman" w:hAnsi="Times New Roman" w:cs="Times New Roman"/>
          <w:sz w:val="24"/>
          <w:szCs w:val="24"/>
        </w:rPr>
        <w:t xml:space="preserve">Проблема качества образования является весьма актуальной в современных условиях реформирования системы образования. Интерес к данному вопросу отражает попытки общества перестроить систему передачи знаний подрастающему поколению, не упустив сущностных позиций, но и не допуская информационной, психологической и физической перегрузки детей, подростков и юношей. По этой причине на различных ступенях образования значительное внимание уделяется содержательной части качества. Однако любая методологическая концепция качества образования имеет также такой компонент, как «состояние объекта обучения и воспитания» (его психическое и физическое здоровье). Наукой и практикой доказано, что это состояние существенно влияет на усвоение </w:t>
      </w:r>
      <w:proofErr w:type="gramStart"/>
      <w:r w:rsidRPr="0041359E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41359E">
        <w:rPr>
          <w:rFonts w:ascii="Times New Roman" w:hAnsi="Times New Roman" w:cs="Times New Roman"/>
          <w:sz w:val="24"/>
          <w:szCs w:val="24"/>
        </w:rPr>
        <w:t xml:space="preserve"> содержания образования. Таким образом, без учета в воспитательно-образовательном процессе данного фактора обеспечение качества образования невозможно. Отсюда следует необходимость соблюдения в образовательных учреждениях определенных условий для сохранения здоровья детей. Эти условия будут одновременно обеспечивать и качество образования. Таким образом, в настоящее время качество образования должно определяться не только результатами тестирования знаний, но и тем, каковы ресурсы, затраченные на приобретение этих знаний.</w:t>
      </w:r>
    </w:p>
    <w:p w:rsidR="00E94141" w:rsidRPr="0041359E" w:rsidRDefault="00E94141" w:rsidP="00E94141">
      <w:pPr>
        <w:pStyle w:val="HTML"/>
        <w:jc w:val="both"/>
        <w:rPr>
          <w:rStyle w:val="nar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гимназии в оздоровительных программах: «Комплексные меры по противодействию и злоупотреблению наркотическими средствами и их незаконному обороту»,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детей и подростков в системе образования Санкт-Петербурга», «Формирование здорового образа жизни», «Формирование здорового образа жизни через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(соревнование «Классы свободные от курения»). Учащиеся и родители принимают активное участие в городских соревнованиях  «Кросс нации» и  «Лыжня России». Ежегодно проводятся районные соревнования по различным видам спорта.</w:t>
      </w:r>
    </w:p>
    <w:p w:rsidR="00E94141" w:rsidRDefault="00E94141" w:rsidP="00E94141">
      <w:pPr>
        <w:pStyle w:val="HTML"/>
        <w:jc w:val="both"/>
        <w:rPr>
          <w:rStyle w:val="nar12"/>
          <w:rFonts w:ascii="Times New Roman" w:hAnsi="Times New Roman" w:cs="Times New Roman"/>
          <w:sz w:val="24"/>
          <w:szCs w:val="24"/>
        </w:rPr>
      </w:pPr>
      <w:r>
        <w:rPr>
          <w:rStyle w:val="nar12"/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Style w:val="nar12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Style w:val="nar12"/>
          <w:rFonts w:ascii="Times New Roman" w:hAnsi="Times New Roman" w:cs="Times New Roman"/>
          <w:sz w:val="24"/>
          <w:szCs w:val="24"/>
        </w:rPr>
        <w:t xml:space="preserve"> технологии на уроке и при организации досуга учеников и педагогов гимназии особенно важны сегодня для обеспечения успешного освоения школьного пространства.</w:t>
      </w:r>
    </w:p>
    <w:p w:rsidR="00E94141" w:rsidRPr="0041359E" w:rsidRDefault="00E94141" w:rsidP="00E94141">
      <w:pPr>
        <w:pStyle w:val="HTML"/>
        <w:jc w:val="both"/>
        <w:rPr>
          <w:rStyle w:val="nar12"/>
          <w:rFonts w:ascii="Times New Roman" w:hAnsi="Times New Roman" w:cs="Times New Roman"/>
          <w:sz w:val="24"/>
          <w:szCs w:val="24"/>
        </w:rPr>
      </w:pPr>
    </w:p>
    <w:p w:rsidR="00E94141" w:rsidRDefault="00E94141" w:rsidP="00E94141">
      <w:pPr>
        <w:pStyle w:val="HTML"/>
        <w:rPr>
          <w:rStyle w:val="nar12"/>
          <w:rFonts w:ascii="Times New Roman" w:hAnsi="Times New Roman" w:cs="Times New Roman"/>
          <w:sz w:val="24"/>
          <w:szCs w:val="24"/>
        </w:rPr>
      </w:pPr>
    </w:p>
    <w:p w:rsidR="00693FA8" w:rsidRDefault="00693FA8"/>
    <w:sectPr w:rsidR="00693FA8" w:rsidSect="006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41"/>
    <w:rsid w:val="00693FA8"/>
    <w:rsid w:val="00E9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4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94141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nar12">
    <w:name w:val="nar12"/>
    <w:basedOn w:val="a0"/>
    <w:rsid w:val="00E94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2012-04-08T09:19:00Z</dcterms:created>
  <dcterms:modified xsi:type="dcterms:W3CDTF">2012-04-08T09:19:00Z</dcterms:modified>
</cp:coreProperties>
</file>