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20" w:rsidRDefault="00E13333" w:rsidP="00F34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34F2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390850"/>
            <wp:effectExtent l="19050" t="0" r="3175" b="0"/>
            <wp:docPr id="1" name="Рисунок 1" descr="C:\Documents and Settings\1\Рабочий стол\рп\РП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п\РП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77" w:rsidRDefault="00456E77" w:rsidP="00456E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lastRenderedPageBreak/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482B">
        <w:rPr>
          <w:rFonts w:ascii="Times New Roman" w:hAnsi="Times New Roman"/>
          <w:sz w:val="28"/>
          <w:szCs w:val="28"/>
        </w:rPr>
        <w:t>»  составлена для обучающихся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55482B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456E77" w:rsidRPr="0033101A" w:rsidRDefault="00456E77" w:rsidP="00456E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>Программа составлена в соответствии со следующими нормативными документами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456E77" w:rsidRDefault="003C60C7" w:rsidP="00F178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 программой  МОУ СОШ №11,утвержденной </w:t>
      </w:r>
      <w:r w:rsidR="00456E77">
        <w:rPr>
          <w:rFonts w:ascii="Times New Roman" w:hAnsi="Times New Roman"/>
          <w:sz w:val="28"/>
          <w:szCs w:val="28"/>
        </w:rPr>
        <w:t xml:space="preserve"> приказом </w:t>
      </w:r>
      <w:r w:rsidR="00456E77" w:rsidRPr="0033101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109 </w:t>
      </w:r>
      <w:r w:rsidR="00456E77" w:rsidRPr="00F1137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23.04.12</w:t>
      </w:r>
      <w:r w:rsidR="00456E77" w:rsidRPr="00F1137F">
        <w:rPr>
          <w:rFonts w:ascii="Times New Roman" w:hAnsi="Times New Roman"/>
          <w:sz w:val="28"/>
          <w:szCs w:val="28"/>
        </w:rPr>
        <w:t>г.</w:t>
      </w:r>
    </w:p>
    <w:p w:rsidR="00456E77" w:rsidRDefault="00456E77" w:rsidP="00F178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1DDB">
        <w:rPr>
          <w:rFonts w:ascii="Times New Roman" w:hAnsi="Times New Roman"/>
          <w:sz w:val="28"/>
          <w:szCs w:val="28"/>
        </w:rPr>
        <w:t>Примерной программой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 по литературе</w:t>
      </w:r>
    </w:p>
    <w:p w:rsidR="00456E77" w:rsidRDefault="00AA5F9B" w:rsidP="00F178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6E77" w:rsidRPr="00456E77">
        <w:rPr>
          <w:rFonts w:ascii="Times New Roman" w:hAnsi="Times New Roman"/>
          <w:sz w:val="28"/>
          <w:szCs w:val="28"/>
        </w:rPr>
        <w:t xml:space="preserve">рограммой по литературе для </w:t>
      </w:r>
      <w:r w:rsidR="00803B4A">
        <w:rPr>
          <w:rFonts w:ascii="Times New Roman" w:hAnsi="Times New Roman"/>
          <w:sz w:val="28"/>
          <w:szCs w:val="28"/>
        </w:rPr>
        <w:t xml:space="preserve"> средней </w:t>
      </w:r>
      <w:r w:rsidR="00456E77" w:rsidRPr="00456E77">
        <w:rPr>
          <w:rFonts w:ascii="Times New Roman" w:hAnsi="Times New Roman"/>
          <w:sz w:val="28"/>
          <w:szCs w:val="28"/>
        </w:rPr>
        <w:t>школы автора В.Я.Коровиной (</w:t>
      </w:r>
      <w:r w:rsidR="00456E77" w:rsidRPr="00C61DDB">
        <w:rPr>
          <w:rFonts w:ascii="Times New Roman" w:hAnsi="Times New Roman"/>
          <w:sz w:val="28"/>
          <w:szCs w:val="28"/>
        </w:rPr>
        <w:t xml:space="preserve">Допущено  Министерством образования РФ (письмо № 13-58-1005/17 от 07.07.2003)) </w:t>
      </w:r>
    </w:p>
    <w:p w:rsidR="00456E77" w:rsidRPr="00C61DDB" w:rsidRDefault="00456E77" w:rsidP="00F178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1DDB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стандартаобщего образования, утверждённым приказомМинистерства образования РФ №1089 от 05.0</w:t>
      </w:r>
      <w:r>
        <w:rPr>
          <w:rFonts w:ascii="Times New Roman" w:hAnsi="Times New Roman"/>
          <w:sz w:val="28"/>
          <w:szCs w:val="28"/>
        </w:rPr>
        <w:t>3</w:t>
      </w:r>
      <w:r w:rsidRPr="00C61DDB">
        <w:rPr>
          <w:rFonts w:ascii="Times New Roman" w:hAnsi="Times New Roman"/>
          <w:sz w:val="28"/>
          <w:szCs w:val="28"/>
        </w:rPr>
        <w:t xml:space="preserve">.2004г по </w:t>
      </w:r>
      <w:r w:rsidR="00F178DA">
        <w:rPr>
          <w:rFonts w:ascii="Times New Roman" w:hAnsi="Times New Roman"/>
          <w:sz w:val="28"/>
          <w:szCs w:val="28"/>
        </w:rPr>
        <w:t xml:space="preserve">литературе </w:t>
      </w:r>
      <w:r w:rsidRPr="00C61DDB">
        <w:rPr>
          <w:rFonts w:ascii="Times New Roman" w:hAnsi="Times New Roman"/>
          <w:sz w:val="28"/>
          <w:szCs w:val="28"/>
        </w:rPr>
        <w:t xml:space="preserve">и обязательным минимумом содержания среднего общего образования. </w:t>
      </w:r>
    </w:p>
    <w:p w:rsidR="00456E77" w:rsidRPr="0055482B" w:rsidRDefault="00456E77" w:rsidP="000A15AE">
      <w:pPr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 xml:space="preserve">Рабочая программа рассчитана  на базовыйуровень изучения и предполагает следующее количество часов в неделю/год: </w:t>
      </w:r>
      <w:r w:rsidR="000A15AE">
        <w:rPr>
          <w:rFonts w:ascii="Times New Roman" w:hAnsi="Times New Roman"/>
          <w:sz w:val="28"/>
          <w:szCs w:val="28"/>
        </w:rPr>
        <w:t>3/</w:t>
      </w:r>
      <w:r w:rsidRPr="0055482B">
        <w:rPr>
          <w:rFonts w:ascii="Times New Roman" w:hAnsi="Times New Roman"/>
          <w:sz w:val="28"/>
          <w:szCs w:val="28"/>
        </w:rPr>
        <w:t>10</w:t>
      </w:r>
      <w:r w:rsidR="000A15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456E77" w:rsidRPr="0055482B" w:rsidRDefault="00456E77" w:rsidP="00354871">
      <w:pPr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 xml:space="preserve"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</w:t>
      </w:r>
      <w:r w:rsidR="00AA5F9B">
        <w:rPr>
          <w:rFonts w:ascii="Times New Roman" w:hAnsi="Times New Roman"/>
          <w:sz w:val="28"/>
          <w:szCs w:val="28"/>
        </w:rPr>
        <w:t>образовательном процессе  в 2014</w:t>
      </w:r>
      <w:r w:rsidRPr="0055482B">
        <w:rPr>
          <w:rFonts w:ascii="Times New Roman" w:hAnsi="Times New Roman"/>
          <w:sz w:val="28"/>
          <w:szCs w:val="28"/>
        </w:rPr>
        <w:t>-20</w:t>
      </w:r>
      <w:r w:rsidR="00AA5F9B">
        <w:rPr>
          <w:rFonts w:ascii="Times New Roman" w:hAnsi="Times New Roman"/>
          <w:sz w:val="28"/>
          <w:szCs w:val="28"/>
        </w:rPr>
        <w:t xml:space="preserve">15 учебном году (приказ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82B">
        <w:rPr>
          <w:rFonts w:ascii="Times New Roman" w:hAnsi="Times New Roman"/>
          <w:sz w:val="28"/>
          <w:szCs w:val="28"/>
        </w:rPr>
        <w:t xml:space="preserve">от </w:t>
      </w:r>
      <w:r w:rsidR="002C6113">
        <w:rPr>
          <w:rFonts w:ascii="Times New Roman" w:hAnsi="Times New Roman"/>
          <w:sz w:val="28"/>
          <w:szCs w:val="28"/>
        </w:rPr>
        <w:t>«31</w:t>
      </w:r>
      <w:r w:rsidR="00024972">
        <w:rPr>
          <w:rFonts w:ascii="Times New Roman" w:hAnsi="Times New Roman"/>
          <w:sz w:val="28"/>
          <w:szCs w:val="28"/>
        </w:rPr>
        <w:t>»</w:t>
      </w:r>
      <w:r w:rsidR="002C6113">
        <w:rPr>
          <w:rFonts w:ascii="Times New Roman" w:hAnsi="Times New Roman"/>
          <w:sz w:val="28"/>
          <w:szCs w:val="28"/>
        </w:rPr>
        <w:t>марта</w:t>
      </w:r>
      <w:r w:rsidR="00024972">
        <w:rPr>
          <w:rFonts w:ascii="Times New Roman" w:hAnsi="Times New Roman"/>
          <w:sz w:val="28"/>
          <w:szCs w:val="28"/>
        </w:rPr>
        <w:t xml:space="preserve"> </w:t>
      </w:r>
      <w:r w:rsidRPr="0055482B">
        <w:rPr>
          <w:rFonts w:ascii="Times New Roman" w:hAnsi="Times New Roman"/>
          <w:sz w:val="28"/>
          <w:szCs w:val="28"/>
        </w:rPr>
        <w:t xml:space="preserve"> 20</w:t>
      </w:r>
      <w:r w:rsidR="002C6113">
        <w:rPr>
          <w:rFonts w:ascii="Times New Roman" w:hAnsi="Times New Roman"/>
          <w:sz w:val="28"/>
          <w:szCs w:val="28"/>
        </w:rPr>
        <w:t>14</w:t>
      </w:r>
      <w:r w:rsidRPr="0055482B">
        <w:rPr>
          <w:rFonts w:ascii="Times New Roman" w:hAnsi="Times New Roman"/>
          <w:sz w:val="28"/>
          <w:szCs w:val="28"/>
        </w:rPr>
        <w:t>г.  №</w:t>
      </w:r>
      <w:r w:rsidR="002C6113">
        <w:rPr>
          <w:rFonts w:ascii="Times New Roman" w:hAnsi="Times New Roman"/>
          <w:sz w:val="28"/>
          <w:szCs w:val="28"/>
        </w:rPr>
        <w:t>253</w:t>
      </w:r>
      <w:r w:rsidR="00AA5F9B">
        <w:rPr>
          <w:rFonts w:ascii="Times New Roman" w:hAnsi="Times New Roman"/>
          <w:sz w:val="28"/>
          <w:szCs w:val="28"/>
        </w:rPr>
        <w:t>»Об утверждении федерального перечня учебников, рекомендованных к использованию в 2014-2015 учебном году</w:t>
      </w:r>
      <w:r w:rsidRPr="0055482B">
        <w:rPr>
          <w:rFonts w:ascii="Times New Roman" w:hAnsi="Times New Roman"/>
          <w:sz w:val="28"/>
          <w:szCs w:val="28"/>
        </w:rPr>
        <w:t>):</w:t>
      </w:r>
    </w:p>
    <w:p w:rsidR="00D80EA5" w:rsidRPr="00DF2F22" w:rsidRDefault="00D80EA5" w:rsidP="00D80E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EA5">
        <w:rPr>
          <w:rFonts w:ascii="Times New Roman" w:hAnsi="Times New Roman" w:cs="Times New Roman"/>
          <w:sz w:val="28"/>
          <w:szCs w:val="28"/>
        </w:rPr>
        <w:t>Ю.В.Лебедев. Русская литература 19 века (1 и 2 часть) 10 класс М.: Просвещение, 2011</w:t>
      </w:r>
    </w:p>
    <w:p w:rsidR="00DF2F22" w:rsidRPr="00D80EA5" w:rsidRDefault="00DF2F22" w:rsidP="00DF2F22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ведутся в рабочей тетради, сочинения пишут в тетради для творческих работ. Тетради проверяются согласно Положению о проверке тетрадей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приказ №363 от12.09.2013г).</w:t>
      </w:r>
    </w:p>
    <w:p w:rsidR="00456E77" w:rsidRPr="0055482B" w:rsidRDefault="00456E77" w:rsidP="008F2F99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Как учебный предмет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8F2F99">
        <w:rPr>
          <w:rFonts w:ascii="Times New Roman" w:hAnsi="Times New Roman"/>
          <w:sz w:val="28"/>
          <w:szCs w:val="28"/>
        </w:rPr>
        <w:t xml:space="preserve">Литература </w:t>
      </w:r>
      <w:r>
        <w:rPr>
          <w:rFonts w:ascii="Times New Roman" w:hAnsi="Times New Roman"/>
          <w:sz w:val="28"/>
          <w:szCs w:val="28"/>
        </w:rPr>
        <w:t>»</w:t>
      </w:r>
      <w:r w:rsidRPr="0055482B">
        <w:rPr>
          <w:rFonts w:ascii="Times New Roman" w:hAnsi="Times New Roman"/>
          <w:sz w:val="28"/>
          <w:szCs w:val="28"/>
        </w:rPr>
        <w:t xml:space="preserve"> представлен</w:t>
      </w:r>
      <w:r w:rsidR="008F2F9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федеральным</w:t>
      </w:r>
      <w:r w:rsidRPr="0055482B">
        <w:rPr>
          <w:rFonts w:ascii="Times New Roman" w:hAnsi="Times New Roman"/>
          <w:sz w:val="28"/>
          <w:szCs w:val="28"/>
        </w:rPr>
        <w:t xml:space="preserve"> компонентом</w:t>
      </w:r>
      <w:r w:rsidR="008F2F99">
        <w:rPr>
          <w:rFonts w:ascii="Times New Roman" w:hAnsi="Times New Roman"/>
          <w:sz w:val="28"/>
          <w:szCs w:val="28"/>
        </w:rPr>
        <w:t xml:space="preserve">- </w:t>
      </w:r>
      <w:r w:rsidR="00AA5F9B">
        <w:rPr>
          <w:rFonts w:ascii="Times New Roman" w:hAnsi="Times New Roman"/>
          <w:sz w:val="28"/>
          <w:szCs w:val="28"/>
        </w:rPr>
        <w:t>3/</w:t>
      </w:r>
      <w:r w:rsidR="008F2F99">
        <w:rPr>
          <w:rFonts w:ascii="Times New Roman" w:hAnsi="Times New Roman"/>
          <w:sz w:val="28"/>
          <w:szCs w:val="28"/>
        </w:rPr>
        <w:t>105</w:t>
      </w:r>
    </w:p>
    <w:p w:rsidR="0076775F" w:rsidRDefault="00AA5F9B" w:rsidP="002B347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456E77" w:rsidRPr="0055482B">
        <w:rPr>
          <w:rFonts w:ascii="Times New Roman" w:hAnsi="Times New Roman"/>
          <w:sz w:val="28"/>
          <w:szCs w:val="28"/>
        </w:rPr>
        <w:t xml:space="preserve">направлена на достижение следующих </w:t>
      </w:r>
      <w:r w:rsidR="00456E77" w:rsidRPr="0055482B">
        <w:rPr>
          <w:rFonts w:ascii="Times New Roman" w:hAnsi="Times New Roman"/>
          <w:b/>
          <w:sz w:val="28"/>
          <w:szCs w:val="28"/>
        </w:rPr>
        <w:t>целей</w:t>
      </w:r>
      <w:r w:rsidR="002B347E">
        <w:rPr>
          <w:rFonts w:ascii="Times New Roman" w:hAnsi="Times New Roman"/>
          <w:b/>
          <w:sz w:val="28"/>
          <w:szCs w:val="28"/>
        </w:rPr>
        <w:t>:</w:t>
      </w:r>
    </w:p>
    <w:p w:rsidR="00D61711" w:rsidRPr="00D61711" w:rsidRDefault="00456E77" w:rsidP="00D6171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Pr="00D61711">
        <w:rPr>
          <w:rFonts w:ascii="Times New Roman" w:hAnsi="Times New Roman"/>
          <w:b/>
          <w:sz w:val="28"/>
          <w:szCs w:val="28"/>
        </w:rPr>
        <w:t>воспитание</w:t>
      </w:r>
      <w:r w:rsidR="00D61711" w:rsidRPr="00D61711">
        <w:rPr>
          <w:rFonts w:ascii="Times New Roman" w:hAnsi="Times New Roman" w:cs="Times New Roman"/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D61711" w:rsidRPr="00D61711" w:rsidRDefault="00D61711" w:rsidP="00D6171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61711">
        <w:rPr>
          <w:rFonts w:ascii="Times New Roman" w:hAnsi="Times New Roman" w:cs="Times New Roman"/>
          <w:sz w:val="28"/>
          <w:szCs w:val="28"/>
        </w:rPr>
        <w:t>-формирование гуманистического мировоззр</w:t>
      </w:r>
      <w:r w:rsidR="002B347E">
        <w:rPr>
          <w:rFonts w:ascii="Times New Roman" w:hAnsi="Times New Roman" w:cs="Times New Roman"/>
          <w:sz w:val="28"/>
          <w:szCs w:val="28"/>
        </w:rPr>
        <w:t>ения, национального самопознания</w:t>
      </w:r>
      <w:r w:rsidRPr="00D61711">
        <w:rPr>
          <w:rFonts w:ascii="Times New Roman" w:hAnsi="Times New Roman" w:cs="Times New Roman"/>
          <w:sz w:val="28"/>
          <w:szCs w:val="28"/>
        </w:rPr>
        <w:t>, гражданской позиции, чувства патриотизма, любви и уважения к литературе и ценностям отечественной культуры;</w:t>
      </w:r>
    </w:p>
    <w:p w:rsidR="00AE6E10" w:rsidRPr="00AE6E10" w:rsidRDefault="00456E77" w:rsidP="00AE6E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lastRenderedPageBreak/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="00AE6E10" w:rsidRPr="00AE6E10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AE6E10" w:rsidRPr="00AE6E10">
        <w:rPr>
          <w:rFonts w:ascii="Times New Roman" w:hAnsi="Times New Roman" w:cs="Times New Roman"/>
          <w:sz w:val="28"/>
          <w:szCs w:val="28"/>
        </w:rPr>
        <w:t xml:space="preserve"> текстов художественных произведений в единстве формы и содержания, историко-литературных сведений и </w:t>
      </w:r>
      <w:proofErr w:type="spellStart"/>
      <w:r w:rsidR="00AE6E10" w:rsidRPr="00AE6E10">
        <w:rPr>
          <w:rFonts w:ascii="Times New Roman" w:hAnsi="Times New Roman" w:cs="Times New Roman"/>
          <w:sz w:val="28"/>
          <w:szCs w:val="28"/>
        </w:rPr>
        <w:t>теорико-литературных</w:t>
      </w:r>
      <w:proofErr w:type="spellEnd"/>
      <w:r w:rsidR="00AE6E10" w:rsidRPr="00AE6E10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AE6E10">
        <w:rPr>
          <w:rFonts w:ascii="Times New Roman" w:hAnsi="Times New Roman" w:cs="Times New Roman"/>
          <w:sz w:val="28"/>
          <w:szCs w:val="28"/>
        </w:rPr>
        <w:t>;</w:t>
      </w:r>
    </w:p>
    <w:p w:rsidR="00AE6E10" w:rsidRPr="00AE6E10" w:rsidRDefault="00456E77" w:rsidP="00AE6E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="00AE6E10" w:rsidRPr="00AE6E10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AE6E10" w:rsidRPr="00AE6E10">
        <w:rPr>
          <w:rFonts w:ascii="Times New Roman" w:hAnsi="Times New Roman" w:cs="Times New Roman"/>
          <w:sz w:val="28"/>
          <w:szCs w:val="28"/>
        </w:rPr>
        <w:t xml:space="preserve">  общего представления об историко-литературном процессе и его основных закономерностях, о множественности литературных и художественных стилей;</w:t>
      </w:r>
    </w:p>
    <w:p w:rsidR="008D0F00" w:rsidRDefault="00456E77" w:rsidP="008D0F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="002B347E">
        <w:rPr>
          <w:rFonts w:ascii="Times New Roman" w:hAnsi="Times New Roman" w:cs="Times New Roman"/>
          <w:b/>
          <w:sz w:val="28"/>
          <w:szCs w:val="28"/>
        </w:rPr>
        <w:t>с</w:t>
      </w:r>
      <w:r w:rsidR="008D0F00" w:rsidRPr="001D0DFB">
        <w:rPr>
          <w:rFonts w:ascii="Times New Roman" w:hAnsi="Times New Roman" w:cs="Times New Roman"/>
          <w:b/>
          <w:sz w:val="28"/>
          <w:szCs w:val="28"/>
        </w:rPr>
        <w:t>овершенствование</w:t>
      </w:r>
      <w:r w:rsidR="008D0F00" w:rsidRPr="008D0F00">
        <w:rPr>
          <w:rFonts w:ascii="Times New Roman" w:hAnsi="Times New Roman" w:cs="Times New Roman"/>
          <w:sz w:val="28"/>
          <w:szCs w:val="28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</w:t>
      </w:r>
    </w:p>
    <w:p w:rsidR="00AC193D" w:rsidRPr="00AC193D" w:rsidRDefault="00AC193D" w:rsidP="00AC19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193D">
        <w:rPr>
          <w:rFonts w:ascii="Times New Roman" w:hAnsi="Times New Roman"/>
          <w:b/>
          <w:sz w:val="28"/>
          <w:szCs w:val="28"/>
        </w:rPr>
        <w:t>выявление</w:t>
      </w:r>
      <w:r w:rsidRPr="00AC193D">
        <w:rPr>
          <w:rFonts w:ascii="Times New Roman" w:hAnsi="Times New Roman"/>
          <w:sz w:val="28"/>
          <w:szCs w:val="28"/>
        </w:rPr>
        <w:t xml:space="preserve"> взаимообусловленности элементов формы и содержания литературного произведения;</w:t>
      </w:r>
    </w:p>
    <w:p w:rsidR="00AC193D" w:rsidRPr="00AC193D" w:rsidRDefault="00AC193D" w:rsidP="00AC19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193D">
        <w:rPr>
          <w:rFonts w:ascii="Times New Roman" w:hAnsi="Times New Roman"/>
          <w:b/>
          <w:sz w:val="28"/>
          <w:szCs w:val="28"/>
        </w:rPr>
        <w:t>формирование</w:t>
      </w:r>
      <w:r w:rsidRPr="00AC193D">
        <w:rPr>
          <w:rFonts w:ascii="Times New Roman" w:hAnsi="Times New Roman"/>
          <w:sz w:val="28"/>
          <w:szCs w:val="28"/>
        </w:rPr>
        <w:t xml:space="preserve"> умений сравнительно-сопоставительного анализа различных литературных произведений и их научных, критических, художественных </w:t>
      </w:r>
      <w:proofErr w:type="gramStart"/>
      <w:r w:rsidRPr="00AC193D">
        <w:rPr>
          <w:rFonts w:ascii="Times New Roman" w:hAnsi="Times New Roman"/>
          <w:sz w:val="28"/>
          <w:szCs w:val="28"/>
        </w:rPr>
        <w:t>интерпретациях</w:t>
      </w:r>
      <w:proofErr w:type="gramEnd"/>
      <w:r w:rsidRPr="00AC193D">
        <w:rPr>
          <w:rFonts w:ascii="Times New Roman" w:hAnsi="Times New Roman"/>
          <w:sz w:val="28"/>
          <w:szCs w:val="28"/>
        </w:rPr>
        <w:t>;</w:t>
      </w:r>
    </w:p>
    <w:p w:rsidR="00AC193D" w:rsidRPr="00AC193D" w:rsidRDefault="00AC193D" w:rsidP="00AC19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193D">
        <w:rPr>
          <w:rFonts w:ascii="Times New Roman" w:hAnsi="Times New Roman"/>
          <w:b/>
          <w:sz w:val="28"/>
          <w:szCs w:val="28"/>
        </w:rPr>
        <w:t>написание</w:t>
      </w:r>
      <w:r>
        <w:rPr>
          <w:rFonts w:ascii="Times New Roman" w:hAnsi="Times New Roman"/>
          <w:sz w:val="28"/>
          <w:szCs w:val="28"/>
        </w:rPr>
        <w:t xml:space="preserve"> сочинений различных типов</w:t>
      </w:r>
    </w:p>
    <w:p w:rsidR="001D0DFB" w:rsidRPr="00AC193D" w:rsidRDefault="001D0DFB" w:rsidP="00AC193D">
      <w:pPr>
        <w:pStyle w:val="a5"/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456E77" w:rsidRPr="003E3892" w:rsidRDefault="00456E77" w:rsidP="004072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b/>
          <w:sz w:val="28"/>
          <w:szCs w:val="28"/>
        </w:rPr>
        <w:t xml:space="preserve">Задачи </w:t>
      </w:r>
      <w:r w:rsidRPr="003E3892">
        <w:rPr>
          <w:rFonts w:ascii="Times New Roman" w:hAnsi="Times New Roman"/>
          <w:sz w:val="28"/>
          <w:szCs w:val="28"/>
        </w:rPr>
        <w:t>организации учебной деятельности:</w:t>
      </w:r>
    </w:p>
    <w:p w:rsidR="00407286" w:rsidRPr="003E3892" w:rsidRDefault="00407286" w:rsidP="004072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Успешное освоение учеником дисциплины базисного учебного плана; </w:t>
      </w:r>
    </w:p>
    <w:p w:rsidR="00407286" w:rsidRPr="003E3892" w:rsidRDefault="00407286" w:rsidP="004072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Достижение учеником образовательного стандарта основной школы; </w:t>
      </w:r>
    </w:p>
    <w:p w:rsidR="00407286" w:rsidRPr="003E3892" w:rsidRDefault="00407286" w:rsidP="004072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Устойчивое умение самостоятельной исследовательской деятельности; </w:t>
      </w:r>
    </w:p>
    <w:p w:rsidR="00407286" w:rsidRPr="003E3892" w:rsidRDefault="00407286" w:rsidP="004072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Устойчивое социальное поведение; свободная ориентация в окружающем и предметном мире; </w:t>
      </w:r>
    </w:p>
    <w:p w:rsidR="00407286" w:rsidRPr="003E3892" w:rsidRDefault="00407286" w:rsidP="0040728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>Устойчивая, сформированная ориентация на выбор последующей формы и профиля образования.</w:t>
      </w:r>
    </w:p>
    <w:p w:rsidR="00407286" w:rsidRPr="003E3892" w:rsidRDefault="00407286" w:rsidP="00407286">
      <w:pPr>
        <w:pStyle w:val="a5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3E38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Умение самостоятельно организовывать собственную деятельность, оценивать ее, определять сферу своих интересов;</w:t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Style w:val="apple-converted-space"/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формулирование собственного отношения к произведениям русской литературы, их оценка;</w:t>
      </w:r>
      <w:r w:rsidRPr="003E38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Style w:val="apple-style-span"/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 Собственная интерпретация (в отдельных случаях) изученных литературных произведений;</w:t>
      </w:r>
    </w:p>
    <w:p w:rsidR="00407286" w:rsidRPr="003E3892" w:rsidRDefault="00407286" w:rsidP="00407286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Понимание авторской позиции и выражение  своего  отношения к ней.</w:t>
      </w:r>
      <w:bookmarkStart w:id="0" w:name="_GoBack"/>
      <w:bookmarkEnd w:id="0"/>
    </w:p>
    <w:p w:rsidR="00456E77" w:rsidRPr="003E3892" w:rsidRDefault="00456E77" w:rsidP="002B34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>Цели и задачи рабочей программы поставлены с учетом целей и задач образовательной программы школы - формирование у учащихся способностей к осуществлению ответственного выбора индивидуальной траектории развития.</w:t>
      </w:r>
    </w:p>
    <w:p w:rsidR="00456E77" w:rsidRPr="003E3892" w:rsidRDefault="00456E77" w:rsidP="00456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>Сроки реализации программы</w:t>
      </w:r>
    </w:p>
    <w:p w:rsidR="00456E77" w:rsidRPr="003E3892" w:rsidRDefault="00456E77" w:rsidP="00456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>Программа реализуется в течение учебного года (35 учебных недель) с 1сентября 20</w:t>
      </w:r>
      <w:r w:rsidR="00C7167B">
        <w:rPr>
          <w:rFonts w:ascii="Times New Roman" w:hAnsi="Times New Roman"/>
          <w:sz w:val="28"/>
          <w:szCs w:val="28"/>
        </w:rPr>
        <w:t>14</w:t>
      </w:r>
      <w:r w:rsidRPr="003E3892">
        <w:rPr>
          <w:rFonts w:ascii="Times New Roman" w:hAnsi="Times New Roman"/>
          <w:sz w:val="28"/>
          <w:szCs w:val="28"/>
        </w:rPr>
        <w:t>г. по 31 мая 20</w:t>
      </w:r>
      <w:r w:rsidR="00C7167B">
        <w:rPr>
          <w:rFonts w:ascii="Times New Roman" w:hAnsi="Times New Roman"/>
          <w:sz w:val="28"/>
          <w:szCs w:val="28"/>
        </w:rPr>
        <w:t>15</w:t>
      </w:r>
      <w:r w:rsidRPr="003E3892">
        <w:rPr>
          <w:rFonts w:ascii="Times New Roman" w:hAnsi="Times New Roman"/>
          <w:sz w:val="28"/>
          <w:szCs w:val="28"/>
        </w:rPr>
        <w:t>г.</w:t>
      </w:r>
    </w:p>
    <w:p w:rsidR="00456E77" w:rsidRPr="003E3892" w:rsidRDefault="00456E77" w:rsidP="00456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>Предусмотрены уроки с использованием инф</w:t>
      </w:r>
      <w:r w:rsidR="00580CD7" w:rsidRPr="003E3892">
        <w:rPr>
          <w:rFonts w:ascii="Times New Roman" w:hAnsi="Times New Roman"/>
          <w:sz w:val="28"/>
          <w:szCs w:val="28"/>
        </w:rPr>
        <w:t xml:space="preserve">ормационных технологий и ИКТ- </w:t>
      </w:r>
      <w:r w:rsidR="00276448">
        <w:rPr>
          <w:rFonts w:ascii="Times New Roman" w:hAnsi="Times New Roman"/>
          <w:sz w:val="28"/>
          <w:szCs w:val="28"/>
        </w:rPr>
        <w:t xml:space="preserve">  41час</w:t>
      </w:r>
    </w:p>
    <w:p w:rsidR="00456E77" w:rsidRPr="003E3892" w:rsidRDefault="00456E77" w:rsidP="00456E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 xml:space="preserve">Количество </w:t>
      </w:r>
      <w:r w:rsidR="00276448">
        <w:rPr>
          <w:rFonts w:ascii="Times New Roman" w:hAnsi="Times New Roman"/>
          <w:sz w:val="28"/>
          <w:szCs w:val="28"/>
        </w:rPr>
        <w:t xml:space="preserve">часов, отведенных на проектную деятельность </w:t>
      </w:r>
      <w:r w:rsidRPr="003E3892">
        <w:rPr>
          <w:rFonts w:ascii="Times New Roman" w:hAnsi="Times New Roman"/>
          <w:sz w:val="28"/>
          <w:szCs w:val="28"/>
        </w:rPr>
        <w:t>–</w:t>
      </w:r>
      <w:r w:rsidR="00276448">
        <w:rPr>
          <w:rFonts w:ascii="Times New Roman" w:hAnsi="Times New Roman"/>
          <w:sz w:val="28"/>
          <w:szCs w:val="28"/>
        </w:rPr>
        <w:t xml:space="preserve"> 4часа</w:t>
      </w:r>
    </w:p>
    <w:p w:rsidR="00456E77" w:rsidRPr="001F01DD" w:rsidRDefault="00456E77" w:rsidP="00456E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01DD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Pr="001F01DD">
        <w:rPr>
          <w:rFonts w:ascii="Times New Roman" w:hAnsi="Times New Roman"/>
          <w:sz w:val="28"/>
          <w:szCs w:val="28"/>
        </w:rPr>
        <w:t>отражены  в требованиях</w:t>
      </w:r>
      <w:r w:rsidR="00C152BC">
        <w:rPr>
          <w:rFonts w:ascii="Times New Roman" w:hAnsi="Times New Roman"/>
          <w:sz w:val="28"/>
          <w:szCs w:val="28"/>
        </w:rPr>
        <w:t xml:space="preserve"> к уровню подготовки учащихся.</w:t>
      </w:r>
    </w:p>
    <w:p w:rsidR="00456E77" w:rsidRDefault="00456E77" w:rsidP="00C152BC">
      <w:pPr>
        <w:ind w:firstLine="708"/>
        <w:rPr>
          <w:rFonts w:ascii="Times New Roman" w:hAnsi="Times New Roman"/>
          <w:sz w:val="28"/>
          <w:szCs w:val="28"/>
        </w:rPr>
      </w:pPr>
      <w:r w:rsidRPr="001F01DD">
        <w:rPr>
          <w:rFonts w:ascii="Times New Roman" w:hAnsi="Times New Roman"/>
          <w:sz w:val="28"/>
          <w:szCs w:val="28"/>
        </w:rPr>
        <w:t xml:space="preserve">Результаты оцениваются в соответствии с традиционной 5-ти балльной системой. Отметки выставляются согласно </w:t>
      </w:r>
      <w:r>
        <w:rPr>
          <w:rStyle w:val="dash041e0431044b0447043d044b0439char1"/>
          <w:sz w:val="28"/>
          <w:szCs w:val="28"/>
        </w:rPr>
        <w:t>Положению</w:t>
      </w:r>
      <w:r w:rsidR="00C152BC">
        <w:rPr>
          <w:rFonts w:ascii="Times New Roman" w:hAnsi="Times New Roman"/>
          <w:sz w:val="28"/>
          <w:szCs w:val="28"/>
        </w:rPr>
        <w:t xml:space="preserve"> о </w:t>
      </w:r>
      <w:r w:rsidR="00DF2F22">
        <w:rPr>
          <w:rFonts w:ascii="Times New Roman" w:hAnsi="Times New Roman"/>
          <w:sz w:val="28"/>
          <w:szCs w:val="28"/>
        </w:rPr>
        <w:t xml:space="preserve"> системе оценивания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2F22">
        <w:rPr>
          <w:rFonts w:ascii="Times New Roman" w:hAnsi="Times New Roman"/>
          <w:sz w:val="28"/>
          <w:szCs w:val="28"/>
        </w:rPr>
        <w:t xml:space="preserve"> и порядке проведения текущего контроля успеваемости </w:t>
      </w:r>
      <w:r>
        <w:rPr>
          <w:rFonts w:ascii="Times New Roman" w:hAnsi="Times New Roman"/>
          <w:sz w:val="28"/>
          <w:szCs w:val="28"/>
        </w:rPr>
        <w:t xml:space="preserve"> и промежуточной </w:t>
      </w:r>
      <w:proofErr w:type="gramStart"/>
      <w:r>
        <w:rPr>
          <w:rFonts w:ascii="Times New Roman" w:hAnsi="Times New Roman"/>
          <w:sz w:val="28"/>
          <w:szCs w:val="28"/>
        </w:rPr>
        <w:t>аттес</w:t>
      </w:r>
      <w:r w:rsidR="00DF2F22">
        <w:rPr>
          <w:rFonts w:ascii="Times New Roman" w:hAnsi="Times New Roman"/>
          <w:sz w:val="28"/>
          <w:szCs w:val="28"/>
        </w:rPr>
        <w:t>тации</w:t>
      </w:r>
      <w:proofErr w:type="gramEnd"/>
      <w:r w:rsidR="00DF2F22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 xml:space="preserve"> МОУ СОШ №11</w:t>
      </w:r>
      <w:r w:rsidRPr="001F01D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приказ №</w:t>
      </w:r>
      <w:r w:rsidR="00C7167B">
        <w:rPr>
          <w:rFonts w:ascii="Times New Roman" w:hAnsi="Times New Roman"/>
          <w:sz w:val="28"/>
          <w:szCs w:val="28"/>
        </w:rPr>
        <w:t>363от 12.09.13</w:t>
      </w:r>
      <w:r>
        <w:rPr>
          <w:rFonts w:ascii="Times New Roman" w:hAnsi="Times New Roman"/>
          <w:sz w:val="28"/>
          <w:szCs w:val="28"/>
        </w:rPr>
        <w:t>г.</w:t>
      </w:r>
      <w:r w:rsidRPr="001F01DD">
        <w:rPr>
          <w:rFonts w:ascii="Times New Roman" w:hAnsi="Times New Roman"/>
          <w:sz w:val="28"/>
          <w:szCs w:val="28"/>
        </w:rPr>
        <w:t>)</w:t>
      </w:r>
    </w:p>
    <w:p w:rsidR="00456E77" w:rsidRPr="0020523E" w:rsidRDefault="00456E77" w:rsidP="00456E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по окончанию аттестационного периода по результатам текуще</w:t>
      </w:r>
      <w:r w:rsidR="00DF2F22">
        <w:rPr>
          <w:rFonts w:ascii="Times New Roman" w:hAnsi="Times New Roman"/>
          <w:sz w:val="28"/>
          <w:szCs w:val="28"/>
        </w:rPr>
        <w:t>й аттестации и итоговой работы (зачет)</w:t>
      </w:r>
    </w:p>
    <w:tbl>
      <w:tblPr>
        <w:tblStyle w:val="a7"/>
        <w:tblW w:w="9621" w:type="dxa"/>
        <w:tblLook w:val="04A0"/>
      </w:tblPr>
      <w:tblGrid>
        <w:gridCol w:w="2943"/>
        <w:gridCol w:w="1251"/>
        <w:gridCol w:w="1562"/>
        <w:gridCol w:w="1562"/>
        <w:gridCol w:w="1562"/>
        <w:gridCol w:w="741"/>
      </w:tblGrid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Формыконтроля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456E77" w:rsidRPr="00910FF2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456E77" w:rsidRPr="00910FF2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456E77" w:rsidRPr="00910FF2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456E77" w:rsidRPr="00910FF2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741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  <w:vAlign w:val="center"/>
          </w:tcPr>
          <w:p w:rsidR="00456E77" w:rsidRPr="003F6C5D" w:rsidRDefault="008C39F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456E77" w:rsidRPr="00E5509C" w:rsidRDefault="008C39F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Практическиеработы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456E77" w:rsidRPr="003F6C5D" w:rsidRDefault="003F6C5D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456E77" w:rsidRDefault="00456E77" w:rsidP="00862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56E77" w:rsidTr="00862828">
        <w:tc>
          <w:tcPr>
            <w:tcW w:w="2943" w:type="dxa"/>
            <w:vAlign w:val="center"/>
          </w:tcPr>
          <w:p w:rsidR="00456E77" w:rsidRDefault="00456E77" w:rsidP="008628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51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2" w:type="dxa"/>
            <w:vAlign w:val="center"/>
          </w:tcPr>
          <w:p w:rsidR="00456E77" w:rsidRPr="00E5509C" w:rsidRDefault="00E5509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41" w:type="dxa"/>
            <w:vAlign w:val="center"/>
          </w:tcPr>
          <w:p w:rsidR="00456E77" w:rsidRPr="008C39FC" w:rsidRDefault="008C39FC" w:rsidP="008628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</w:tbl>
    <w:p w:rsidR="00456E77" w:rsidRDefault="00456E77" w:rsidP="002B347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0523E">
        <w:rPr>
          <w:rFonts w:ascii="Times New Roman" w:hAnsi="Times New Roman"/>
          <w:sz w:val="28"/>
          <w:szCs w:val="28"/>
        </w:rPr>
        <w:t>Итоговые оценки выставляются с учетом основных контрольных</w:t>
      </w:r>
      <w:r w:rsidR="00261526">
        <w:rPr>
          <w:rFonts w:ascii="Times New Roman" w:hAnsi="Times New Roman"/>
          <w:sz w:val="28"/>
          <w:szCs w:val="28"/>
        </w:rPr>
        <w:t xml:space="preserve"> (сочинения)</w:t>
      </w:r>
      <w:r w:rsidRPr="0020523E">
        <w:rPr>
          <w:rFonts w:ascii="Times New Roman" w:hAnsi="Times New Roman"/>
          <w:sz w:val="28"/>
          <w:szCs w:val="28"/>
        </w:rPr>
        <w:t xml:space="preserve"> и проверочных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456E77" w:rsidRDefault="00456E77" w:rsidP="00BF59F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 xml:space="preserve">Коррекция знаний строится с учетом результатов </w:t>
      </w:r>
      <w:r w:rsidRPr="002052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онтрольных работ</w:t>
      </w:r>
      <w:r w:rsidRPr="0033101A">
        <w:rPr>
          <w:rFonts w:ascii="Times New Roman" w:hAnsi="Times New Roman"/>
          <w:sz w:val="28"/>
          <w:szCs w:val="28"/>
        </w:rPr>
        <w:t>по темам, которые</w:t>
      </w:r>
      <w:r>
        <w:rPr>
          <w:rFonts w:ascii="Times New Roman" w:hAnsi="Times New Roman"/>
          <w:sz w:val="28"/>
          <w:szCs w:val="28"/>
        </w:rPr>
        <w:t xml:space="preserve"> слабо усваиваются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56E77" w:rsidRPr="0033101A" w:rsidRDefault="00456E77" w:rsidP="00456E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77" w:rsidRPr="0033101A" w:rsidRDefault="00456E77" w:rsidP="00BF59F7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 xml:space="preserve">Программа осуществляет формирование типа правильной читательской деятельности, что  целиком, на мой взгляд, совпадает с технологиями </w:t>
      </w:r>
      <w:proofErr w:type="spellStart"/>
      <w:r w:rsidRPr="0033101A">
        <w:rPr>
          <w:rFonts w:ascii="Times New Roman" w:hAnsi="Times New Roman"/>
          <w:sz w:val="28"/>
          <w:szCs w:val="28"/>
        </w:rPr>
        <w:lastRenderedPageBreak/>
        <w:t>деятельностной</w:t>
      </w:r>
      <w:proofErr w:type="spellEnd"/>
      <w:r w:rsidRPr="0033101A">
        <w:rPr>
          <w:rFonts w:ascii="Times New Roman" w:hAnsi="Times New Roman"/>
          <w:sz w:val="28"/>
          <w:szCs w:val="28"/>
        </w:rPr>
        <w:t xml:space="preserve"> педагогики и проблемно-диалогическим обучением, а также технологией критического мышления.</w:t>
      </w:r>
    </w:p>
    <w:p w:rsidR="00456E77" w:rsidRPr="0055482B" w:rsidRDefault="00456E77" w:rsidP="00456E77">
      <w:pPr>
        <w:jc w:val="both"/>
        <w:rPr>
          <w:rFonts w:ascii="Times New Roman" w:hAnsi="Times New Roman"/>
          <w:sz w:val="28"/>
          <w:szCs w:val="28"/>
        </w:rPr>
      </w:pPr>
    </w:p>
    <w:p w:rsidR="001F69D5" w:rsidRDefault="001F69D5"/>
    <w:p w:rsidR="001F2765" w:rsidRDefault="001F2765"/>
    <w:p w:rsidR="001F2765" w:rsidRDefault="001F2765"/>
    <w:p w:rsidR="001F2765" w:rsidRDefault="001F2765"/>
    <w:p w:rsidR="001F2765" w:rsidRDefault="001F2765"/>
    <w:p w:rsidR="001F2765" w:rsidRDefault="001F2765"/>
    <w:p w:rsidR="001F2765" w:rsidRDefault="001F2765"/>
    <w:p w:rsidR="001F2765" w:rsidRDefault="001F2765"/>
    <w:p w:rsidR="00E5509C" w:rsidRDefault="00E5509C">
      <w:pPr>
        <w:sectPr w:rsidR="00E5509C" w:rsidSect="00E550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2765" w:rsidRPr="007A296F" w:rsidRDefault="00A1294D" w:rsidP="00BF59F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6F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F2765" w:rsidRPr="007A296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"/>
        <w:gridCol w:w="59"/>
        <w:gridCol w:w="312"/>
        <w:gridCol w:w="48"/>
        <w:gridCol w:w="2971"/>
        <w:gridCol w:w="709"/>
        <w:gridCol w:w="850"/>
        <w:gridCol w:w="2698"/>
        <w:gridCol w:w="3403"/>
        <w:gridCol w:w="3263"/>
      </w:tblGrid>
      <w:tr w:rsidR="007A296F" w:rsidTr="00FB13F0">
        <w:trPr>
          <w:cantSplit/>
          <w:trHeight w:val="335"/>
        </w:trPr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( с указанием часов), тема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263" w:type="dxa"/>
            <w:vMerge w:val="restart"/>
            <w:shd w:val="clear" w:color="auto" w:fill="auto"/>
          </w:tcPr>
          <w:p w:rsidR="007A296F" w:rsidRPr="003E3892" w:rsidRDefault="007A296F" w:rsidP="00037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7A296F" w:rsidTr="00FB13F0">
        <w:trPr>
          <w:cantSplit/>
          <w:trHeight w:val="1920"/>
        </w:trPr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6F" w:rsidRDefault="007A2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6F" w:rsidRPr="003E3892" w:rsidRDefault="007A2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6F" w:rsidRPr="003E3892" w:rsidRDefault="007A2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6F" w:rsidRPr="003E3892" w:rsidRDefault="007A29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6F" w:rsidTr="001B2016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A296F" w:rsidRPr="003E3892" w:rsidRDefault="00204D19" w:rsidP="00131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</w:t>
            </w:r>
            <w:r w:rsidR="001312CC"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</w:tr>
      <w:tr w:rsidR="007A296F" w:rsidTr="00FB13F0">
        <w:trPr>
          <w:trHeight w:val="1351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РОССИЯ В 1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2 ПОЛОВИНЕ 19ВЕКА. Русская литература и русская история. Общая характеристика культуры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-лекция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пониманию основных тем и пробел русской литературы 10 века.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Становление реализма и романа как жанра в русской и мировой литературе. Литературная критика и полемика 60-х годов 19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91CA0" w:rsidTr="00FB13F0">
        <w:trPr>
          <w:trHeight w:val="1192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791CA0" w:rsidRPr="003E3892" w:rsidRDefault="001312CC" w:rsidP="0013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1 половины 19 века  (27ч.)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Н.А.Островский - создатель русского национального театра. Этапы биографии и творчества (1823-1886)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Драма «Гроза». Идейно-художественное своеобразие.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Город Калинов и его обитатели. Душевная трагедия Катерины.  </w:t>
            </w:r>
          </w:p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(Д. 1-4)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 и воображение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Катерина в борьбе за свои человеческие права  (Д. 5-6)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Обличие «хозяев жизни» в драме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Островского « Гроза»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BB3ADE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Урок-диспут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здраво мыслить и рассуждать.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30" w:rsidRPr="003E3892" w:rsidRDefault="00770730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70730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8-9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Сочинение по творчеству Островского  (классное)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D655E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самостоятельность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И.А. Гончаров (1812-1891) Основные этапы жизни и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D655E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Идейно-художественный анализ 1 части романа « Обломов»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D655E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размышлять над </w:t>
            </w:r>
            <w:proofErr w:type="gramStart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70730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схема анализа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Образ главного героя.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D655E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из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Понятие «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Раскрыть понятие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Анализ классного сочинения. Работа над ошибками. 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Штольц-друг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главныйантогонист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Обломова.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потребность видеть внутренний мир героев произведения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Обломов и Ольга Ильинская.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Урок-дискуссия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1B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Портреты героев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Жизнь на выборгской стороне. Воплощенная мечта Обломова.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логическое мышление и воображение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Дальнейшая судьба героев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размышлять над </w:t>
            </w:r>
            <w:proofErr w:type="gramStart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30" w:rsidRPr="003E3892" w:rsidRDefault="00770730" w:rsidP="00F0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70730" w:rsidP="00C4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творчеству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И.А. Гончарова. Художественное мастерство автора.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A8201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F05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пи</w:t>
            </w:r>
            <w:r w:rsidR="00770730" w:rsidRPr="003E3892">
              <w:rPr>
                <w:rFonts w:ascii="Times New Roman" w:hAnsi="Times New Roman" w:cs="Times New Roman"/>
                <w:sz w:val="28"/>
                <w:szCs w:val="28"/>
              </w:rPr>
              <w:t>сателя.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И. С. Тургенев (1818-1883)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Этапы биографии и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Эпоха романа « Отцы и дети» Творческая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30" w:rsidRPr="003E3892" w:rsidRDefault="00770730" w:rsidP="0077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70730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Смысл названия романа. Своеобразие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размышлять над </w:t>
            </w:r>
            <w:proofErr w:type="gramStart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Анализ домашних сочинений. Работа над ошибками. Базаров и Одинцова.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70730" w:rsidP="0077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Базаров и его родители.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7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Портреты героев романа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Нигилизм и его последствия.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B33D6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30" w:rsidRPr="003E3892" w:rsidRDefault="00770730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70730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Роман Тургенева в критике.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30B7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Урок-семинар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70730" w:rsidP="0077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Презентации уч-ся по критическим заметкам.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Роман Тургенева в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критике.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творчеству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И.С. Тургенева.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30B7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«понимать» героев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E1" w:rsidRPr="003E3892" w:rsidRDefault="00BF66E1" w:rsidP="00BF6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  <w:p w:rsidR="007A296F" w:rsidRPr="003E3892" w:rsidRDefault="00BF66E1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Сочинение по творчеству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И.С. Тургенева (</w:t>
            </w:r>
            <w:proofErr w:type="gramStart"/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классное</w:t>
            </w:r>
            <w:proofErr w:type="gramEnd"/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1CA0" w:rsidTr="00FB13F0"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91CA0" w:rsidRPr="003E3892" w:rsidRDefault="001312CC" w:rsidP="0013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поэзии 2 половины 19 века (72ч.)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Н.А.Некрасов:биографическая  и творческая справка (1821-1878)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Основные темы и идеи творчества Некрасова.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Некрасова.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270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проверочных работ. Работа над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ошибками. Горькая доля народа в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предреформенной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навыки аналитического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3D" w:rsidRPr="003E3892" w:rsidRDefault="00270A3D" w:rsidP="0027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  <w:p w:rsidR="007A296F" w:rsidRPr="003E3892" w:rsidRDefault="00270A3D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Душа народа русского в поэме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« Кому на Руси жить хорошо»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270A3D" w:rsidP="0027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Народ в споре о счастье.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Идейный смысл рассказов о грешниках.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6E" w:rsidRPr="003E3892" w:rsidRDefault="00D46A6E" w:rsidP="00D4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D46A6E" w:rsidP="00D4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Народ и Гриша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Добросклонов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(презентация)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Некрасова.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216C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 w:rsidR="00395B64" w:rsidRPr="00395B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D46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Ф.И.Тютчев. Этапы биографии и творчества. Основные темы и идеи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950A52" w:rsidP="00950A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поэта</w:t>
            </w:r>
            <w:r w:rsidR="0075490F" w:rsidRPr="003E3892">
              <w:rPr>
                <w:rFonts w:ascii="Times New Roman" w:hAnsi="Times New Roman" w:cs="Times New Roman"/>
                <w:sz w:val="28"/>
                <w:szCs w:val="28"/>
              </w:rPr>
              <w:t>, книги, мультимедиа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Лирика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52" w:rsidRPr="003E3892" w:rsidRDefault="00950A52" w:rsidP="0095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50A52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Любовная лирика Тютчева.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  <w:r w:rsidR="00A90FF1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A96AEE" w:rsidP="00A9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поэта, схема анализу стихотворения.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Философская лирика Тютчева.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A96AEE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Схема анализа стихотворения.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Тютчева. Анализ домашних сочинений.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1A112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E" w:rsidRPr="003E3892" w:rsidRDefault="00A96AEE" w:rsidP="00A9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A96AEE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А.А.Фет. Этапы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биографии и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интерес к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Основные мотивы творчества Фета.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  <w:r w:rsidR="00941C9F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A9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поэта,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 Фета.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4E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Схема анализа стихотворений.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Проверочная работа по анализу поэтического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проверочной работы. Работа над ошибками.« Я–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сатель и в этом мое призвание» Этапы биографии и творчества М.-Е. Салтыкова – Щедрина.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Сказки Салтыкова-Щедрина. Синтез его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6843D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«понимать» героев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 (презентация)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Синтез  творчестваСалтыкова-Щедрина.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закрепления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</w:t>
            </w:r>
            <w:proofErr w:type="spellStart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3E" w:rsidRPr="003E3892" w:rsidRDefault="00C97A3E" w:rsidP="00C9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C97A3E" w:rsidP="00C97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схема сказки Салтыкова – Щедрина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История одного города» как сатирическое произведение.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C9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Салтыкова – Щедрина.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A90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 w:rsidR="00A90FF1" w:rsidRPr="00A90F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Ф.М. Достоевский. Этапы биографии и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eastAsia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  <w:p w:rsidR="0075490F" w:rsidRPr="003E3892" w:rsidRDefault="00754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  <w:p w:rsidR="007A296F" w:rsidRPr="003E3892" w:rsidRDefault="007A2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96F" w:rsidTr="00FB13F0">
        <w:trPr>
          <w:trHeight w:val="2084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« Преступление и наказание»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3E" w:rsidRPr="003E3892" w:rsidRDefault="00C97A3E" w:rsidP="00C9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C97A3E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среди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униженных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 оскорбленных.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C97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Фрагменты фильма</w:t>
            </w:r>
            <w:r w:rsidR="005337BA"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Идея Раскольникова о праве                « сильной личности»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Урок-наблюдение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533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Портреты героев романа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Идея Раскольникова о праве                « сильной личности»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5337BA" w:rsidP="0053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Преступление Раскольникова.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Преступление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Раскольникова.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E7958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  закрепления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Развивать навыки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ИКТ (фрагменты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Раскольников и «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мира сего»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Раскольников и «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мира сего»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Учиться 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Схема анализа эпизода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Солгал-то он, бесподобно, а натуру-то не сумел рассчитать»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Солгал-то он, бесподобно, а натуру-то не сумел рассчитать»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 чувство прекрасного через  понятие «любовь»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Семья Мармеладовых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правда Сони Мармеладовой.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 w:rsidP="00A90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Семья Мармеладовых </w:t>
            </w:r>
            <w:proofErr w:type="gram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правда Сони Мармеладовой.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закрепления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9A419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Воскрешение человека в Раскольникове через любовь.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4A2BD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Воскрешение человека в Раскольникове через любовь.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4A2BD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роману Достоевского « Преступление и наказание»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Сочинение по творчеству Ф. М. Достоевского (домашнее)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4A2BD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Очерк жизни и творчеств  Н.С.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B1801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навыки вдумчивого анализа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Лесков. Художественный мир его произведений.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B1801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81EF8" w:rsidP="00E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Н.С. Лесков.  «Очарованный странник»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B1801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 w:rsidP="006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портрет писателя.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Анализ сочинений. Работа над ошибками. Идейно-художественное своеобразие произведения  «Очарованный странник»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B1801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– наблюдение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« Леди Макбет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Мценского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уезда»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4010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« Леди Макбет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Мценского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уезда»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урок по творчеству Н.С.Лескова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4010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  закрепления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знаний.</w:t>
            </w:r>
            <w:r w:rsidR="00513D8C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навыки аналитического </w:t>
            </w: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 (классное) по творчеству Лескова.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7C4010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знания учащихся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Страницы великой жизни Л.Н.Толстого. Человек, мыслитель, писатель (1828-1900)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7C4010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Роман « Война и мир»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Л. Н. Толстого. Роман – эпопея: образы, проблемы, жанр.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4010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Эпизод « Вечер в салоне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». Петербург. Июнь. 1905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4010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Именины у Ростовых. Лысые горы.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4010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Портреты героев романа.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Изображение войны 1905 года. Поиски плодотворной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5A76C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 w:rsidP="006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Безухов  и Болконский.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5A76C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дискуссия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Быт поместного дворянства и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жизни сердца» героев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5A76C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6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Схема анализа эпизода, иллюстрации.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Отражение войны 1812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5A76CA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Кутузов и Наполеон в романе.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07639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диспут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 w:rsidP="00ED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Партизанская война. Бегство французов из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07639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 w:rsidP="00ED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Мысль народа» в романе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« Война и мир».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(фрагменты фильма)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Образ Наташи Ростовой.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 w:rsidRPr="00A90F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-проект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 w:rsidP="00ED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Нравственные искания Андрея Болконского.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Последние страницы романа Л.Н.Толстого «Война и мир»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 по творчеству Л.Н.Толстого (домашнее)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самостоятельность, речь и память.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Общественно-политическая жизнь в России в 80-90 годах 19 века и ее отражение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литературе.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 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Этапы биографии  и творчества А.П.Чехова.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« Маленькая трилогия»,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« Человек в футляре»,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Крыжовник», « О любви». Идейно-художественное своеобразие.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 w:rsidP="00ED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Тема гибели человеческой души в рассказе «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». Анализ классных сочинений.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аналитического мышления и грамотную устную речь.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86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« Вишневый сад». Основной конфликт. Действующие лица и авторское отношение к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7C2D27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Вишневый сад». Основной конфликт. Действующие лица и авторское отношение к 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закрепленияновых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навыки вдумчивого анализа текста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6" w:rsidRPr="003E3892" w:rsidRDefault="00934B56" w:rsidP="0093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7A296F" w:rsidRPr="003E3892" w:rsidRDefault="00934B56" w:rsidP="00934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А.П. Чехова.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(Домашнее сочинение)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самостоятельность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ED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Иллюстрации, карточки с заданиями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Н.Г.Чернышевский. Очерк жизни и общественной деятельности. Диссертация « Этикет отношения искусства и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творчеству писателя.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 – писатель. Роман 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Что делать?»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395B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 w:rsidR="00395B64" w:rsidRPr="00395B64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умения «понимать» героев произведения.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ИКТ (презентация)</w:t>
            </w:r>
          </w:p>
        </w:tc>
      </w:tr>
      <w:tr w:rsidR="007A296F" w:rsidRPr="003E3892" w:rsidTr="00FB13F0">
        <w:trPr>
          <w:gridAfter w:val="8"/>
          <w:wAfter w:w="14254" w:type="dxa"/>
          <w:trHeight w:val="70"/>
        </w:trPr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Default="007A2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6F" w:rsidTr="00FB13F0">
        <w:trPr>
          <w:trHeight w:val="2685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Сочинение по теме: «Литература 19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 (</w:t>
            </w:r>
            <w:proofErr w:type="gramStart"/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классное</w:t>
            </w:r>
            <w:proofErr w:type="gramEnd"/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видения прекрасного через любовь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1CA0" w:rsidTr="00FB13F0">
        <w:trPr>
          <w:trHeight w:val="477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91CA0" w:rsidRPr="003E3892" w:rsidRDefault="00FB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зарубежной литературы.    Обзор зарубежной литературы второй половины 19 века </w:t>
            </w:r>
            <w:proofErr w:type="gramStart"/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3E3892">
              <w:rPr>
                <w:rFonts w:ascii="Times New Roman" w:hAnsi="Times New Roman" w:cs="Times New Roman"/>
                <w:b/>
                <w:sz w:val="28"/>
                <w:szCs w:val="28"/>
              </w:rPr>
              <w:t>4ч.)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работ. 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деМоппасан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. Слово о писателе. «Ожерелье» Романтизм, реализм и символизм.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395B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Понимать психологическую остроту сюжета.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Генрик Ибсен. Слово о писателе. «Кукольный дом»  Проблема социального неравенства и права </w:t>
            </w:r>
            <w:proofErr w:type="spellStart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женшины</w:t>
            </w:r>
            <w:proofErr w:type="spellEnd"/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47E7E" w:rsidRDefault="007A296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  <w:r w:rsidR="00513D8C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Раскрыть проблему неравенства женщины.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Артур Рембо «Пьяный корабль» «Вечные вопросы в зарубежной </w:t>
            </w:r>
            <w:r w:rsidRPr="003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литературе»</w:t>
            </w:r>
          </w:p>
          <w:p w:rsidR="007A296F" w:rsidRPr="003E3892" w:rsidRDefault="007A296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 по теме: «Зарубежная литература» (домашнее)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F47E7E" w:rsidRDefault="007A296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Урок  усвоения новых знаний.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 w:rsidP="00A013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Раскрыть пафос разрыва со всем устоявшимся.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Портрет писателя, книги.</w:t>
            </w:r>
          </w:p>
        </w:tc>
      </w:tr>
      <w:tr w:rsidR="007A296F" w:rsidTr="00FB13F0"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Default="007A29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урок. Нравственные уроки русской литературы 19 века. Рекомендательный список литературы на лето.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C750A3" w:rsidRDefault="007A2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6F" w:rsidRPr="003E3892" w:rsidRDefault="007A2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A2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Подвести итого года. Сделать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6F" w:rsidRPr="003E3892" w:rsidRDefault="0075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иллюстрации.</w:t>
            </w:r>
          </w:p>
        </w:tc>
      </w:tr>
    </w:tbl>
    <w:p w:rsidR="00791CA0" w:rsidRDefault="00791CA0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CA0" w:rsidRDefault="00791CA0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765" w:rsidRPr="007F1A73" w:rsidRDefault="001F2765" w:rsidP="001F276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4290"/>
        <w:gridCol w:w="4604"/>
        <w:gridCol w:w="2815"/>
      </w:tblGrid>
      <w:tr w:rsidR="001F2765" w:rsidRPr="007F1A73" w:rsidTr="001F2765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ЗУН-м</w:t>
            </w:r>
          </w:p>
        </w:tc>
      </w:tr>
      <w:tr w:rsidR="001F2765" w:rsidRPr="007F1A73" w:rsidTr="001F2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65" w:rsidRPr="007F1A73" w:rsidRDefault="001F2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должны знать и уметь учащиеся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должен уметь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b/>
                <w:sz w:val="28"/>
                <w:szCs w:val="28"/>
              </w:rPr>
              <w:t>Какие качества личности будут формироваться</w:t>
            </w:r>
          </w:p>
        </w:tc>
      </w:tr>
      <w:tr w:rsidR="001F2765" w:rsidRPr="007F1A73" w:rsidTr="001F27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шедевры родной литературы. Роль литературы в духовной жизни человека.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Дать отзыв на самостоятельно прочитанное произведение. Свободно владеть монологической и диалогической речью. Пользоваться словарями, каталогами. Уметь выделять в тексте нравственно-идеологические проблемы.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Целеустремленность, активность, коммуникабельность.</w:t>
            </w:r>
          </w:p>
        </w:tc>
      </w:tr>
      <w:tr w:rsidR="001F2765" w:rsidRPr="007F1A73" w:rsidTr="001F27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1 половины 19 века.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основные темы и проблемы русской литературы 1п. 19 века (свобода, духовно-нравственные искания человека, обращение к народу в поисках духовно-нравственного идеала)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proofErr w:type="spellEnd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, применять теоретико-литературные знания при анализе текста. Эмоционально воспринимать текст, постигать содержание произведения на репродуктивном уровне (пересказ) и аналитическом уровне (вопросы к тексту, размышления </w:t>
            </w:r>
            <w:proofErr w:type="gramStart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прочитанным, мотивировка </w:t>
            </w:r>
            <w:r w:rsidRPr="007F1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событий, поступков героев), синтезирующем (концепция произведения в целом).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Коммуникативность</w:t>
            </w:r>
            <w:proofErr w:type="spellEnd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, целеустремленность, доброта.</w:t>
            </w:r>
          </w:p>
        </w:tc>
      </w:tr>
      <w:tr w:rsidR="001F2765" w:rsidRPr="007F1A73" w:rsidTr="001F27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русской поэзии </w:t>
            </w:r>
          </w:p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2 половины 19 века.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Знать обзор русской литературы 2п.19 века: общественно-политическую ситуацию в стране, достижения в области науки и культуры, основные тенденции в развитии реалистической культуры.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Осмысливать художественные формы на уровне детали и композиции. Находить эмоциональный лейтмотив и основную проблему произведения, проследить развитие сюжета в эпическом произведении, конфликта в драме, смену чу</w:t>
            </w:r>
            <w:proofErr w:type="gramStart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вств в л</w:t>
            </w:r>
            <w:proofErr w:type="gramEnd"/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ирическом стихотворении, оправдать слово-образ и определить стилистическую окраску произведения.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Компетентность, толерантность, патриотизм.</w:t>
            </w:r>
          </w:p>
        </w:tc>
      </w:tr>
      <w:tr w:rsidR="001F2765" w:rsidRPr="007F1A73" w:rsidTr="001F27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E05028" w:rsidRDefault="00BF59F7" w:rsidP="00BF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зарубежной литературы.    Обзор зарубежной литературы второй половины 19 века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E05028" w:rsidRDefault="001F2765" w:rsidP="00BF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28"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жанры произведения, образную природу </w:t>
            </w:r>
            <w:r w:rsidR="00BF59F7" w:rsidRPr="00E05028">
              <w:rPr>
                <w:rFonts w:ascii="Times New Roman" w:hAnsi="Times New Roman" w:cs="Times New Roman"/>
                <w:sz w:val="28"/>
                <w:szCs w:val="28"/>
              </w:rPr>
              <w:t>зарубежной литературы</w:t>
            </w:r>
            <w:r w:rsidRPr="00E05028"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 изученных произведений, основные факты жизни </w:t>
            </w:r>
            <w:r w:rsidR="00BF59F7" w:rsidRPr="00E05028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</w:t>
            </w:r>
            <w:r w:rsidRPr="00E05028">
              <w:rPr>
                <w:rFonts w:ascii="Times New Roman" w:hAnsi="Times New Roman" w:cs="Times New Roman"/>
                <w:sz w:val="28"/>
                <w:szCs w:val="28"/>
              </w:rPr>
              <w:t>писателей-классиков, основные теоретико-литературные понятия.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E05028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28">
              <w:rPr>
                <w:rFonts w:ascii="Times New Roman" w:hAnsi="Times New Roman" w:cs="Times New Roman"/>
                <w:sz w:val="28"/>
                <w:szCs w:val="28"/>
              </w:rPr>
              <w:t>Уметь оправдать чувства, возникшие при чтении; оценивать игру актеров в отдельной сцене; сравнивать эпизод эпического произведения и его экранизацией или иллюстрацией к нему</w:t>
            </w:r>
            <w:proofErr w:type="gramStart"/>
            <w:r w:rsidRPr="00E0502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5" w:rsidRPr="007F1A73" w:rsidRDefault="001F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73">
              <w:rPr>
                <w:rFonts w:ascii="Times New Roman" w:hAnsi="Times New Roman" w:cs="Times New Roman"/>
                <w:sz w:val="28"/>
                <w:szCs w:val="28"/>
              </w:rPr>
              <w:t>Гражданственность, духовность, эрудированность, патриотизм.</w:t>
            </w:r>
          </w:p>
        </w:tc>
      </w:tr>
    </w:tbl>
    <w:p w:rsidR="001F2765" w:rsidRPr="007F1A73" w:rsidRDefault="001F2765" w:rsidP="001F276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765" w:rsidRPr="008E3077" w:rsidRDefault="002D5F7F" w:rsidP="008E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077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</w:t>
      </w:r>
      <w:r w:rsidR="001F2765" w:rsidRPr="008E3077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Pr="008E3077">
        <w:rPr>
          <w:rFonts w:ascii="Times New Roman" w:hAnsi="Times New Roman" w:cs="Times New Roman"/>
          <w:b/>
          <w:sz w:val="28"/>
          <w:szCs w:val="28"/>
        </w:rPr>
        <w:t>е</w:t>
      </w:r>
    </w:p>
    <w:p w:rsidR="001F2765" w:rsidRPr="008E3077" w:rsidRDefault="007D6ADB" w:rsidP="008E3077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F2765" w:rsidRPr="008E3077">
        <w:rPr>
          <w:rFonts w:ascii="Times New Roman" w:hAnsi="Times New Roman" w:cs="Times New Roman"/>
          <w:b/>
          <w:sz w:val="28"/>
          <w:szCs w:val="28"/>
        </w:rPr>
        <w:t>Учебник:</w:t>
      </w:r>
      <w:r w:rsidR="001F2765" w:rsidRPr="008E3077">
        <w:rPr>
          <w:rFonts w:ascii="Times New Roman" w:hAnsi="Times New Roman" w:cs="Times New Roman"/>
          <w:sz w:val="28"/>
          <w:szCs w:val="28"/>
        </w:rPr>
        <w:t xml:space="preserve">  Русская литература 19 века (1 и </w:t>
      </w:r>
      <w:r w:rsidR="001B77FA">
        <w:rPr>
          <w:rFonts w:ascii="Times New Roman" w:hAnsi="Times New Roman" w:cs="Times New Roman"/>
          <w:sz w:val="28"/>
          <w:szCs w:val="28"/>
        </w:rPr>
        <w:t>2 часть). М.: Просвещение, 2011</w:t>
      </w:r>
      <w:r w:rsidR="001F2765" w:rsidRPr="008E3077">
        <w:rPr>
          <w:rFonts w:ascii="Times New Roman" w:hAnsi="Times New Roman" w:cs="Times New Roman"/>
          <w:sz w:val="28"/>
          <w:szCs w:val="28"/>
        </w:rPr>
        <w:t xml:space="preserve"> Автор: Ю.В.Лебедев.</w:t>
      </w:r>
    </w:p>
    <w:p w:rsidR="001F2765" w:rsidRDefault="007D6ADB" w:rsidP="007D6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F2765" w:rsidRPr="008E3077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пособия, разработки: </w:t>
      </w:r>
      <w:r w:rsidR="001F2765" w:rsidRPr="008E3077">
        <w:rPr>
          <w:rFonts w:ascii="Times New Roman" w:hAnsi="Times New Roman" w:cs="Times New Roman"/>
          <w:sz w:val="28"/>
          <w:szCs w:val="28"/>
        </w:rPr>
        <w:t>Поурочные  разработки по литературе 1п. 19 века. И.В.Золотарева, 2п. 19века</w:t>
      </w:r>
      <w:proofErr w:type="gramStart"/>
      <w:r w:rsidR="001F2765" w:rsidRPr="008E30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2765" w:rsidRPr="008E3077">
        <w:rPr>
          <w:rFonts w:ascii="Times New Roman" w:hAnsi="Times New Roman" w:cs="Times New Roman"/>
          <w:sz w:val="28"/>
          <w:szCs w:val="28"/>
        </w:rPr>
        <w:t>Т.В. Михайлова.-М.6 ВАКО,</w:t>
      </w:r>
      <w:r w:rsidR="00E952B7">
        <w:rPr>
          <w:rFonts w:ascii="Times New Roman" w:hAnsi="Times New Roman" w:cs="Times New Roman"/>
          <w:sz w:val="28"/>
          <w:szCs w:val="28"/>
        </w:rPr>
        <w:t>2011</w:t>
      </w:r>
      <w:r w:rsidR="001F2765" w:rsidRPr="008E3077">
        <w:rPr>
          <w:rFonts w:ascii="Times New Roman" w:hAnsi="Times New Roman" w:cs="Times New Roman"/>
          <w:sz w:val="28"/>
          <w:szCs w:val="28"/>
        </w:rPr>
        <w:t>.</w:t>
      </w:r>
    </w:p>
    <w:p w:rsidR="007D6ADB" w:rsidRPr="008E3077" w:rsidRDefault="007D6ADB" w:rsidP="007D6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8E3077">
        <w:rPr>
          <w:rFonts w:ascii="Times New Roman" w:hAnsi="Times New Roman" w:cs="Times New Roman"/>
          <w:b/>
          <w:sz w:val="28"/>
          <w:szCs w:val="28"/>
        </w:rPr>
        <w:t>Дидактиче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E3077">
        <w:rPr>
          <w:rFonts w:ascii="Times New Roman" w:hAnsi="Times New Roman" w:cs="Times New Roman"/>
          <w:b/>
          <w:sz w:val="28"/>
          <w:szCs w:val="28"/>
        </w:rPr>
        <w:t>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пособия для учащихся</w:t>
      </w:r>
      <w:r w:rsidRPr="008E3077">
        <w:rPr>
          <w:rFonts w:ascii="Times New Roman" w:hAnsi="Times New Roman" w:cs="Times New Roman"/>
          <w:sz w:val="28"/>
          <w:szCs w:val="28"/>
        </w:rPr>
        <w:t>: карточки</w:t>
      </w:r>
      <w:r>
        <w:rPr>
          <w:rFonts w:ascii="Times New Roman" w:hAnsi="Times New Roman" w:cs="Times New Roman"/>
          <w:sz w:val="28"/>
          <w:szCs w:val="28"/>
        </w:rPr>
        <w:t xml:space="preserve"> с заданиями, тесты.</w:t>
      </w:r>
    </w:p>
    <w:p w:rsidR="007D6ADB" w:rsidRPr="008E3077" w:rsidRDefault="007D6ADB" w:rsidP="007D6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F2765" w:rsidRPr="008E3077" w:rsidRDefault="001F2765" w:rsidP="008E30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2765" w:rsidRDefault="001F2765" w:rsidP="008E3077">
      <w:pPr>
        <w:spacing w:after="0" w:line="240" w:lineRule="auto"/>
        <w:rPr>
          <w:rFonts w:ascii="Times New Roman" w:eastAsia="Times New Roman" w:hAnsi="Times New Roman" w:cs="Times New Roman"/>
          <w:color w:val="292420"/>
          <w:sz w:val="24"/>
          <w:szCs w:val="24"/>
        </w:rPr>
      </w:pPr>
    </w:p>
    <w:p w:rsidR="001F2765" w:rsidRDefault="001F2765" w:rsidP="008E30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5F7F" w:rsidRDefault="002D5F7F" w:rsidP="001F276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7F" w:rsidRDefault="002D5F7F" w:rsidP="001F276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7F" w:rsidRDefault="002D5F7F" w:rsidP="001F276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7F" w:rsidRPr="002D5F7F" w:rsidRDefault="002D5F7F" w:rsidP="001F2765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</w:t>
      </w:r>
      <w:r w:rsidR="005347B1">
        <w:rPr>
          <w:rFonts w:ascii="Times New Roman" w:hAnsi="Times New Roman" w:cs="Times New Roman"/>
          <w:b/>
          <w:sz w:val="28"/>
          <w:szCs w:val="28"/>
        </w:rPr>
        <w:t xml:space="preserve"> рабочей </w:t>
      </w:r>
      <w:r w:rsidRPr="002D5F7F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1F2765" w:rsidRPr="002D5F7F" w:rsidRDefault="001F2765" w:rsidP="009E18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7F">
        <w:rPr>
          <w:rFonts w:ascii="Times New Roman" w:eastAsia="Times New Roman" w:hAnsi="Times New Roman" w:cs="Times New Roman"/>
          <w:b/>
          <w:sz w:val="28"/>
          <w:szCs w:val="28"/>
        </w:rPr>
        <w:t>Список тем проектов.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5103"/>
        <w:gridCol w:w="5953"/>
      </w:tblGrid>
      <w:tr w:rsidR="001F2765" w:rsidRPr="002D5F7F" w:rsidTr="001F276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</w:tr>
      <w:tr w:rsidR="001F2765" w:rsidRPr="002D5F7F" w:rsidTr="001F2765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DF2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DF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Некрасова.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902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же на Руси жить хорошо?</w:t>
            </w:r>
          </w:p>
        </w:tc>
      </w:tr>
      <w:tr w:rsidR="001F2765" w:rsidRPr="002D5F7F" w:rsidTr="001F2765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A24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A2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Итоговый урок по творчеству Салтыкова – Щедрина.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9029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 сказок М.Е.Салтыкова- Щедрина.</w:t>
            </w:r>
          </w:p>
        </w:tc>
      </w:tr>
      <w:tr w:rsidR="001F2765" w:rsidRPr="002D5F7F" w:rsidTr="001F2765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223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65" w:rsidRPr="002D5F7F" w:rsidRDefault="0022323D" w:rsidP="002D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Образ Наташи Ростовой.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5839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Наташа Ростова - любимая героиня Толстого. Почему?</w:t>
            </w:r>
          </w:p>
        </w:tc>
      </w:tr>
      <w:tr w:rsidR="001F2765" w:rsidRPr="002D5F7F" w:rsidTr="001F2765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1F2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902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9C9" w:rsidRPr="003E3892" w:rsidRDefault="009029C9" w:rsidP="0090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 – писатель. Роман </w:t>
            </w:r>
          </w:p>
          <w:p w:rsidR="001F2765" w:rsidRPr="002D5F7F" w:rsidRDefault="009029C9" w:rsidP="0090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92">
              <w:rPr>
                <w:rFonts w:ascii="Times New Roman" w:hAnsi="Times New Roman" w:cs="Times New Roman"/>
                <w:sz w:val="28"/>
                <w:szCs w:val="28"/>
              </w:rPr>
              <w:t>« Что делать?»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65" w:rsidRPr="002D5F7F" w:rsidRDefault="003B43C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позиция по вопросу «Что делать?»</w:t>
            </w:r>
          </w:p>
        </w:tc>
      </w:tr>
    </w:tbl>
    <w:p w:rsidR="001F2765" w:rsidRDefault="001F2765" w:rsidP="001F27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2765" w:rsidSect="00A129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B78"/>
    <w:multiLevelType w:val="hybridMultilevel"/>
    <w:tmpl w:val="4C4444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AFA63FE"/>
    <w:multiLevelType w:val="hybridMultilevel"/>
    <w:tmpl w:val="7BE6B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D40FAD"/>
    <w:multiLevelType w:val="hybridMultilevel"/>
    <w:tmpl w:val="1B80438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2F353899"/>
    <w:multiLevelType w:val="hybridMultilevel"/>
    <w:tmpl w:val="C8E6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C66D4"/>
    <w:multiLevelType w:val="hybridMultilevel"/>
    <w:tmpl w:val="29E6D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E86D19"/>
    <w:multiLevelType w:val="hybridMultilevel"/>
    <w:tmpl w:val="314A6D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7E799F"/>
    <w:multiLevelType w:val="hybridMultilevel"/>
    <w:tmpl w:val="0BC852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E77"/>
    <w:rsid w:val="00024798"/>
    <w:rsid w:val="00024972"/>
    <w:rsid w:val="000371A8"/>
    <w:rsid w:val="00057A91"/>
    <w:rsid w:val="00076397"/>
    <w:rsid w:val="000A15AE"/>
    <w:rsid w:val="001044E7"/>
    <w:rsid w:val="001312CC"/>
    <w:rsid w:val="001732E3"/>
    <w:rsid w:val="00194D37"/>
    <w:rsid w:val="001A112A"/>
    <w:rsid w:val="001B2016"/>
    <w:rsid w:val="001B77FA"/>
    <w:rsid w:val="001D0DFB"/>
    <w:rsid w:val="001F2765"/>
    <w:rsid w:val="001F69D5"/>
    <w:rsid w:val="00204D19"/>
    <w:rsid w:val="00216C68"/>
    <w:rsid w:val="0022323D"/>
    <w:rsid w:val="00261526"/>
    <w:rsid w:val="00270A3D"/>
    <w:rsid w:val="00276448"/>
    <w:rsid w:val="00281CA1"/>
    <w:rsid w:val="002B347E"/>
    <w:rsid w:val="002C6113"/>
    <w:rsid w:val="002D5F7F"/>
    <w:rsid w:val="00317116"/>
    <w:rsid w:val="00323E04"/>
    <w:rsid w:val="00354871"/>
    <w:rsid w:val="00395B64"/>
    <w:rsid w:val="003B1801"/>
    <w:rsid w:val="003B43CD"/>
    <w:rsid w:val="003C60C7"/>
    <w:rsid w:val="003E3892"/>
    <w:rsid w:val="003F6C5D"/>
    <w:rsid w:val="00407286"/>
    <w:rsid w:val="00456E77"/>
    <w:rsid w:val="004947D9"/>
    <w:rsid w:val="004A2BDF"/>
    <w:rsid w:val="004C1828"/>
    <w:rsid w:val="004E3728"/>
    <w:rsid w:val="00513D8C"/>
    <w:rsid w:val="005337BA"/>
    <w:rsid w:val="005347B1"/>
    <w:rsid w:val="0054339F"/>
    <w:rsid w:val="00580CD7"/>
    <w:rsid w:val="00583966"/>
    <w:rsid w:val="00592069"/>
    <w:rsid w:val="005A76CA"/>
    <w:rsid w:val="00637E3D"/>
    <w:rsid w:val="00671D04"/>
    <w:rsid w:val="00676539"/>
    <w:rsid w:val="006843D7"/>
    <w:rsid w:val="006E1603"/>
    <w:rsid w:val="00723FE1"/>
    <w:rsid w:val="007354F0"/>
    <w:rsid w:val="0075490F"/>
    <w:rsid w:val="0076775F"/>
    <w:rsid w:val="00770730"/>
    <w:rsid w:val="0078777A"/>
    <w:rsid w:val="00791CA0"/>
    <w:rsid w:val="007A296F"/>
    <w:rsid w:val="007B33D6"/>
    <w:rsid w:val="007C2D27"/>
    <w:rsid w:val="007C4010"/>
    <w:rsid w:val="007D6ADB"/>
    <w:rsid w:val="007F1A73"/>
    <w:rsid w:val="00803B4A"/>
    <w:rsid w:val="00862828"/>
    <w:rsid w:val="008B159C"/>
    <w:rsid w:val="008C39FC"/>
    <w:rsid w:val="008D0F00"/>
    <w:rsid w:val="008E3077"/>
    <w:rsid w:val="008F2F99"/>
    <w:rsid w:val="009029C9"/>
    <w:rsid w:val="00926D84"/>
    <w:rsid w:val="00934B56"/>
    <w:rsid w:val="00941C9F"/>
    <w:rsid w:val="00950A52"/>
    <w:rsid w:val="00973B50"/>
    <w:rsid w:val="009A419F"/>
    <w:rsid w:val="009C6A45"/>
    <w:rsid w:val="009E18F3"/>
    <w:rsid w:val="00A01349"/>
    <w:rsid w:val="00A1294D"/>
    <w:rsid w:val="00A24409"/>
    <w:rsid w:val="00A751DA"/>
    <w:rsid w:val="00A819B9"/>
    <w:rsid w:val="00A82018"/>
    <w:rsid w:val="00A90FF1"/>
    <w:rsid w:val="00A96AEE"/>
    <w:rsid w:val="00AA5F9B"/>
    <w:rsid w:val="00AC193D"/>
    <w:rsid w:val="00AE6E10"/>
    <w:rsid w:val="00B46521"/>
    <w:rsid w:val="00B7761B"/>
    <w:rsid w:val="00B802FE"/>
    <w:rsid w:val="00BB3ADE"/>
    <w:rsid w:val="00BF59F7"/>
    <w:rsid w:val="00BF66E1"/>
    <w:rsid w:val="00C152BC"/>
    <w:rsid w:val="00C30B78"/>
    <w:rsid w:val="00C44ADA"/>
    <w:rsid w:val="00C7167B"/>
    <w:rsid w:val="00C750A3"/>
    <w:rsid w:val="00C97A3E"/>
    <w:rsid w:val="00CB35AB"/>
    <w:rsid w:val="00CE16AB"/>
    <w:rsid w:val="00D46A6E"/>
    <w:rsid w:val="00D61711"/>
    <w:rsid w:val="00D655E6"/>
    <w:rsid w:val="00D80EA5"/>
    <w:rsid w:val="00DB38A8"/>
    <w:rsid w:val="00DF26C1"/>
    <w:rsid w:val="00DF2F22"/>
    <w:rsid w:val="00E05028"/>
    <w:rsid w:val="00E13333"/>
    <w:rsid w:val="00E5509C"/>
    <w:rsid w:val="00E81EF8"/>
    <w:rsid w:val="00E952B7"/>
    <w:rsid w:val="00ED2C2E"/>
    <w:rsid w:val="00F05288"/>
    <w:rsid w:val="00F178DA"/>
    <w:rsid w:val="00F34F20"/>
    <w:rsid w:val="00F47E7E"/>
    <w:rsid w:val="00FB13F0"/>
    <w:rsid w:val="00FD5CB2"/>
    <w:rsid w:val="00FE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56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56E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56E7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56E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456E77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45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407286"/>
  </w:style>
  <w:style w:type="character" w:customStyle="1" w:styleId="apple-style-span">
    <w:name w:val="apple-style-span"/>
    <w:basedOn w:val="a0"/>
    <w:rsid w:val="00407286"/>
  </w:style>
  <w:style w:type="paragraph" w:styleId="a8">
    <w:name w:val="Balloon Text"/>
    <w:basedOn w:val="a"/>
    <w:link w:val="a9"/>
    <w:uiPriority w:val="99"/>
    <w:semiHidden/>
    <w:unhideWhenUsed/>
    <w:rsid w:val="00E1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128</cp:revision>
  <cp:lastPrinted>2013-06-03T08:53:00Z</cp:lastPrinted>
  <dcterms:created xsi:type="dcterms:W3CDTF">2013-06-03T05:00:00Z</dcterms:created>
  <dcterms:modified xsi:type="dcterms:W3CDTF">2014-09-26T19:09:00Z</dcterms:modified>
</cp:coreProperties>
</file>