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D3" w:rsidRDefault="00C155D0" w:rsidP="00C155D0">
      <w:pPr>
        <w:pStyle w:val="a3"/>
      </w:pPr>
      <w:r>
        <w:t xml:space="preserve">         </w:t>
      </w:r>
      <w:r w:rsidR="005540D3">
        <w:t>Пояснительная записка.</w:t>
      </w:r>
    </w:p>
    <w:p w:rsidR="005540D3" w:rsidRDefault="005540D3" w:rsidP="005540D3">
      <w:pPr>
        <w:numPr>
          <w:ilvl w:val="0"/>
          <w:numId w:val="5"/>
        </w:numPr>
        <w:spacing w:before="100" w:beforeAutospacing="1" w:after="100" w:afterAutospacing="1"/>
        <w:rPr>
          <w:rStyle w:val="a4"/>
        </w:rPr>
      </w:pPr>
      <w:r>
        <w:rPr>
          <w:rStyle w:val="a4"/>
        </w:rPr>
        <w:t>Выявление одаренных детей.</w:t>
      </w:r>
    </w:p>
    <w:p w:rsidR="005540D3" w:rsidRDefault="005540D3" w:rsidP="005540D3">
      <w:pPr>
        <w:spacing w:before="100" w:beforeAutospacing="1" w:after="100" w:afterAutospacing="1"/>
        <w:ind w:left="720"/>
      </w:pPr>
      <w:r>
        <w:t xml:space="preserve"> Работа с одаренными в разных областях и способными учащимися, их поиск, выявление и развитие является одним из важнейших аспектов деятельности любого учителя. Такие дети имеют более высокие по сравнению с большинством интеллектуальные способности, восприимчивость к учению, творческие возможности и проявления</w:t>
      </w:r>
      <w:r>
        <w:rPr>
          <w:rStyle w:val="a5"/>
        </w:rPr>
        <w:t>;</w:t>
      </w:r>
      <w:r>
        <w:t xml:space="preserve"> доминирующую активную познавательную потребность; испытывают радость от добывания знаний.</w:t>
      </w:r>
      <w:r>
        <w:br/>
        <w:t xml:space="preserve">Условно мы выделяем </w:t>
      </w:r>
      <w:r>
        <w:rPr>
          <w:rStyle w:val="a4"/>
        </w:rPr>
        <w:t xml:space="preserve">три категории одаренных детей: </w:t>
      </w:r>
    </w:p>
    <w:p w:rsidR="005540D3" w:rsidRDefault="005540D3" w:rsidP="005540D3">
      <w:pPr>
        <w:numPr>
          <w:ilvl w:val="0"/>
          <w:numId w:val="1"/>
        </w:numPr>
        <w:spacing w:before="100" w:beforeAutospacing="1" w:after="100" w:afterAutospacing="1"/>
      </w:pPr>
      <w:r>
        <w:t>Дети с необыкновенно высоким общим уровнем умственного развития при про</w:t>
      </w:r>
      <w:r w:rsidR="00C155D0">
        <w:t>чих равных условиях</w:t>
      </w:r>
      <w:r>
        <w:t>.</w:t>
      </w:r>
    </w:p>
    <w:p w:rsidR="005540D3" w:rsidRDefault="005540D3" w:rsidP="005540D3">
      <w:pPr>
        <w:numPr>
          <w:ilvl w:val="0"/>
          <w:numId w:val="1"/>
        </w:numPr>
        <w:spacing w:before="100" w:beforeAutospacing="1" w:after="100" w:afterAutospacing="1"/>
      </w:pPr>
      <w:r>
        <w:t>Дети с признаками специальной умственной одаренности – в опреде</w:t>
      </w:r>
      <w:r w:rsidR="00C155D0">
        <w:t>ленной области языка и литературы.</w:t>
      </w:r>
    </w:p>
    <w:p w:rsidR="005540D3" w:rsidRDefault="005540D3" w:rsidP="005540D3">
      <w:pPr>
        <w:numPr>
          <w:ilvl w:val="0"/>
          <w:numId w:val="1"/>
        </w:numPr>
        <w:spacing w:before="100" w:beforeAutospacing="1" w:after="100" w:afterAutospacing="1"/>
      </w:pPr>
      <w:r>
        <w:t>Учащиеся, не достигающие по каким-либо причинам успехов в учении, но обладающие яркой познавательной активностью, оригинальностью психического склада, незаурядными умственными резервами (чаще встречаются в старшем школьном возрасте).</w:t>
      </w:r>
    </w:p>
    <w:p w:rsidR="005540D3" w:rsidRDefault="005540D3" w:rsidP="005540D3">
      <w:pPr>
        <w:pStyle w:val="a3"/>
      </w:pPr>
      <w:r>
        <w:rPr>
          <w:rStyle w:val="a4"/>
        </w:rPr>
        <w:t>2. Принципы работы  с одаренными детьми:</w:t>
      </w:r>
      <w:r>
        <w:t xml:space="preserve"> </w:t>
      </w:r>
    </w:p>
    <w:p w:rsidR="005540D3" w:rsidRDefault="005540D3" w:rsidP="005540D3">
      <w:pPr>
        <w:numPr>
          <w:ilvl w:val="0"/>
          <w:numId w:val="2"/>
        </w:numPr>
        <w:spacing w:before="100" w:beforeAutospacing="1" w:after="100" w:afterAutospacing="1"/>
      </w:pPr>
      <w:r>
        <w:t>принцип максимального разнообразия предоставленных возможностей для развития личности;</w:t>
      </w:r>
    </w:p>
    <w:p w:rsidR="005540D3" w:rsidRDefault="005540D3" w:rsidP="005540D3">
      <w:pPr>
        <w:numPr>
          <w:ilvl w:val="0"/>
          <w:numId w:val="2"/>
        </w:numPr>
        <w:spacing w:before="100" w:beforeAutospacing="1" w:after="100" w:afterAutospacing="1"/>
      </w:pPr>
      <w:r>
        <w:t>принцип возрастания роли внеурочной деятельности;</w:t>
      </w:r>
    </w:p>
    <w:p w:rsidR="005540D3" w:rsidRDefault="005540D3" w:rsidP="005540D3">
      <w:pPr>
        <w:numPr>
          <w:ilvl w:val="0"/>
          <w:numId w:val="2"/>
        </w:numPr>
        <w:spacing w:before="100" w:beforeAutospacing="1" w:after="100" w:afterAutospacing="1"/>
      </w:pPr>
      <w:r>
        <w:t>принцип индивидуализации и дифференциации обучения;</w:t>
      </w:r>
    </w:p>
    <w:p w:rsidR="005540D3" w:rsidRDefault="005540D3" w:rsidP="005540D3">
      <w:pPr>
        <w:numPr>
          <w:ilvl w:val="0"/>
          <w:numId w:val="2"/>
        </w:numPr>
        <w:spacing w:before="100" w:beforeAutospacing="1" w:after="100" w:afterAutospacing="1"/>
      </w:pPr>
      <w:r>
        <w:t>принцип создания условий для совместной работы учащихся при минимальном участии учителя;</w:t>
      </w:r>
    </w:p>
    <w:p w:rsidR="005540D3" w:rsidRDefault="005540D3" w:rsidP="005540D3">
      <w:pPr>
        <w:numPr>
          <w:ilvl w:val="0"/>
          <w:numId w:val="2"/>
        </w:numPr>
        <w:spacing w:before="100" w:beforeAutospacing="1" w:after="100" w:afterAutospacing="1"/>
      </w:pPr>
      <w:r>
        <w:t xml:space="preserve">принцип свободы выбора учащимся дополнительных образовательных услуг, помощи, наставничества. </w:t>
      </w:r>
    </w:p>
    <w:p w:rsidR="005540D3" w:rsidRDefault="005540D3" w:rsidP="005540D3">
      <w:pPr>
        <w:spacing w:before="100" w:beforeAutospacing="1" w:after="100" w:afterAutospacing="1"/>
      </w:pPr>
    </w:p>
    <w:p w:rsidR="005540D3" w:rsidRDefault="005540D3" w:rsidP="005540D3">
      <w:pPr>
        <w:spacing w:before="100" w:beforeAutospacing="1" w:after="100" w:afterAutospacing="1"/>
      </w:pPr>
    </w:p>
    <w:p w:rsidR="005540D3" w:rsidRDefault="005540D3" w:rsidP="005540D3">
      <w:pPr>
        <w:spacing w:before="100" w:beforeAutospacing="1" w:after="100" w:afterAutospacing="1"/>
      </w:pPr>
      <w:r>
        <w:rPr>
          <w:rStyle w:val="a4"/>
        </w:rPr>
        <w:t>3.Стратегия работы с одаренными детьми</w:t>
      </w:r>
    </w:p>
    <w:p w:rsidR="005540D3" w:rsidRDefault="005540D3" w:rsidP="005540D3">
      <w:pPr>
        <w:pStyle w:val="a3"/>
      </w:pPr>
      <w:r>
        <w:rPr>
          <w:rStyle w:val="a4"/>
        </w:rPr>
        <w:t xml:space="preserve">I этап – аналитический </w:t>
      </w:r>
      <w:r>
        <w:t>– при выявлении одаренных детей учитываются их успехи в какой-либо деятельности.</w:t>
      </w:r>
      <w:r>
        <w:br/>
        <w:t>Творческий потенциал ребенка может получить развитие в разных образовательных областях, но наиболее естественно, сообразно самой природе деятельности – в области художественного развития. В связи с этим целесообразно использовать часы вариа</w:t>
      </w:r>
      <w:r w:rsidR="00C155D0">
        <w:t xml:space="preserve">тивной части в обучении </w:t>
      </w:r>
      <w:r>
        <w:t>школьников на организацию творческих мастерских.</w:t>
      </w:r>
      <w:r>
        <w:br/>
      </w:r>
      <w:r>
        <w:rPr>
          <w:rStyle w:val="a4"/>
        </w:rPr>
        <w:t>Творческие мастерские:</w:t>
      </w:r>
      <w:r>
        <w:t xml:space="preserve"> </w:t>
      </w:r>
    </w:p>
    <w:p w:rsidR="005540D3" w:rsidRDefault="005540D3" w:rsidP="005540D3">
      <w:pPr>
        <w:numPr>
          <w:ilvl w:val="0"/>
          <w:numId w:val="3"/>
        </w:numPr>
        <w:spacing w:before="100" w:beforeAutospacing="1" w:after="100" w:afterAutospacing="1"/>
      </w:pPr>
      <w:r>
        <w:t>мастерская художественного слова;</w:t>
      </w:r>
    </w:p>
    <w:p w:rsidR="005540D3" w:rsidRDefault="005540D3" w:rsidP="005540D3">
      <w:pPr>
        <w:numPr>
          <w:ilvl w:val="0"/>
          <w:numId w:val="3"/>
        </w:numPr>
        <w:spacing w:before="100" w:beforeAutospacing="1" w:after="100" w:afterAutospacing="1"/>
      </w:pPr>
      <w:r>
        <w:t>мастерская юных исследователей языка</w:t>
      </w:r>
    </w:p>
    <w:p w:rsidR="005540D3" w:rsidRDefault="005540D3" w:rsidP="005540D3">
      <w:pPr>
        <w:numPr>
          <w:ilvl w:val="0"/>
          <w:numId w:val="3"/>
        </w:numPr>
        <w:spacing w:before="100" w:beforeAutospacing="1" w:after="100" w:afterAutospacing="1"/>
      </w:pPr>
      <w:r>
        <w:t xml:space="preserve">«В мире </w:t>
      </w:r>
      <w:proofErr w:type="gramStart"/>
      <w:r>
        <w:t>прекрасного</w:t>
      </w:r>
      <w:proofErr w:type="gramEnd"/>
      <w:r>
        <w:t>» (изобразительная деятельность);</w:t>
      </w:r>
    </w:p>
    <w:p w:rsidR="005540D3" w:rsidRDefault="005540D3" w:rsidP="005540D3">
      <w:pPr>
        <w:numPr>
          <w:ilvl w:val="0"/>
          <w:numId w:val="3"/>
        </w:numPr>
        <w:spacing w:before="100" w:beforeAutospacing="1" w:after="100" w:afterAutospacing="1"/>
      </w:pPr>
      <w:r>
        <w:t>Мастерская «Проба пера»</w:t>
      </w:r>
    </w:p>
    <w:p w:rsidR="005540D3" w:rsidRDefault="005540D3" w:rsidP="005540D3">
      <w:pPr>
        <w:pStyle w:val="a3"/>
      </w:pPr>
      <w:r>
        <w:rPr>
          <w:rStyle w:val="a4"/>
        </w:rPr>
        <w:lastRenderedPageBreak/>
        <w:t>II этап – диагностический (5-9-е классы)</w:t>
      </w:r>
      <w:r>
        <w:t xml:space="preserve"> – индивидуальная оценка познавательных, творческих возможностей и способностей ребенка.</w:t>
      </w:r>
      <w:r>
        <w:br/>
        <w:t>На этом этапе проводятся групповые формы работы: конкурсы, «мозговые штурмы», ролевые тренинги, научно-практические работы, творческие зачеты, проектные задания, участие в интеллектуальных олимпиадах, марафонах, проектах, объединениях дополнительного образования и кружках по интересам.</w:t>
      </w:r>
    </w:p>
    <w:p w:rsidR="005540D3" w:rsidRDefault="005540D3" w:rsidP="005540D3">
      <w:pPr>
        <w:pStyle w:val="a3"/>
      </w:pPr>
      <w:r>
        <w:rPr>
          <w:rStyle w:val="a4"/>
        </w:rPr>
        <w:t>III этап – этап формирования, углубления и развития способностей учащихся.</w:t>
      </w:r>
      <w:r>
        <w:br/>
        <w:t xml:space="preserve">С 2008 года мною организован </w:t>
      </w:r>
      <w:r>
        <w:rPr>
          <w:rStyle w:val="a4"/>
        </w:rPr>
        <w:t>клуб «Юные исследователи языка»,</w:t>
      </w:r>
      <w:r>
        <w:t xml:space="preserve"> куда вошли самые активные, самые творческие, самые любознательные, самые трудолюбивые и способные в разных областях знаний ребята, объединенные любовью к родному языку </w:t>
      </w:r>
      <w:proofErr w:type="gramStart"/>
      <w:r>
        <w:t xml:space="preserve">( </w:t>
      </w:r>
      <w:proofErr w:type="gramEnd"/>
      <w:r>
        <w:t xml:space="preserve">8-11 классы). </w:t>
      </w:r>
    </w:p>
    <w:p w:rsidR="005540D3" w:rsidRDefault="005540D3" w:rsidP="005540D3">
      <w:pPr>
        <w:pStyle w:val="a3"/>
      </w:pPr>
      <w:r>
        <w:t>Деятельность клуба разнообразна. Ребята занимаются исследовательской деятельностью, готовят научные выступления и презентации.</w:t>
      </w:r>
    </w:p>
    <w:p w:rsidR="005540D3" w:rsidRDefault="005540D3" w:rsidP="005540D3">
      <w:pPr>
        <w:pStyle w:val="a3"/>
      </w:pPr>
      <w:r>
        <w:t xml:space="preserve">Самые талантливые ребята, участвовавшие и победившие в олимпиадах, конференциях, смотрах и конкурсах, составляют </w:t>
      </w:r>
      <w:proofErr w:type="gramStart"/>
      <w:r>
        <w:t>свой</w:t>
      </w:r>
      <w:proofErr w:type="gramEnd"/>
      <w:r>
        <w:t xml:space="preserve"> </w:t>
      </w:r>
      <w:proofErr w:type="spellStart"/>
      <w:r>
        <w:t>портфолио</w:t>
      </w:r>
      <w:proofErr w:type="spellEnd"/>
    </w:p>
    <w:p w:rsidR="005540D3" w:rsidRDefault="005540D3" w:rsidP="005540D3">
      <w:pPr>
        <w:pStyle w:val="a3"/>
      </w:pPr>
      <w:r>
        <w:rPr>
          <w:rStyle w:val="a4"/>
        </w:rPr>
        <w:t>Условия успешной работы с одаренными учащимися</w:t>
      </w:r>
    </w:p>
    <w:p w:rsidR="005540D3" w:rsidRDefault="005540D3" w:rsidP="005540D3">
      <w:pPr>
        <w:pStyle w:val="a3"/>
      </w:pPr>
      <w:r>
        <w:t>Осознание важности этой работы каждым членом коллектива и усиление в связи с этим внимания к проблеме формирования положительной мотивации к учению.</w:t>
      </w:r>
      <w:r>
        <w:br/>
        <w:t>Создание и постоянное совершенствование методической системы работы с одаренными детьми.</w:t>
      </w:r>
      <w:r>
        <w:br/>
      </w:r>
      <w:r>
        <w:rPr>
          <w:rStyle w:val="a4"/>
        </w:rPr>
        <w:t>Формы работы с одаренными учащимися</w:t>
      </w:r>
    </w:p>
    <w:p w:rsidR="005540D3" w:rsidRDefault="005540D3" w:rsidP="005540D3">
      <w:pPr>
        <w:numPr>
          <w:ilvl w:val="0"/>
          <w:numId w:val="4"/>
        </w:numPr>
        <w:spacing w:before="100" w:beforeAutospacing="1" w:after="100" w:afterAutospacing="1"/>
      </w:pPr>
      <w:r>
        <w:t>факультативы;</w:t>
      </w:r>
    </w:p>
    <w:p w:rsidR="005540D3" w:rsidRDefault="005540D3" w:rsidP="005540D3">
      <w:pPr>
        <w:numPr>
          <w:ilvl w:val="0"/>
          <w:numId w:val="4"/>
        </w:numPr>
        <w:spacing w:before="100" w:beforeAutospacing="1" w:after="100" w:afterAutospacing="1"/>
      </w:pPr>
      <w:r>
        <w:t>конкурсы и конференции;</w:t>
      </w:r>
    </w:p>
    <w:p w:rsidR="005540D3" w:rsidRDefault="005540D3" w:rsidP="005540D3">
      <w:pPr>
        <w:numPr>
          <w:ilvl w:val="0"/>
          <w:numId w:val="4"/>
        </w:numPr>
        <w:spacing w:before="100" w:beforeAutospacing="1" w:after="100" w:afterAutospacing="1"/>
      </w:pPr>
      <w:r>
        <w:t>интеллектуальный марафон;</w:t>
      </w:r>
    </w:p>
    <w:p w:rsidR="005540D3" w:rsidRDefault="005540D3" w:rsidP="005540D3">
      <w:pPr>
        <w:numPr>
          <w:ilvl w:val="0"/>
          <w:numId w:val="4"/>
        </w:numPr>
        <w:spacing w:before="100" w:beforeAutospacing="1" w:after="100" w:afterAutospacing="1"/>
      </w:pPr>
      <w:r>
        <w:t>участие в олимпиадах;</w:t>
      </w:r>
    </w:p>
    <w:p w:rsidR="005540D3" w:rsidRDefault="005540D3" w:rsidP="005540D3">
      <w:pPr>
        <w:numPr>
          <w:ilvl w:val="0"/>
          <w:numId w:val="4"/>
        </w:numPr>
        <w:spacing w:before="100" w:beforeAutospacing="1" w:after="100" w:afterAutospacing="1"/>
      </w:pPr>
      <w:r>
        <w:t>спецкурсы;</w:t>
      </w:r>
    </w:p>
    <w:p w:rsidR="005540D3" w:rsidRDefault="005540D3" w:rsidP="005540D3">
      <w:pPr>
        <w:numPr>
          <w:ilvl w:val="0"/>
          <w:numId w:val="4"/>
        </w:numPr>
        <w:spacing w:before="100" w:beforeAutospacing="1" w:after="100" w:afterAutospacing="1"/>
      </w:pPr>
      <w:r>
        <w:t>работа по индивидуальным планам;</w:t>
      </w:r>
    </w:p>
    <w:p w:rsidR="005540D3" w:rsidRDefault="005540D3" w:rsidP="00C155D0">
      <w:pPr>
        <w:spacing w:before="100" w:beforeAutospacing="1" w:after="100" w:afterAutospacing="1"/>
        <w:ind w:left="720"/>
      </w:pPr>
    </w:p>
    <w:p w:rsidR="006D28CA" w:rsidRDefault="006D28CA"/>
    <w:sectPr w:rsidR="006D28CA" w:rsidSect="006D2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0301"/>
    <w:multiLevelType w:val="multilevel"/>
    <w:tmpl w:val="BF08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BD01BD"/>
    <w:multiLevelType w:val="multilevel"/>
    <w:tmpl w:val="A7282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8A5FA0"/>
    <w:multiLevelType w:val="multilevel"/>
    <w:tmpl w:val="72DE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8F6E42"/>
    <w:multiLevelType w:val="multilevel"/>
    <w:tmpl w:val="2FC27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A83DA3"/>
    <w:multiLevelType w:val="hybridMultilevel"/>
    <w:tmpl w:val="3B128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540D3"/>
    <w:rsid w:val="005540D3"/>
    <w:rsid w:val="006D28CA"/>
    <w:rsid w:val="00C155D0"/>
    <w:rsid w:val="00E80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540D3"/>
    <w:pPr>
      <w:spacing w:before="100" w:beforeAutospacing="1" w:after="100" w:afterAutospacing="1"/>
    </w:pPr>
  </w:style>
  <w:style w:type="character" w:styleId="a4">
    <w:name w:val="Strong"/>
    <w:basedOn w:val="a0"/>
    <w:qFormat/>
    <w:rsid w:val="005540D3"/>
    <w:rPr>
      <w:b/>
      <w:bCs/>
    </w:rPr>
  </w:style>
  <w:style w:type="character" w:styleId="a5">
    <w:name w:val="Emphasis"/>
    <w:basedOn w:val="a0"/>
    <w:qFormat/>
    <w:rsid w:val="005540D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2B8A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2012-01-15T15:59:00Z</dcterms:created>
  <dcterms:modified xsi:type="dcterms:W3CDTF">2012-01-15T16:04:00Z</dcterms:modified>
</cp:coreProperties>
</file>