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6" w:rsidRPr="008B2F2B" w:rsidRDefault="00FD4846" w:rsidP="00A2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B2F2B">
        <w:rPr>
          <w:rFonts w:ascii="Times New Roman" w:eastAsia="TimesNewRomanPSMT" w:hAnsi="Times New Roman" w:cs="Times New Roman"/>
          <w:b/>
          <w:sz w:val="24"/>
          <w:szCs w:val="24"/>
        </w:rPr>
        <w:t xml:space="preserve">НРАВСТВЕННОЕ ВОСПИТАНИЕ ШКОЛЬНИКОВ НА ОСНОВЕ ПРИОБЩЕНИЯ ИХ К СОЗИДАТЕЛЬНОМУ ТВОРЧЕСТВУ ПОСРЕДСТВОМ </w:t>
      </w:r>
    </w:p>
    <w:p w:rsidR="00FD4846" w:rsidRPr="00527777" w:rsidRDefault="00FD4846" w:rsidP="00A2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8B2F2B">
        <w:rPr>
          <w:rFonts w:ascii="Times New Roman" w:eastAsia="TimesNewRomanPSMT" w:hAnsi="Times New Roman" w:cs="Times New Roman"/>
          <w:b/>
          <w:sz w:val="24"/>
          <w:szCs w:val="24"/>
        </w:rPr>
        <w:t>НАУЧНО-ИССЛЕДОВАТЕЛЬСКОЙ ДЕЯТЕЛЬНОСТИ</w:t>
      </w:r>
    </w:p>
    <w:p w:rsidR="00F667DB" w:rsidRPr="00FC52E6" w:rsidRDefault="0053078F" w:rsidP="0053078F">
      <w:pPr>
        <w:spacing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FD4846" w:rsidRPr="00BC7278">
        <w:rPr>
          <w:rFonts w:ascii="Times New Roman" w:hAnsi="Times New Roman" w:cs="Times New Roman"/>
          <w:b/>
          <w:sz w:val="20"/>
          <w:szCs w:val="20"/>
        </w:rPr>
        <w:t>Кривошеева В. Н.,</w:t>
      </w:r>
      <w:r w:rsidR="00BC727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B2F2B" w:rsidRPr="00770495">
        <w:rPr>
          <w:rFonts w:ascii="Times New Roman" w:hAnsi="Times New Roman" w:cs="Times New Roman"/>
          <w:sz w:val="20"/>
          <w:szCs w:val="20"/>
        </w:rPr>
        <w:t>у</w:t>
      </w:r>
      <w:r w:rsidRPr="00770495">
        <w:rPr>
          <w:rFonts w:ascii="Times New Roman" w:hAnsi="Times New Roman" w:cs="Times New Roman"/>
          <w:sz w:val="20"/>
          <w:szCs w:val="20"/>
        </w:rPr>
        <w:t xml:space="preserve">читель русского языка </w:t>
      </w:r>
      <w:r w:rsidR="00FD4846" w:rsidRPr="00770495">
        <w:rPr>
          <w:rFonts w:ascii="Times New Roman" w:hAnsi="Times New Roman" w:cs="Times New Roman"/>
          <w:sz w:val="20"/>
          <w:szCs w:val="20"/>
        </w:rPr>
        <w:t>литературы</w:t>
      </w:r>
      <w:r w:rsidR="00BC727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C727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F667DB" w:rsidRPr="00FC52E6">
        <w:rPr>
          <w:rFonts w:ascii="Times New Roman" w:hAnsi="Times New Roman" w:cs="Times New Roman"/>
          <w:i/>
          <w:sz w:val="20"/>
          <w:szCs w:val="20"/>
        </w:rPr>
        <w:t>М</w:t>
      </w:r>
      <w:r w:rsidR="0055066D">
        <w:rPr>
          <w:rFonts w:ascii="Times New Roman" w:hAnsi="Times New Roman" w:cs="Times New Roman"/>
          <w:i/>
          <w:sz w:val="20"/>
          <w:szCs w:val="20"/>
        </w:rPr>
        <w:t>А</w:t>
      </w:r>
      <w:r w:rsidR="00F667DB" w:rsidRPr="00FC52E6">
        <w:rPr>
          <w:rFonts w:ascii="Times New Roman" w:hAnsi="Times New Roman" w:cs="Times New Roman"/>
          <w:i/>
          <w:sz w:val="20"/>
          <w:szCs w:val="20"/>
        </w:rPr>
        <w:t>ОУ «СОШ №16»</w:t>
      </w:r>
    </w:p>
    <w:p w:rsidR="00A2360C" w:rsidRDefault="00A2360C" w:rsidP="00A76F50">
      <w:pPr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360C">
        <w:rPr>
          <w:rFonts w:ascii="Times New Roman" w:eastAsia="Times New Roman" w:hAnsi="Times New Roman" w:cs="Times New Roman"/>
          <w:sz w:val="24"/>
          <w:szCs w:val="24"/>
        </w:rPr>
        <w:t xml:space="preserve">Ключевая роль в духовно-нравственной консолидации современного российского общества отводится образованию, концептуальной основой которого является воспитание   нового человека – думающего, рассуждающего, чувствующего. Отсюда </w:t>
      </w:r>
      <w:r w:rsidRPr="00A2360C">
        <w:rPr>
          <w:rFonts w:ascii="Times New Roman" w:hAnsi="Times New Roman" w:cs="Times New Roman"/>
          <w:sz w:val="24"/>
          <w:szCs w:val="24"/>
        </w:rPr>
        <w:t xml:space="preserve">объектом педагогической деятельности в воспитании выступает нравственное содержание человеческой деятельности. В условиях обновления структуры и содержания образования приоритетным </w:t>
      </w:r>
      <w:r w:rsidRPr="00A2360C">
        <w:rPr>
          <w:rFonts w:ascii="Times New Roman" w:eastAsia="TimesNewRomanPSMT" w:hAnsi="Times New Roman" w:cs="Times New Roman"/>
          <w:sz w:val="24"/>
          <w:szCs w:val="24"/>
        </w:rPr>
        <w:t>направлением педагогической деятельности является совершенствование системы нравственного воспитания детей и молодежи на основе приобщения их к созидательному  творчеству, где ведущее место занимает научно-исследовательская деятельность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876984">
        <w:rPr>
          <w:rFonts w:ascii="Times New Roman" w:eastAsia="Times New Roman" w:hAnsi="Times New Roman" w:cs="Times New Roman"/>
          <w:sz w:val="24"/>
          <w:szCs w:val="24"/>
        </w:rPr>
        <w:t>Работа по привлечению учащихся к научному исследованию позволяет создать единое воспитательное пространство, обеспечивающее гармонизацию процессов нравственного, эстетического, интеллектуального воспитания и  развития.  Помимо познавательного, развивающего значения  исследовательская деятельность имеет и немаловажное значение для воспитания  социально адаптированного, успешного, подготовленного  к самостоятельной жизнедеятельности  выпускника школы</w:t>
      </w:r>
      <w:r w:rsidR="00D043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43C3">
        <w:rPr>
          <w:rFonts w:ascii="Times New Roman" w:eastAsia="Times New Roman" w:hAnsi="Times New Roman" w:cs="Times New Roman"/>
          <w:sz w:val="24"/>
          <w:szCs w:val="24"/>
        </w:rPr>
        <w:tab/>
      </w:r>
      <w:r w:rsidR="00D043C3">
        <w:rPr>
          <w:rFonts w:ascii="Times New Roman" w:eastAsia="Times New Roman" w:hAnsi="Times New Roman" w:cs="Times New Roman"/>
          <w:sz w:val="24"/>
          <w:szCs w:val="24"/>
        </w:rPr>
        <w:tab/>
      </w:r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 xml:space="preserve">В структуре образовательного процесса учащийся проходит несколько уровней </w:t>
      </w:r>
      <w:r w:rsidR="007F4870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 Первый</w:t>
      </w:r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 xml:space="preserve"> уровень – репродуктивный, включающий элемент вхождения в поисковую, научно-исследовательскую деятельность через систему олимпиад, конкурсов, смотров.</w:t>
      </w:r>
      <w:r w:rsidR="007F4870">
        <w:rPr>
          <w:rFonts w:ascii="Times New Roman" w:eastAsia="Times New Roman" w:hAnsi="Times New Roman" w:cs="Times New Roman"/>
          <w:sz w:val="24"/>
          <w:szCs w:val="24"/>
        </w:rPr>
        <w:t xml:space="preserve"> Второй</w:t>
      </w:r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 xml:space="preserve"> уровень – эмпирико-практический, включающий усложненный элемент прохождения учащегося через систему экскурсий, коллекционирования и т.д. </w:t>
      </w:r>
      <w:r w:rsidR="007F4870"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 xml:space="preserve"> уровень – исследовательский, экспериментальный, включающий более усложненный элемент прохождения учащегося через систему спецкурсов, </w:t>
      </w:r>
      <w:proofErr w:type="spellStart"/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>спецсеминаров</w:t>
      </w:r>
      <w:proofErr w:type="spellEnd"/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870">
        <w:rPr>
          <w:rFonts w:ascii="Times New Roman" w:eastAsia="Times New Roman" w:hAnsi="Times New Roman" w:cs="Times New Roman"/>
          <w:sz w:val="24"/>
          <w:szCs w:val="24"/>
        </w:rPr>
        <w:t>Четвертый</w:t>
      </w:r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 xml:space="preserve"> уровень – творческий, </w:t>
      </w:r>
      <w:proofErr w:type="spellStart"/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>продуктивно-деятельностный</w:t>
      </w:r>
      <w:proofErr w:type="spellEnd"/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 xml:space="preserve">, включающий собственно исследовательскую и экспериментальную </w:t>
      </w:r>
      <w:r w:rsidR="00D043C3">
        <w:rPr>
          <w:rFonts w:ascii="Times New Roman" w:eastAsia="Times New Roman" w:hAnsi="Times New Roman" w:cs="Times New Roman"/>
          <w:sz w:val="24"/>
          <w:szCs w:val="24"/>
        </w:rPr>
        <w:t xml:space="preserve">работу, связанную с </w:t>
      </w:r>
      <w:r w:rsidR="00D043C3" w:rsidRPr="00F768DE">
        <w:rPr>
          <w:rFonts w:ascii="Times New Roman" w:eastAsia="Times New Roman" w:hAnsi="Times New Roman" w:cs="Times New Roman"/>
          <w:sz w:val="24"/>
          <w:szCs w:val="24"/>
        </w:rPr>
        <w:t>конструированием, моделированием и защитой своих проектов</w:t>
      </w:r>
      <w:r w:rsidR="007F48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 w:rsidRPr="00F768DE">
        <w:rPr>
          <w:rFonts w:ascii="Times New Roman" w:eastAsia="Times New Roman" w:hAnsi="Times New Roman" w:cs="Times New Roman"/>
          <w:sz w:val="24"/>
          <w:szCs w:val="24"/>
        </w:rPr>
        <w:t>Большую роль при прохождении третьего и четвёртого  уровня  играет научное общество учащихся, которое  являет</w:t>
      </w:r>
      <w:r w:rsidR="00EF01B9">
        <w:rPr>
          <w:rFonts w:ascii="Times New Roman" w:eastAsia="Times New Roman" w:hAnsi="Times New Roman" w:cs="Times New Roman"/>
          <w:sz w:val="24"/>
          <w:szCs w:val="24"/>
        </w:rPr>
        <w:t xml:space="preserve">ся добровольным, </w:t>
      </w:r>
      <w:r w:rsidR="00EF01B9" w:rsidRPr="00F768DE">
        <w:rPr>
          <w:rFonts w:ascii="Times New Roman" w:eastAsia="Times New Roman" w:hAnsi="Times New Roman" w:cs="Times New Roman"/>
          <w:sz w:val="24"/>
          <w:szCs w:val="24"/>
        </w:rPr>
        <w:t>научно-творческим объединением обучающихся, стремящихся совершенствовать свои знания в определенной научной области, развивать свои интеллектуальные способности, приобретать умения и навыки учебно-исследовательской и опытно-экспериментальной деятельности</w:t>
      </w:r>
      <w:r w:rsidR="00EF01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>
        <w:rPr>
          <w:rFonts w:ascii="Times New Roman" w:eastAsia="Times New Roman" w:hAnsi="Times New Roman" w:cs="Times New Roman"/>
          <w:sz w:val="24"/>
          <w:szCs w:val="24"/>
        </w:rPr>
        <w:tab/>
      </w:r>
      <w:r w:rsidR="00EF01B9" w:rsidRPr="00EF01B9">
        <w:rPr>
          <w:rFonts w:ascii="Times New Roman" w:eastAsia="Times New Roman" w:hAnsi="Times New Roman" w:cs="Times New Roman"/>
          <w:sz w:val="24"/>
          <w:szCs w:val="24"/>
        </w:rPr>
        <w:t>Анализируя работу лингвистической секции НОУ «Академия Поиск», хочется обратить внимание на особенности выбора тем исследования. Воспитание начинается  тогда, когда, изучая критические работы языковедов и литературоведов,  проводя аналитическую деятельность, школьники обучаются соблюдению этических норм, поэтому основным критерием выбора темы исследования становится её новизна. Ученики,  интересующиеся современной  литературой,  в качестве основы исследования выбирают произведения писателей-современников. Соответственно появляются   темы исследований, связанные с лингвистическим анализом текста: «</w:t>
      </w:r>
      <w:r w:rsidR="00EF01B9" w:rsidRPr="00EF01B9">
        <w:rPr>
          <w:rFonts w:ascii="Times New Roman" w:eastAsia="Times New Roman" w:hAnsi="Times New Roman" w:cs="Arial"/>
          <w:bCs/>
          <w:iCs/>
          <w:spacing w:val="3"/>
          <w:sz w:val="24"/>
          <w:szCs w:val="24"/>
        </w:rPr>
        <w:t xml:space="preserve">Современные литературные процессы в поэзии Белгородской области (на примере научно-поэтического эссе Юрия </w:t>
      </w:r>
      <w:proofErr w:type="spellStart"/>
      <w:r w:rsidR="00EF01B9" w:rsidRPr="00EF01B9">
        <w:rPr>
          <w:rFonts w:ascii="Times New Roman" w:eastAsia="Times New Roman" w:hAnsi="Times New Roman" w:cs="Arial"/>
          <w:bCs/>
          <w:iCs/>
          <w:spacing w:val="3"/>
          <w:sz w:val="24"/>
          <w:szCs w:val="24"/>
        </w:rPr>
        <w:t>Шкуты</w:t>
      </w:r>
      <w:proofErr w:type="spellEnd"/>
      <w:r w:rsidR="00EF01B9" w:rsidRPr="00EF01B9">
        <w:rPr>
          <w:rFonts w:ascii="Times New Roman" w:eastAsia="Times New Roman" w:hAnsi="Times New Roman" w:cs="Arial"/>
          <w:bCs/>
          <w:iCs/>
          <w:spacing w:val="3"/>
          <w:sz w:val="24"/>
          <w:szCs w:val="24"/>
        </w:rPr>
        <w:t xml:space="preserve"> «Дивные сказы КМА»), «</w:t>
      </w:r>
      <w:r w:rsidR="00EF01B9" w:rsidRPr="00EF01B9">
        <w:rPr>
          <w:rFonts w:ascii="Times New Roman" w:eastAsia="Times New Roman" w:hAnsi="Times New Roman" w:cs="Arial"/>
          <w:bCs/>
          <w:spacing w:val="3"/>
          <w:sz w:val="24"/>
          <w:szCs w:val="24"/>
          <w:lang w:eastAsia="ar-SA"/>
        </w:rPr>
        <w:t xml:space="preserve">Малая  Родина в художественной литературе 20 века: творческий взгляд моих земляков», </w:t>
      </w:r>
      <w:r w:rsidR="00EF01B9" w:rsidRPr="00EF01B9">
        <w:rPr>
          <w:rFonts w:ascii="Times New Roman" w:eastAsia="Times New Roman" w:hAnsi="Times New Roman" w:cs="Arial"/>
          <w:bCs/>
          <w:iCs/>
          <w:spacing w:val="3"/>
          <w:sz w:val="24"/>
          <w:szCs w:val="24"/>
        </w:rPr>
        <w:t>«</w:t>
      </w:r>
      <w:r w:rsidR="00EF01B9" w:rsidRPr="00EF01B9">
        <w:rPr>
          <w:rFonts w:ascii="Times New Roman" w:hAnsi="Times New Roman" w:cs="Times New Roman"/>
          <w:sz w:val="24"/>
          <w:szCs w:val="24"/>
        </w:rPr>
        <w:t>Тема</w:t>
      </w:r>
      <w:r w:rsidR="00EF01B9" w:rsidRPr="0078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B9" w:rsidRPr="00782A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EF01B9" w:rsidRPr="00782A68">
        <w:rPr>
          <w:rFonts w:ascii="Times New Roman" w:hAnsi="Times New Roman" w:cs="Times New Roman"/>
          <w:sz w:val="24"/>
          <w:szCs w:val="24"/>
        </w:rPr>
        <w:t xml:space="preserve"> в поэзии </w:t>
      </w:r>
      <w:r w:rsidR="00EF01B9" w:rsidRPr="00782A6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F01B9" w:rsidRPr="00782A68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EF01B9" w:rsidRPr="00782A6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EF01B9" w:rsidRPr="00782A68">
        <w:rPr>
          <w:rFonts w:ascii="Times New Roman" w:hAnsi="Times New Roman" w:cs="Times New Roman"/>
          <w:sz w:val="24"/>
          <w:szCs w:val="24"/>
        </w:rPr>
        <w:t xml:space="preserve">. </w:t>
      </w:r>
      <w:r w:rsidR="00EF01B9" w:rsidRPr="00782A6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F01B9" w:rsidRPr="00782A68">
        <w:rPr>
          <w:rFonts w:ascii="Times New Roman" w:hAnsi="Times New Roman" w:cs="Times New Roman"/>
          <w:sz w:val="24"/>
          <w:szCs w:val="24"/>
        </w:rPr>
        <w:t xml:space="preserve"> века (на примере творчества детских и местных поэтов</w:t>
      </w:r>
      <w:proofErr w:type="gramStart"/>
      <w:r w:rsidR="00EF01B9" w:rsidRPr="00782A68">
        <w:rPr>
          <w:rFonts w:ascii="Times New Roman" w:hAnsi="Times New Roman" w:cs="Times New Roman"/>
          <w:sz w:val="24"/>
          <w:szCs w:val="24"/>
        </w:rPr>
        <w:t>)</w:t>
      </w:r>
      <w:r w:rsidR="00EF01B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F01B9">
        <w:rPr>
          <w:rFonts w:ascii="Times New Roman" w:hAnsi="Times New Roman" w:cs="Times New Roman"/>
          <w:sz w:val="24"/>
          <w:szCs w:val="24"/>
        </w:rPr>
        <w:t xml:space="preserve">, «Имя академика Губкина в современной литературе».  </w:t>
      </w:r>
      <w:r w:rsidR="00EF01B9" w:rsidRPr="00876984">
        <w:rPr>
          <w:rFonts w:ascii="Times New Roman" w:eastAsia="Times New Roman" w:hAnsi="Times New Roman" w:cs="Times New Roman"/>
          <w:sz w:val="24"/>
          <w:szCs w:val="24"/>
        </w:rPr>
        <w:t>Краеведческий компонент является важным средством формиров</w:t>
      </w:r>
      <w:r w:rsidR="00EF01B9">
        <w:rPr>
          <w:rFonts w:ascii="Times New Roman" w:eastAsia="Times New Roman" w:hAnsi="Times New Roman" w:cs="Times New Roman"/>
          <w:sz w:val="24"/>
          <w:szCs w:val="24"/>
        </w:rPr>
        <w:t xml:space="preserve">ания духовно-нравственной сферы, </w:t>
      </w:r>
      <w:r w:rsidR="00EF01B9" w:rsidRPr="00876984">
        <w:rPr>
          <w:rFonts w:ascii="Times New Roman" w:eastAsia="Times New Roman" w:hAnsi="Times New Roman" w:cs="Times New Roman"/>
          <w:sz w:val="24"/>
          <w:szCs w:val="24"/>
        </w:rPr>
        <w:t xml:space="preserve">это  возможность воспитания гражданственности и любви </w:t>
      </w:r>
      <w:r w:rsidR="00EF01B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F01B9">
        <w:rPr>
          <w:rFonts w:ascii="Times New Roman" w:eastAsia="Times New Roman" w:hAnsi="Times New Roman" w:cs="Times New Roman"/>
          <w:sz w:val="24"/>
          <w:szCs w:val="24"/>
        </w:rPr>
        <w:lastRenderedPageBreak/>
        <w:t>родине,  уважения к  литературному  наследию родного  края</w:t>
      </w:r>
      <w:r w:rsidR="00170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1E">
        <w:rPr>
          <w:rFonts w:ascii="Times New Roman" w:eastAsia="Times New Roman" w:hAnsi="Times New Roman" w:cs="Times New Roman"/>
          <w:sz w:val="24"/>
          <w:szCs w:val="24"/>
        </w:rPr>
        <w:tab/>
      </w:r>
      <w:r w:rsidR="006B131E">
        <w:rPr>
          <w:rFonts w:ascii="Times New Roman" w:eastAsia="Times New Roman" w:hAnsi="Times New Roman" w:cs="Times New Roman"/>
          <w:sz w:val="24"/>
          <w:szCs w:val="24"/>
        </w:rPr>
        <w:tab/>
      </w:r>
      <w:r w:rsidR="006B131E" w:rsidRPr="006B131E">
        <w:rPr>
          <w:rFonts w:ascii="Times New Roman" w:eastAsia="Times New Roman" w:hAnsi="Times New Roman" w:cs="Times New Roman"/>
          <w:sz w:val="24"/>
          <w:szCs w:val="24"/>
        </w:rPr>
        <w:t>Воспитательный потенциал родного языка достаточно велик. Он позволяет сформировать мировоззренческую позицию школьника, понимание назначения человека и смысла его жизни.  Интересует современных школьников  и социальный аспект становления личности, поэтому не случаен выбор  тем, связанных с речевой культурой молодёжи: «</w:t>
      </w:r>
      <w:r w:rsidR="006B131E" w:rsidRPr="006B131E">
        <w:rPr>
          <w:rFonts w:ascii="Times New Roman" w:eastAsia="Times New Roman" w:hAnsi="Times New Roman"/>
          <w:bCs/>
          <w:iCs/>
          <w:spacing w:val="8"/>
          <w:lang w:eastAsia="ar-SA"/>
        </w:rPr>
        <w:t xml:space="preserve">Экология  русского языка: ненормативная лексика в современной  речевой реальности», </w:t>
      </w:r>
      <w:r w:rsidR="006B131E" w:rsidRPr="006B131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B131E" w:rsidRPr="006B131E">
        <w:rPr>
          <w:rFonts w:ascii="Times New Roman" w:eastAsia="Times New Roman" w:hAnsi="Times New Roman" w:cs="Times New Roman"/>
          <w:sz w:val="24"/>
          <w:szCs w:val="24"/>
        </w:rPr>
        <w:t>Лингвоэкологический</w:t>
      </w:r>
      <w:proofErr w:type="spellEnd"/>
      <w:r w:rsidR="006B131E" w:rsidRPr="006B131E">
        <w:rPr>
          <w:rFonts w:ascii="Times New Roman" w:eastAsia="Times New Roman" w:hAnsi="Times New Roman" w:cs="Times New Roman"/>
          <w:sz w:val="24"/>
          <w:szCs w:val="24"/>
        </w:rPr>
        <w:t xml:space="preserve"> анализ речевой культуры современного общества: сквернословие в молодежном социуме</w:t>
      </w:r>
      <w:r w:rsidR="0042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1B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21B20">
        <w:rPr>
          <w:rFonts w:ascii="Times New Roman" w:eastAsia="Times New Roman" w:hAnsi="Times New Roman" w:cs="Times New Roman"/>
          <w:sz w:val="24"/>
          <w:szCs w:val="24"/>
        </w:rPr>
        <w:t>. Губкина</w:t>
      </w:r>
      <w:r w:rsidR="006B131E" w:rsidRPr="006B131E">
        <w:rPr>
          <w:rFonts w:ascii="Times New Roman" w:eastAsia="Times New Roman" w:hAnsi="Times New Roman" w:cs="Times New Roman"/>
          <w:sz w:val="24"/>
          <w:szCs w:val="24"/>
        </w:rPr>
        <w:t>», «Вербальные и невербальные способы общения: культура речи в жизни современного школьника».  Данные исследования говорят о том, что современному поколению не безразличны вопросы нравственности и общечеловеческой   морали</w:t>
      </w:r>
      <w:r w:rsidR="006B13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B20">
        <w:rPr>
          <w:rFonts w:ascii="Times New Roman" w:eastAsia="Times New Roman" w:hAnsi="Times New Roman" w:cs="Times New Roman"/>
          <w:sz w:val="24"/>
          <w:szCs w:val="24"/>
        </w:rPr>
        <w:tab/>
      </w:r>
      <w:r w:rsidR="00421B20">
        <w:rPr>
          <w:rFonts w:ascii="Times New Roman" w:eastAsia="Times New Roman" w:hAnsi="Times New Roman" w:cs="Times New Roman"/>
          <w:sz w:val="24"/>
          <w:szCs w:val="24"/>
        </w:rPr>
        <w:tab/>
      </w:r>
      <w:r w:rsidR="00421B20">
        <w:rPr>
          <w:rFonts w:ascii="Times New Roman" w:eastAsia="Times New Roman" w:hAnsi="Times New Roman" w:cs="Times New Roman"/>
          <w:sz w:val="24"/>
          <w:szCs w:val="24"/>
        </w:rPr>
        <w:tab/>
      </w:r>
      <w:r w:rsidR="00135A18" w:rsidRPr="00876984">
        <w:rPr>
          <w:rFonts w:ascii="Times New Roman" w:eastAsia="Times New Roman" w:hAnsi="Times New Roman" w:cs="Times New Roman"/>
          <w:sz w:val="24"/>
          <w:szCs w:val="24"/>
        </w:rPr>
        <w:t>Огромное воспитательное значение имеет самостоятельно не только прочитанное, но и осмысленное произведение.   Интересны работы  аналитического характера, в которых ученики показывают умение сопоставить факты и доказать своё собственное мнение:  «</w:t>
      </w:r>
      <w:r w:rsidR="00135A18">
        <w:rPr>
          <w:rFonts w:ascii="Times New Roman" w:eastAsia="TimesNewRomanPSMT" w:hAnsi="Times New Roman" w:cs="Times New Roman"/>
          <w:sz w:val="24"/>
          <w:szCs w:val="24"/>
        </w:rPr>
        <w:t xml:space="preserve">Нравственная основа сатиры </w:t>
      </w:r>
      <w:r w:rsidR="00135A18" w:rsidRPr="00305D88">
        <w:rPr>
          <w:rFonts w:ascii="Times New Roman" w:eastAsia="TimesNewRomanPSMT" w:hAnsi="Times New Roman" w:cs="Times New Roman"/>
          <w:sz w:val="24"/>
          <w:szCs w:val="24"/>
        </w:rPr>
        <w:t>Н. В. Гоголя (на примере комедии «Ревизор»)</w:t>
      </w:r>
      <w:r w:rsidR="00135A18">
        <w:rPr>
          <w:rFonts w:ascii="Times New Roman" w:eastAsia="TimesNewRomanPSMT" w:hAnsi="Times New Roman" w:cs="Times New Roman"/>
          <w:sz w:val="24"/>
          <w:szCs w:val="24"/>
        </w:rPr>
        <w:t>», «</w:t>
      </w:r>
      <w:r w:rsidR="00135A18" w:rsidRPr="00C82CF9">
        <w:rPr>
          <w:rFonts w:ascii="Times New Roman" w:hAnsi="Times New Roman" w:cs="Tahoma"/>
          <w:sz w:val="24"/>
          <w:szCs w:val="24"/>
        </w:rPr>
        <w:t>Возможности сатиры Н. В. Гоголя в воспитании нравственной культуры школьников</w:t>
      </w:r>
      <w:r w:rsidR="00135A18">
        <w:rPr>
          <w:rFonts w:ascii="Times New Roman" w:hAnsi="Times New Roman" w:cs="Tahoma"/>
          <w:sz w:val="24"/>
          <w:szCs w:val="24"/>
        </w:rPr>
        <w:t xml:space="preserve">». </w:t>
      </w:r>
      <w:r w:rsidR="00135A18" w:rsidRPr="006F5086">
        <w:rPr>
          <w:rFonts w:ascii="Times New Roman" w:hAnsi="Times New Roman" w:cs="Times New Roman"/>
          <w:sz w:val="24"/>
          <w:szCs w:val="24"/>
        </w:rPr>
        <w:t>Это позволяет увидеть не только всю со</w:t>
      </w:r>
      <w:r w:rsidR="00421B20">
        <w:rPr>
          <w:rFonts w:ascii="Times New Roman" w:hAnsi="Times New Roman" w:cs="Times New Roman"/>
          <w:sz w:val="24"/>
          <w:szCs w:val="24"/>
        </w:rPr>
        <w:t>вокупность литературных явлений</w:t>
      </w:r>
      <w:r w:rsidR="00135A18" w:rsidRPr="006F5086">
        <w:rPr>
          <w:rFonts w:ascii="Times New Roman" w:hAnsi="Times New Roman" w:cs="Times New Roman"/>
          <w:sz w:val="24"/>
          <w:szCs w:val="24"/>
        </w:rPr>
        <w:t xml:space="preserve"> определённой эпохи, но и богатство литературных традиций п</w:t>
      </w:r>
      <w:r w:rsidR="00421B20">
        <w:rPr>
          <w:rFonts w:ascii="Times New Roman" w:hAnsi="Times New Roman" w:cs="Times New Roman"/>
          <w:sz w:val="24"/>
          <w:szCs w:val="24"/>
        </w:rPr>
        <w:t>рошлого, сохраняющих свою актуаль</w:t>
      </w:r>
      <w:r w:rsidR="00135A18" w:rsidRPr="006F5086">
        <w:rPr>
          <w:rFonts w:ascii="Times New Roman" w:hAnsi="Times New Roman" w:cs="Times New Roman"/>
          <w:sz w:val="24"/>
          <w:szCs w:val="24"/>
        </w:rPr>
        <w:t xml:space="preserve">ность. </w:t>
      </w:r>
      <w:r w:rsidR="00135A18" w:rsidRPr="00C82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 w:rsidRPr="00876984">
        <w:rPr>
          <w:rFonts w:ascii="Times New Roman" w:eastAsia="Times New Roman" w:hAnsi="Times New Roman" w:cs="Times New Roman"/>
          <w:sz w:val="24"/>
          <w:szCs w:val="24"/>
        </w:rPr>
        <w:t>Одним из условий, позволяющих воспитывать у школьников стремление к знаниям и  открытиям, является ра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 xml:space="preserve">звитие  поисковой   активности. </w:t>
      </w:r>
      <w:r w:rsidR="00B11EC7" w:rsidRPr="0087698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лингвистической </w:t>
      </w:r>
      <w:r w:rsidR="00B11EC7" w:rsidRPr="00876984">
        <w:rPr>
          <w:rFonts w:ascii="Times New Roman" w:eastAsia="Times New Roman" w:hAnsi="Times New Roman" w:cs="Times New Roman"/>
          <w:sz w:val="24"/>
          <w:szCs w:val="24"/>
        </w:rPr>
        <w:t>секции определяется п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>рактическая направленность исследований</w:t>
      </w:r>
      <w:r w:rsidR="00B11EC7" w:rsidRPr="008769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 xml:space="preserve"> Так темы, связанные с изучением лексики русского языка</w:t>
      </w:r>
      <w:r w:rsidR="00B11EC7" w:rsidRPr="00876984">
        <w:rPr>
          <w:rFonts w:ascii="Times New Roman" w:eastAsia="Times New Roman" w:hAnsi="Times New Roman" w:cs="Times New Roman"/>
          <w:sz w:val="24"/>
          <w:szCs w:val="24"/>
        </w:rPr>
        <w:t>, имеют прикладной характер: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11EC7" w:rsidRPr="00EC601B">
        <w:rPr>
          <w:rFonts w:ascii="Times New Roman" w:hAnsi="Times New Roman" w:cs="Times New Roman"/>
          <w:sz w:val="24"/>
          <w:szCs w:val="24"/>
        </w:rPr>
        <w:t>Возможности русской фразеологии в изучении  истории бытия человека</w:t>
      </w:r>
      <w:r w:rsidR="00B11EC7">
        <w:rPr>
          <w:rFonts w:ascii="Times New Roman" w:hAnsi="Times New Roman" w:cs="Times New Roman"/>
          <w:sz w:val="24"/>
          <w:szCs w:val="24"/>
        </w:rPr>
        <w:t>», «</w:t>
      </w:r>
      <w:r w:rsidR="00B11EC7" w:rsidRPr="00EC601B">
        <w:rPr>
          <w:rFonts w:ascii="Times New Roman" w:eastAsia="TimesNewRomanPSMT" w:hAnsi="Times New Roman" w:cs="Times New Roman"/>
          <w:bCs/>
          <w:iCs/>
          <w:sz w:val="24"/>
          <w:szCs w:val="24"/>
        </w:rPr>
        <w:t>Территориальный говор как средство изучения традиций семейного уклада народа</w:t>
      </w:r>
      <w:r w:rsidR="00B11EC7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». </w:t>
      </w:r>
      <w:r w:rsidR="00B11EC7" w:rsidRPr="00876984">
        <w:rPr>
          <w:rFonts w:ascii="Times New Roman" w:eastAsia="Times New Roman" w:hAnsi="Times New Roman" w:cs="Times New Roman"/>
          <w:sz w:val="24"/>
          <w:szCs w:val="24"/>
        </w:rPr>
        <w:t>Воспитательная  ценность данного вида  работы  заключается в исследовательском умении   вести поиск и определять пути решения поставленной задачи, фиксировать результаты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 xml:space="preserve">, полученные в ходе исследования </w:t>
      </w:r>
      <w:r w:rsidR="00B11EC7" w:rsidRPr="00876984">
        <w:rPr>
          <w:rFonts w:ascii="Times New Roman" w:eastAsia="Times New Roman" w:hAnsi="Times New Roman" w:cs="Times New Roman"/>
          <w:sz w:val="24"/>
          <w:szCs w:val="24"/>
        </w:rPr>
        <w:t xml:space="preserve"> и делать самостоятельные выводы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>
        <w:rPr>
          <w:rFonts w:ascii="Times New Roman" w:eastAsia="Times New Roman" w:hAnsi="Times New Roman" w:cs="Times New Roman"/>
          <w:sz w:val="24"/>
          <w:szCs w:val="24"/>
        </w:rPr>
        <w:tab/>
      </w:r>
      <w:r w:rsidR="00B11EC7" w:rsidRPr="00B11EC7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особенностей </w:t>
      </w:r>
      <w:r w:rsidR="00B11EC7" w:rsidRPr="00B11EC7">
        <w:rPr>
          <w:rFonts w:ascii="Times New Roman" w:eastAsia="TimesNewRomanPSMT" w:hAnsi="Times New Roman" w:cs="Times New Roman"/>
          <w:sz w:val="24"/>
          <w:szCs w:val="24"/>
        </w:rPr>
        <w:t xml:space="preserve">традиционной культуры и родной речи содержит в себе огромный воспитательный потенциал. В процессе </w:t>
      </w:r>
      <w:r w:rsidR="00421B20">
        <w:rPr>
          <w:rFonts w:ascii="Times New Roman" w:eastAsia="TimesNewRomanPSMT" w:hAnsi="Times New Roman" w:cs="Times New Roman"/>
          <w:sz w:val="24"/>
          <w:szCs w:val="24"/>
        </w:rPr>
        <w:t xml:space="preserve">лингвистической </w:t>
      </w:r>
      <w:r w:rsidR="00B11EC7" w:rsidRPr="00B11EC7">
        <w:rPr>
          <w:rFonts w:ascii="Times New Roman" w:eastAsia="TimesNewRomanPSMT" w:hAnsi="Times New Roman" w:cs="Times New Roman"/>
          <w:sz w:val="24"/>
          <w:szCs w:val="24"/>
        </w:rPr>
        <w:t>научно-исследовательской деятельности обогащение ребенка духовной культурой происходит для него ненасильственно, поскольку знания поступают как практическая созидательная деятельность.</w:t>
      </w:r>
      <w:r w:rsidR="00B11EC7" w:rsidRPr="00E059AB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B11EC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своеобразия языка устного народного творчества, вобравшего</w:t>
      </w:r>
      <w:r w:rsidR="00B11EC7" w:rsidRPr="00046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себя народну</w:t>
      </w:r>
      <w:r w:rsidR="00B11EC7">
        <w:rPr>
          <w:rFonts w:ascii="Times New Roman" w:eastAsia="Times New Roman" w:hAnsi="Times New Roman" w:cs="Times New Roman"/>
          <w:color w:val="000000"/>
          <w:sz w:val="24"/>
          <w:szCs w:val="24"/>
        </w:rPr>
        <w:t>ю мудрость, накопленную веками, являе</w:t>
      </w:r>
      <w:r w:rsidR="00B11EC7" w:rsidRPr="00046A71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неиссякаемым источником формирования нравственны</w:t>
      </w:r>
      <w:r w:rsidR="00B11EC7">
        <w:rPr>
          <w:rFonts w:ascii="Times New Roman" w:eastAsia="Times New Roman" w:hAnsi="Times New Roman" w:cs="Times New Roman"/>
          <w:color w:val="000000"/>
          <w:sz w:val="24"/>
          <w:szCs w:val="24"/>
        </w:rPr>
        <w:t>х и эстетических представлений</w:t>
      </w:r>
      <w:r w:rsidR="00B11EC7" w:rsidRPr="00046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труде и дружбе, об уважительном отноше</w:t>
      </w:r>
      <w:r w:rsidR="00B11EC7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 старости и пользе учения, пробуждает интерес школьников</w:t>
      </w:r>
      <w:r w:rsidR="00B11EC7" w:rsidRPr="00046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общечеловеческим ценностям, происходит их нравственное становление, развивается и обогащается духовный мир  каждого ребенка</w:t>
      </w:r>
      <w:r w:rsidR="00B53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53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3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3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3E9A" w:rsidRPr="00B53E9A">
        <w:rPr>
          <w:rFonts w:ascii="Times New Roman" w:eastAsia="TimesNewRomanPSMT" w:hAnsi="Times New Roman" w:cs="Times New Roman"/>
          <w:sz w:val="24"/>
          <w:szCs w:val="24"/>
        </w:rPr>
        <w:t>Использование средств научно-исследовательской деятельности позволяет адаптировать детей к современной жизни, восприятию окружающего мира на основе законов культуры и традиций, воспитывает гражданское и патриотическое самосознание, позволяет правильно сориентировать ребенка на нравственные ценности и дает надежду на возрождение высоко духовного российского общества</w:t>
      </w:r>
      <w:r w:rsidR="00B53E9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2360C" w:rsidRPr="003301FC" w:rsidRDefault="00BC7278" w:rsidP="00A236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1. </w:t>
      </w:r>
      <w:r w:rsidRPr="00360B42">
        <w:rPr>
          <w:rFonts w:ascii="Times New Roman" w:eastAsia="Times New Roman" w:hAnsi="Times New Roman" w:cs="Times New Roman"/>
          <w:sz w:val="24"/>
          <w:szCs w:val="24"/>
        </w:rPr>
        <w:t>Гликман И.З. Подготовка к творчеству: учебное исследование / И. З. Гликман // Школьные технологии. - 2006. - № 3. - С. 91-95.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2. </w:t>
      </w:r>
      <w:r w:rsidRPr="00360B42">
        <w:rPr>
          <w:rFonts w:ascii="Times New Roman" w:eastAsia="Times New Roman" w:hAnsi="Times New Roman" w:cs="Times New Roman"/>
          <w:sz w:val="24"/>
          <w:szCs w:val="24"/>
        </w:rPr>
        <w:t xml:space="preserve">Роль и место исследований по русскому языку в современной школе: психолого-педагогические основания организации исследовательской деятельности в школе // Русский язык: изд. </w:t>
      </w:r>
      <w:r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ервое сентября. - 2006. - №</w:t>
      </w:r>
      <w:r w:rsidRPr="00360B42">
        <w:rPr>
          <w:rFonts w:ascii="Times New Roman" w:eastAsia="Times New Roman" w:hAnsi="Times New Roman" w:cs="Times New Roman"/>
          <w:sz w:val="24"/>
          <w:szCs w:val="24"/>
        </w:rPr>
        <w:t xml:space="preserve"> 17. - С. 3-9.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60B42">
        <w:rPr>
          <w:rFonts w:ascii="Times New Roman" w:eastAsia="Times New Roman" w:hAnsi="Times New Roman" w:cs="Times New Roman"/>
          <w:sz w:val="24"/>
          <w:szCs w:val="24"/>
        </w:rPr>
        <w:t xml:space="preserve">Федоровская Е.О. Мотивы и ценностные ориентации подростков, увлеченных исследовательской деятельностью / Е. О. Федоровская, Л. Ю. </w:t>
      </w:r>
      <w:proofErr w:type="spellStart"/>
      <w:r w:rsidRPr="00360B42">
        <w:rPr>
          <w:rFonts w:ascii="Times New Roman" w:eastAsia="Times New Roman" w:hAnsi="Times New Roman" w:cs="Times New Roman"/>
          <w:sz w:val="24"/>
          <w:szCs w:val="24"/>
        </w:rPr>
        <w:t>Ляшко</w:t>
      </w:r>
      <w:proofErr w:type="spellEnd"/>
      <w:r w:rsidRPr="00360B42">
        <w:rPr>
          <w:rFonts w:ascii="Times New Roman" w:eastAsia="Times New Roman" w:hAnsi="Times New Roman" w:cs="Times New Roman"/>
          <w:sz w:val="24"/>
          <w:szCs w:val="24"/>
        </w:rPr>
        <w:t xml:space="preserve"> // Дополнительное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ние. - 2005. - № 9. - С. 49-53</w:t>
      </w:r>
      <w:r w:rsidR="003301F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2360C" w:rsidRPr="003301FC" w:rsidSect="00A236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846"/>
    <w:rsid w:val="00013CF5"/>
    <w:rsid w:val="00135A18"/>
    <w:rsid w:val="001704FE"/>
    <w:rsid w:val="00220EE1"/>
    <w:rsid w:val="003301FC"/>
    <w:rsid w:val="00421B20"/>
    <w:rsid w:val="0053078F"/>
    <w:rsid w:val="0055066D"/>
    <w:rsid w:val="006B131E"/>
    <w:rsid w:val="006B5D70"/>
    <w:rsid w:val="00770495"/>
    <w:rsid w:val="007F4870"/>
    <w:rsid w:val="008B2F2B"/>
    <w:rsid w:val="009C306C"/>
    <w:rsid w:val="00A2360C"/>
    <w:rsid w:val="00A76F50"/>
    <w:rsid w:val="00B11EC7"/>
    <w:rsid w:val="00B53E9A"/>
    <w:rsid w:val="00BC7278"/>
    <w:rsid w:val="00D043C3"/>
    <w:rsid w:val="00E22F0D"/>
    <w:rsid w:val="00ED1B4F"/>
    <w:rsid w:val="00EF01B9"/>
    <w:rsid w:val="00F667DB"/>
    <w:rsid w:val="00FC52E6"/>
    <w:rsid w:val="00FD4846"/>
    <w:rsid w:val="00F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24</cp:revision>
  <dcterms:created xsi:type="dcterms:W3CDTF">2011-01-01T17:54:00Z</dcterms:created>
  <dcterms:modified xsi:type="dcterms:W3CDTF">2012-01-31T20:16:00Z</dcterms:modified>
</cp:coreProperties>
</file>