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5F" w:rsidRPr="005C4A62" w:rsidRDefault="006D4E5F" w:rsidP="005C4A62">
      <w:pPr>
        <w:jc w:val="center"/>
        <w:rPr>
          <w:b/>
        </w:rPr>
      </w:pPr>
      <w:r w:rsidRPr="005C4A62">
        <w:rPr>
          <w:b/>
        </w:rPr>
        <w:t>РЕКОМЕНДАЦИИ</w:t>
      </w:r>
    </w:p>
    <w:p w:rsidR="006D4E5F" w:rsidRPr="005C4A62" w:rsidRDefault="006D4E5F" w:rsidP="005C4A62">
      <w:pPr>
        <w:jc w:val="center"/>
        <w:rPr>
          <w:b/>
        </w:rPr>
      </w:pPr>
      <w:r w:rsidRPr="005C4A62">
        <w:rPr>
          <w:b/>
        </w:rPr>
        <w:t>ПО РАЗРАБОТКЕ МОДЕЛЬНЫХ РАБОЧИХ ПРОГРАММ</w:t>
      </w:r>
    </w:p>
    <w:p w:rsidR="006D4E5F" w:rsidRPr="005C4A62" w:rsidRDefault="006D4E5F" w:rsidP="005C4A62">
      <w:pPr>
        <w:jc w:val="center"/>
        <w:rPr>
          <w:b/>
        </w:rPr>
      </w:pPr>
      <w:r w:rsidRPr="005C4A62">
        <w:rPr>
          <w:b/>
        </w:rPr>
        <w:t>КАК СТРУКТУРНЫХ КОМПОНЕНТОВ ОСНОВНОЙ ОБРАЗОВАТЕЛЬНОЙ ПРОГРАММЫ,</w:t>
      </w:r>
    </w:p>
    <w:p w:rsidR="006D4E5F" w:rsidRPr="005C4A62" w:rsidRDefault="006D4E5F" w:rsidP="005C4A62">
      <w:pPr>
        <w:jc w:val="center"/>
        <w:rPr>
          <w:b/>
        </w:rPr>
      </w:pPr>
      <w:r w:rsidRPr="005C4A62">
        <w:rPr>
          <w:b/>
        </w:rPr>
        <w:t>ОБЕСПЕЧИВАЮЩИХ РЕАЛИЗАЦИЮ ФГОС В КОНТЕКСТЕ СИСТЕМ УЧЕБНИКОВ И ПРЕДМЕТНЫХ ЛИНИЙ УЧЕБНИКОВ В ЧАСТИ СОДЕРЖАНИЯ РАБОЧИХ ПРОГРАММ</w:t>
      </w:r>
      <w:r w:rsidRPr="005C4A62">
        <w:rPr>
          <w:b/>
          <w:caps/>
        </w:rPr>
        <w:t xml:space="preserve"> </w:t>
      </w:r>
      <w:r w:rsidRPr="005C4A62">
        <w:rPr>
          <w:b/>
          <w:caps/>
          <w:u w:val="single"/>
        </w:rPr>
        <w:t>по русскому языку и литературе</w:t>
      </w:r>
    </w:p>
    <w:p w:rsidR="006D4E5F" w:rsidRPr="005C4A62" w:rsidRDefault="006D4E5F" w:rsidP="005C4A62">
      <w:pPr>
        <w:ind w:firstLine="709"/>
        <w:rPr>
          <w:highlight w:val="yellow"/>
        </w:rPr>
      </w:pPr>
    </w:p>
    <w:p w:rsidR="006D4E5F" w:rsidRPr="005C4A62" w:rsidRDefault="006D4E5F" w:rsidP="005C4A62">
      <w:pPr>
        <w:ind w:firstLine="709"/>
        <w:rPr>
          <w:highlight w:val="yellow"/>
        </w:rPr>
      </w:pPr>
    </w:p>
    <w:p w:rsidR="00C87E83" w:rsidRPr="005C4A62" w:rsidRDefault="00C87E83" w:rsidP="00CF5244">
      <w:pPr>
        <w:ind w:firstLine="709"/>
        <w:jc w:val="both"/>
      </w:pPr>
      <w:r w:rsidRPr="005C4A62">
        <w:t>Следует заметить, что Законом РФ «Об образовании» не определены требования к рабочей программе. Каждый педагог выбирает самостоятельную форму записей, текстового варианта рабочей программы, если это не определено в локальном акте учебного заведения.</w:t>
      </w:r>
    </w:p>
    <w:p w:rsidR="00C87E83" w:rsidRPr="005C4A62" w:rsidRDefault="00C87E83" w:rsidP="005C4A62">
      <w:pPr>
        <w:ind w:firstLine="709"/>
      </w:pPr>
    </w:p>
    <w:p w:rsidR="00C87E83" w:rsidRPr="005C4A62" w:rsidRDefault="00C87E83" w:rsidP="005C4A62">
      <w:pPr>
        <w:ind w:firstLine="709"/>
        <w:jc w:val="both"/>
      </w:pPr>
      <w:r w:rsidRPr="005C4A62">
        <w:rPr>
          <w:b/>
          <w:bCs/>
        </w:rPr>
        <w:t>Разработка рабочей программы</w:t>
      </w:r>
      <w:r w:rsidRPr="005C4A62">
        <w:t xml:space="preserve"> по учебным предметам проводится на основе материала Государственного стандарта общего образования и примерных программ, рекомендованных (допущенных) компетентными органами (министерством и т.п.). </w:t>
      </w:r>
    </w:p>
    <w:p w:rsidR="00C87E83" w:rsidRPr="005C4A62" w:rsidRDefault="00C87E83" w:rsidP="005C4A62">
      <w:pPr>
        <w:ind w:firstLine="709"/>
        <w:jc w:val="both"/>
      </w:pPr>
    </w:p>
    <w:p w:rsidR="00C87E83" w:rsidRPr="005C4A62" w:rsidRDefault="00C87E83" w:rsidP="005C4A62">
      <w:pPr>
        <w:ind w:firstLine="709"/>
        <w:jc w:val="both"/>
      </w:pPr>
      <w:r w:rsidRPr="005C4A62">
        <w:t xml:space="preserve">Составитель рабочей программы может самостоятельно: </w:t>
      </w:r>
    </w:p>
    <w:p w:rsidR="00C87E83" w:rsidRPr="005C4A62" w:rsidRDefault="00C87E83" w:rsidP="00CF5244">
      <w:pPr>
        <w:pStyle w:val="a3"/>
        <w:numPr>
          <w:ilvl w:val="0"/>
          <w:numId w:val="12"/>
        </w:numPr>
        <w:ind w:left="0" w:firstLine="284"/>
        <w:jc w:val="both"/>
      </w:pPr>
      <w:r w:rsidRPr="005C4A62">
        <w:t xml:space="preserve">расширить перечень изучаемых тем, понятий в пределах учебной нагрузки, </w:t>
      </w:r>
    </w:p>
    <w:p w:rsidR="00C87E83" w:rsidRPr="005C4A62" w:rsidRDefault="00C87E83" w:rsidP="00CF5244">
      <w:pPr>
        <w:pStyle w:val="a3"/>
        <w:numPr>
          <w:ilvl w:val="0"/>
          <w:numId w:val="12"/>
        </w:numPr>
        <w:ind w:left="0" w:firstLine="284"/>
        <w:jc w:val="both"/>
      </w:pPr>
      <w:r w:rsidRPr="005C4A62">
        <w:t xml:space="preserve">раскрывать содержание разделов, тем, обозначенных в Государственном образовательном стандарте и Примерной программе; </w:t>
      </w:r>
    </w:p>
    <w:p w:rsidR="00C87E83" w:rsidRPr="005C4A62" w:rsidRDefault="00C87E83" w:rsidP="00CF5244">
      <w:pPr>
        <w:pStyle w:val="a3"/>
        <w:numPr>
          <w:ilvl w:val="0"/>
          <w:numId w:val="12"/>
        </w:numPr>
        <w:ind w:left="0" w:firstLine="284"/>
        <w:jc w:val="both"/>
      </w:pPr>
      <w:r w:rsidRPr="005C4A62">
        <w:t xml:space="preserve">конкретизировать и детализировать темы; </w:t>
      </w:r>
    </w:p>
    <w:p w:rsidR="00C87E83" w:rsidRPr="005C4A62" w:rsidRDefault="00C87E83" w:rsidP="00CF5244">
      <w:pPr>
        <w:pStyle w:val="a3"/>
        <w:numPr>
          <w:ilvl w:val="0"/>
          <w:numId w:val="12"/>
        </w:numPr>
        <w:ind w:left="0" w:firstLine="284"/>
        <w:jc w:val="both"/>
      </w:pPr>
      <w:r w:rsidRPr="005C4A62">
        <w:t xml:space="preserve">устанавливать последовательность изучения учебного материала; </w:t>
      </w:r>
    </w:p>
    <w:p w:rsidR="00C87E83" w:rsidRPr="005C4A62" w:rsidRDefault="00C87E83" w:rsidP="00CF5244">
      <w:pPr>
        <w:pStyle w:val="a3"/>
        <w:numPr>
          <w:ilvl w:val="0"/>
          <w:numId w:val="12"/>
        </w:numPr>
        <w:ind w:left="0" w:firstLine="284"/>
        <w:jc w:val="both"/>
      </w:pPr>
      <w:r w:rsidRPr="005C4A62">
        <w:t xml:space="preserve">распределять учебный материал по годам обучения; </w:t>
      </w:r>
    </w:p>
    <w:p w:rsidR="00C87E83" w:rsidRPr="005C4A62" w:rsidRDefault="00C87E83" w:rsidP="00CF5244">
      <w:pPr>
        <w:pStyle w:val="a3"/>
        <w:numPr>
          <w:ilvl w:val="0"/>
          <w:numId w:val="12"/>
        </w:numPr>
        <w:ind w:left="0" w:firstLine="284"/>
        <w:jc w:val="both"/>
      </w:pPr>
      <w:r w:rsidRPr="005C4A62">
        <w:t xml:space="preserve">распределять время, отведенное на изучение курса, между разделами и темами по их дидактической значимости, а также исходя из материально-технических ресурсов ОУ; </w:t>
      </w:r>
    </w:p>
    <w:p w:rsidR="00C87E83" w:rsidRPr="005C4A62" w:rsidRDefault="00C87E83" w:rsidP="00CF5244">
      <w:pPr>
        <w:pStyle w:val="a3"/>
        <w:numPr>
          <w:ilvl w:val="0"/>
          <w:numId w:val="12"/>
        </w:numPr>
        <w:ind w:left="0" w:firstLine="284"/>
        <w:jc w:val="both"/>
      </w:pPr>
      <w:r w:rsidRPr="005C4A62">
        <w:t xml:space="preserve">конкретизировать требования к результатам освоения основной образовательной программы </w:t>
      </w:r>
      <w:proofErr w:type="gramStart"/>
      <w:r w:rsidRPr="005C4A62">
        <w:t>обучающимися</w:t>
      </w:r>
      <w:proofErr w:type="gramEnd"/>
      <w:r w:rsidRPr="005C4A62">
        <w:t xml:space="preserve">; </w:t>
      </w:r>
    </w:p>
    <w:p w:rsidR="00C87E83" w:rsidRPr="005C4A62" w:rsidRDefault="00C87E83" w:rsidP="00CF5244">
      <w:pPr>
        <w:pStyle w:val="a3"/>
        <w:numPr>
          <w:ilvl w:val="0"/>
          <w:numId w:val="12"/>
        </w:numPr>
        <w:ind w:left="0" w:firstLine="284"/>
        <w:jc w:val="both"/>
      </w:pPr>
      <w:r w:rsidRPr="005C4A62">
        <w:t xml:space="preserve">включать материал регионального компонента по предмету; </w:t>
      </w:r>
    </w:p>
    <w:p w:rsidR="00C87E83" w:rsidRPr="005C4A62" w:rsidRDefault="00C87E83" w:rsidP="00CF5244">
      <w:pPr>
        <w:pStyle w:val="a3"/>
        <w:numPr>
          <w:ilvl w:val="0"/>
          <w:numId w:val="12"/>
        </w:numPr>
        <w:ind w:left="0" w:firstLine="284"/>
        <w:jc w:val="both"/>
      </w:pPr>
      <w:r w:rsidRPr="005C4A62">
        <w:t>выбирать, исходя из стоящих перед предметом задач, методики и технологии обучения и контроля уровня подготовленности обучающихся.</w:t>
      </w:r>
    </w:p>
    <w:p w:rsidR="00C87E83" w:rsidRPr="005C4A62" w:rsidRDefault="00C87E83" w:rsidP="005C4A62">
      <w:pPr>
        <w:ind w:firstLine="709"/>
        <w:jc w:val="both"/>
        <w:rPr>
          <w:b/>
          <w:bCs/>
        </w:rPr>
      </w:pPr>
    </w:p>
    <w:p w:rsidR="00C87E83" w:rsidRPr="005C4A62" w:rsidRDefault="00C87E83" w:rsidP="005C4A62">
      <w:pPr>
        <w:ind w:firstLine="709"/>
        <w:jc w:val="both"/>
      </w:pPr>
      <w:r w:rsidRPr="005C4A62">
        <w:rPr>
          <w:b/>
          <w:bCs/>
        </w:rPr>
        <w:t>Исходными документами для составления рабочих программ учебных курсов являются</w:t>
      </w:r>
      <w:r w:rsidRPr="005C4A62">
        <w:t>:</w:t>
      </w:r>
    </w:p>
    <w:p w:rsidR="00C87E83" w:rsidRPr="005C4A62" w:rsidRDefault="00C87E83" w:rsidP="005C4A62">
      <w:pPr>
        <w:numPr>
          <w:ilvl w:val="0"/>
          <w:numId w:val="13"/>
        </w:numPr>
        <w:jc w:val="both"/>
      </w:pPr>
      <w:r w:rsidRPr="005C4A62">
        <w:rPr>
          <w:bCs/>
        </w:rPr>
        <w:t>Закон «Об образовании»;</w:t>
      </w:r>
    </w:p>
    <w:p w:rsidR="00C87E83" w:rsidRPr="005C4A62" w:rsidRDefault="00C87E83" w:rsidP="005C4A62">
      <w:pPr>
        <w:numPr>
          <w:ilvl w:val="0"/>
          <w:numId w:val="13"/>
        </w:numPr>
        <w:jc w:val="both"/>
      </w:pPr>
      <w:r w:rsidRPr="005C4A62">
        <w:rPr>
          <w:bCs/>
        </w:rPr>
        <w:t>Федеральный государственный образовательный стандарт;</w:t>
      </w:r>
    </w:p>
    <w:p w:rsidR="00C87E83" w:rsidRPr="005C4A62" w:rsidRDefault="00C87E83" w:rsidP="005C4A62">
      <w:pPr>
        <w:numPr>
          <w:ilvl w:val="0"/>
          <w:numId w:val="13"/>
        </w:numPr>
        <w:jc w:val="both"/>
      </w:pPr>
      <w:r w:rsidRPr="005C4A62">
        <w:rPr>
          <w:bCs/>
        </w:rPr>
        <w:t>Примерные программы, созданные на основе федерального государственного образовательного стандарта;</w:t>
      </w:r>
    </w:p>
    <w:p w:rsidR="00C87E83" w:rsidRPr="005C4A62" w:rsidRDefault="00C87E83" w:rsidP="005C4A62">
      <w:pPr>
        <w:numPr>
          <w:ilvl w:val="0"/>
          <w:numId w:val="13"/>
        </w:numPr>
        <w:jc w:val="both"/>
      </w:pPr>
      <w:r w:rsidRPr="005C4A62">
        <w:rPr>
          <w:bCs/>
        </w:rPr>
        <w:t>Базисный учебный план общеобразовательных учреждений;</w:t>
      </w:r>
    </w:p>
    <w:p w:rsidR="00C87E83" w:rsidRPr="00CF5244" w:rsidRDefault="00C87E83" w:rsidP="005C4A62">
      <w:pPr>
        <w:numPr>
          <w:ilvl w:val="0"/>
          <w:numId w:val="13"/>
        </w:numPr>
        <w:jc w:val="both"/>
      </w:pPr>
      <w:r w:rsidRPr="005C4A62">
        <w:rPr>
          <w:bCs/>
        </w:rPr>
        <w:t>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C87E83" w:rsidRPr="005C4A62" w:rsidRDefault="00C87E83" w:rsidP="00CF5244">
      <w:pPr>
        <w:numPr>
          <w:ilvl w:val="0"/>
          <w:numId w:val="13"/>
        </w:numPr>
        <w:jc w:val="both"/>
      </w:pPr>
      <w:r w:rsidRPr="005C4A62">
        <w:t>а также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C87E83" w:rsidRPr="005C4A62" w:rsidRDefault="00C87E83" w:rsidP="005C4A62">
      <w:pPr>
        <w:ind w:firstLine="709"/>
        <w:jc w:val="both"/>
      </w:pPr>
    </w:p>
    <w:p w:rsidR="00C87E83" w:rsidRPr="005C4A62" w:rsidRDefault="00C87E83" w:rsidP="005C4A62">
      <w:pPr>
        <w:ind w:firstLine="709"/>
        <w:jc w:val="both"/>
      </w:pPr>
      <w:r w:rsidRPr="005C4A62">
        <w:rPr>
          <w:b/>
          <w:bCs/>
        </w:rPr>
        <w:t>Примерная структура рабочей программы</w:t>
      </w:r>
      <w:r w:rsidR="003E5C1D" w:rsidRPr="005C4A62">
        <w:rPr>
          <w:b/>
          <w:bCs/>
        </w:rPr>
        <w:t xml:space="preserve"> определена в ФГОС основной школы:</w:t>
      </w:r>
    </w:p>
    <w:p w:rsidR="003E5C1D" w:rsidRPr="005C4A62" w:rsidRDefault="00C87E83" w:rsidP="005C4A62">
      <w:pPr>
        <w:ind w:firstLine="709"/>
        <w:jc w:val="both"/>
      </w:pPr>
      <w:r w:rsidRPr="005C4A62">
        <w:t xml:space="preserve">     </w:t>
      </w:r>
    </w:p>
    <w:p w:rsidR="003E5C1D" w:rsidRPr="005C4A62" w:rsidRDefault="003E5C1D" w:rsidP="005C4A62">
      <w:pPr>
        <w:pStyle w:val="dash041e005f0431005f044b005f0447005f043d005f044b005f0439"/>
        <w:ind w:firstLine="720"/>
        <w:jc w:val="both"/>
      </w:pPr>
      <w:r w:rsidRPr="005C4A62">
        <w:rPr>
          <w:rStyle w:val="dash041e005f0431005f044b005f0447005f043d005f044b005f0439005f005fchar1char1"/>
        </w:rPr>
        <w:t>Программы отдельных учебных предметов, курсов должны содержать:</w:t>
      </w:r>
    </w:p>
    <w:p w:rsidR="003E5C1D" w:rsidRPr="005C4A62" w:rsidRDefault="003E5C1D" w:rsidP="005C4A62">
      <w:pPr>
        <w:pStyle w:val="dash0410005f0431005f0437005f0430005f0446005f0020005f0441005f043f005f0438005f0441005f043a005f0430"/>
        <w:ind w:left="0"/>
      </w:pPr>
      <w:r w:rsidRPr="005C4A62">
        <w:rPr>
          <w:rStyle w:val="dash0410005f0431005f0437005f0430005f0446005f0020005f0441005f043f005f0438005f0441005f043a005f0430005f005fchar1char1"/>
        </w:rPr>
        <w:lastRenderedPageBreak/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3E5C1D" w:rsidRPr="005C4A62" w:rsidRDefault="003E5C1D" w:rsidP="005C4A62">
      <w:pPr>
        <w:pStyle w:val="dash0410005f0431005f0437005f0430005f0446005f0020005f0441005f043f005f0438005f0441005f043a005f0430"/>
        <w:ind w:left="0"/>
      </w:pPr>
      <w:r w:rsidRPr="005C4A62">
        <w:rPr>
          <w:rStyle w:val="dash0410005f0431005f0437005f0430005f0446005f0020005f0441005f043f005f0438005f0441005f043a005f0430005f005fchar1char1"/>
        </w:rPr>
        <w:t>2) общую характеристику учебного предмета, курса;</w:t>
      </w:r>
    </w:p>
    <w:p w:rsidR="003E5C1D" w:rsidRPr="005C4A62" w:rsidRDefault="003E5C1D" w:rsidP="005C4A62">
      <w:pPr>
        <w:pStyle w:val="dash0410005f0431005f0437005f0430005f0446005f0020005f0441005f043f005f0438005f0441005f043a005f0430"/>
        <w:ind w:left="0"/>
      </w:pPr>
      <w:r w:rsidRPr="005C4A62">
        <w:rPr>
          <w:rStyle w:val="dash0410005f0431005f0437005f0430005f0446005f0020005f0441005f043f005f0438005f0441005f043a005f0430005f005fchar1char1"/>
        </w:rPr>
        <w:t>3) описание места учебного предмета, курса в учебном плане;</w:t>
      </w:r>
    </w:p>
    <w:p w:rsidR="003E5C1D" w:rsidRPr="005C4A62" w:rsidRDefault="003E5C1D" w:rsidP="005C4A62">
      <w:pPr>
        <w:pStyle w:val="dash0410005f0431005f0437005f0430005f0446005f0020005f0441005f043f005f0438005f0441005f043a005f0430"/>
        <w:ind w:left="0"/>
      </w:pPr>
      <w:r w:rsidRPr="005C4A62">
        <w:rPr>
          <w:rStyle w:val="dash0410005f0431005f0437005f0430005f0446005f0020005f0441005f043f005f0438005f0441005f043a005f0430005f005fchar1char1"/>
        </w:rPr>
        <w:t xml:space="preserve">4) личностные, </w:t>
      </w:r>
      <w:proofErr w:type="spellStart"/>
      <w:r w:rsidRPr="005C4A62">
        <w:rPr>
          <w:rStyle w:val="dash0410005f0431005f0437005f0430005f0446005f0020005f0441005f043f005f0438005f0441005f043a005f0430005f005fchar1char1"/>
        </w:rPr>
        <w:t>метапредметные</w:t>
      </w:r>
      <w:proofErr w:type="spellEnd"/>
      <w:r w:rsidRPr="005C4A62">
        <w:rPr>
          <w:rStyle w:val="dash0410005f0431005f0437005f0430005f0446005f0020005f0441005f043f005f0438005f0441005f043a005f0430005f005fchar1char1"/>
        </w:rPr>
        <w:t xml:space="preserve"> и предметные результаты освоения конкретного учебного предмета, курса;</w:t>
      </w:r>
    </w:p>
    <w:p w:rsidR="003E5C1D" w:rsidRPr="005C4A62" w:rsidRDefault="003E5C1D" w:rsidP="005C4A62">
      <w:pPr>
        <w:pStyle w:val="dash0410005f0431005f0437005f0430005f0446005f0020005f0441005f043f005f0438005f0441005f043a005f0430"/>
        <w:ind w:left="0"/>
      </w:pPr>
      <w:r w:rsidRPr="005C4A62">
        <w:rPr>
          <w:rStyle w:val="dash0410005f0431005f0437005f0430005f0446005f0020005f0441005f043f005f0438005f0441005f043a005f0430005f005fchar1char1"/>
        </w:rPr>
        <w:t>5)  содержание учебного предмета, курса;</w:t>
      </w:r>
    </w:p>
    <w:p w:rsidR="003E5C1D" w:rsidRPr="005C4A62" w:rsidRDefault="003E5C1D" w:rsidP="005C4A62">
      <w:pPr>
        <w:pStyle w:val="dash0410005f0431005f0437005f0430005f0446005f0020005f0441005f043f005f0438005f0441005f043a005f0430"/>
        <w:ind w:left="0"/>
      </w:pPr>
      <w:r w:rsidRPr="005C4A62">
        <w:rPr>
          <w:rStyle w:val="dash0410005f0431005f0437005f0430005f0446005f0020005f0441005f043f005f0438005f0441005f043a005f0430005f005fchar1char1"/>
        </w:rPr>
        <w:t xml:space="preserve">6) тематическое планирование с определением основных видов учебной деятельности; </w:t>
      </w:r>
    </w:p>
    <w:p w:rsidR="003E5C1D" w:rsidRPr="005C4A62" w:rsidRDefault="003E5C1D" w:rsidP="005C4A62">
      <w:pPr>
        <w:pStyle w:val="dash0410005f0431005f0437005f0430005f0446005f0020005f0441005f043f005f0438005f0441005f043a005f0430"/>
        <w:ind w:left="0"/>
      </w:pPr>
      <w:r w:rsidRPr="005C4A62">
        <w:rPr>
          <w:rStyle w:val="dash0410005f0431005f0437005f0430005f0446005f0020005f0441005f043f005f0438005f0441005f043a005f0430005f005fchar1char1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3E5C1D" w:rsidRPr="005C4A62" w:rsidRDefault="003E5C1D" w:rsidP="005C4A62">
      <w:pPr>
        <w:pStyle w:val="dash0410005f0431005f0437005f0430005f0446005f0020005f0441005f043f005f0438005f0441005f043a005f0430"/>
        <w:ind w:left="0"/>
        <w:rPr>
          <w:rStyle w:val="dash041e005f0431005f044b005f0447005f043d005f044b005f0439005f005fchar1char1"/>
        </w:rPr>
      </w:pPr>
      <w:r w:rsidRPr="005C4A62">
        <w:rPr>
          <w:rStyle w:val="dash041e005f0431005f044b005f0447005f043d005f044b005f0439005f005fchar1char1"/>
        </w:rPr>
        <w:t>8) планируемые результаты изучения учебного предмета, курса.</w:t>
      </w:r>
    </w:p>
    <w:p w:rsidR="003E5C1D" w:rsidRPr="005C4A62" w:rsidRDefault="003E5C1D" w:rsidP="005C4A62">
      <w:pPr>
        <w:tabs>
          <w:tab w:val="left" w:pos="9288"/>
        </w:tabs>
      </w:pPr>
    </w:p>
    <w:p w:rsidR="00C87E83" w:rsidRPr="005C4A62" w:rsidRDefault="00C87E83" w:rsidP="005C4A62">
      <w:pPr>
        <w:ind w:firstLine="709"/>
        <w:jc w:val="both"/>
      </w:pPr>
      <w:r w:rsidRPr="005C4A62">
        <w:rPr>
          <w:b/>
          <w:bCs/>
          <w:i/>
          <w:iCs/>
        </w:rPr>
        <w:t>Рабочая программа принимается педагогическим советом и утверждается приказом руководителя образовательного учреждения ежегодно.</w:t>
      </w:r>
    </w:p>
    <w:p w:rsidR="00C87E83" w:rsidRPr="005C4A62" w:rsidRDefault="00C87E83" w:rsidP="005C4A62">
      <w:pPr>
        <w:ind w:firstLine="709"/>
        <w:jc w:val="both"/>
      </w:pPr>
      <w:r w:rsidRPr="005C4A62">
        <w:t xml:space="preserve"> Таким образом, рабочая программа должна показывать, как с учетом конкретных условий, образовательных потребностей и особенностей </w:t>
      </w:r>
      <w:proofErr w:type="gramStart"/>
      <w:r w:rsidRPr="005C4A62">
        <w:t>развития</w:t>
      </w:r>
      <w:proofErr w:type="gramEnd"/>
      <w:r w:rsidRPr="005C4A62">
        <w:t xml:space="preserve"> обучающихся педагог создает индивидуальную педагогическую модель образования на основе государственных стандартов. Это позволит увидеть особенности содержания, реализуемого учителем.</w:t>
      </w:r>
    </w:p>
    <w:p w:rsidR="00C87E83" w:rsidRPr="005C4A62" w:rsidRDefault="00C87E83" w:rsidP="005C4A62">
      <w:pPr>
        <w:ind w:firstLine="709"/>
        <w:jc w:val="both"/>
        <w:rPr>
          <w:b/>
          <w:bCs/>
        </w:rPr>
      </w:pPr>
      <w:r w:rsidRPr="005C4A62">
        <w:rPr>
          <w:b/>
          <w:bCs/>
        </w:rPr>
        <w:t xml:space="preserve">     </w:t>
      </w:r>
    </w:p>
    <w:p w:rsidR="00C87E83" w:rsidRPr="005C4A62" w:rsidRDefault="00C87E83" w:rsidP="005C4A62">
      <w:pPr>
        <w:ind w:firstLine="709"/>
        <w:jc w:val="both"/>
      </w:pPr>
      <w:r w:rsidRPr="005C4A62">
        <w:rPr>
          <w:b/>
          <w:bCs/>
        </w:rPr>
        <w:t>Титульный лист содержит (</w:t>
      </w:r>
      <w:r w:rsidRPr="005C4A62">
        <w:rPr>
          <w:b/>
          <w:bCs/>
          <w:u w:val="single"/>
        </w:rPr>
        <w:t>будет оформлен администрацией</w:t>
      </w:r>
      <w:r w:rsidRPr="005C4A62">
        <w:rPr>
          <w:b/>
          <w:bCs/>
        </w:rPr>
        <w:t>):</w:t>
      </w:r>
    </w:p>
    <w:p w:rsidR="00C87E83" w:rsidRPr="005C4A62" w:rsidRDefault="00C87E83" w:rsidP="00CF5244">
      <w:pPr>
        <w:numPr>
          <w:ilvl w:val="0"/>
          <w:numId w:val="7"/>
        </w:numPr>
        <w:tabs>
          <w:tab w:val="clear" w:pos="720"/>
          <w:tab w:val="num" w:pos="142"/>
        </w:tabs>
        <w:ind w:left="0" w:firstLine="284"/>
        <w:jc w:val="both"/>
      </w:pPr>
      <w:r w:rsidRPr="005C4A62">
        <w:t>наименование общеобразовательного учреждения;</w:t>
      </w:r>
    </w:p>
    <w:p w:rsidR="00C87E83" w:rsidRPr="005C4A62" w:rsidRDefault="00C87E83" w:rsidP="00CF5244">
      <w:pPr>
        <w:numPr>
          <w:ilvl w:val="0"/>
          <w:numId w:val="7"/>
        </w:numPr>
        <w:tabs>
          <w:tab w:val="clear" w:pos="720"/>
          <w:tab w:val="num" w:pos="142"/>
        </w:tabs>
        <w:ind w:left="0" w:firstLine="284"/>
        <w:jc w:val="both"/>
      </w:pPr>
      <w:r w:rsidRPr="005C4A62">
        <w:t>грифы рассмотрения, согласования и утверждения рабочей программы;</w:t>
      </w:r>
    </w:p>
    <w:p w:rsidR="00C87E83" w:rsidRPr="005C4A62" w:rsidRDefault="00C87E83" w:rsidP="00CF5244">
      <w:pPr>
        <w:numPr>
          <w:ilvl w:val="0"/>
          <w:numId w:val="7"/>
        </w:numPr>
        <w:tabs>
          <w:tab w:val="clear" w:pos="720"/>
          <w:tab w:val="num" w:pos="142"/>
        </w:tabs>
        <w:ind w:left="0" w:firstLine="284"/>
        <w:jc w:val="both"/>
      </w:pPr>
      <w:r w:rsidRPr="005C4A62">
        <w:t>фамилию, имя, отчество учителя, составителя рабочей программы;</w:t>
      </w:r>
    </w:p>
    <w:p w:rsidR="00C87E83" w:rsidRPr="005C4A62" w:rsidRDefault="00C87E83" w:rsidP="00CF5244">
      <w:pPr>
        <w:numPr>
          <w:ilvl w:val="0"/>
          <w:numId w:val="7"/>
        </w:numPr>
        <w:tabs>
          <w:tab w:val="clear" w:pos="720"/>
          <w:tab w:val="num" w:pos="142"/>
        </w:tabs>
        <w:ind w:left="0" w:firstLine="284"/>
        <w:jc w:val="both"/>
      </w:pPr>
      <w:r w:rsidRPr="005C4A62">
        <w:t>название учебного предмета (курса), для изучения которого написана программа;</w:t>
      </w:r>
    </w:p>
    <w:p w:rsidR="00C87E83" w:rsidRPr="005C4A62" w:rsidRDefault="00C87E83" w:rsidP="00CF5244">
      <w:pPr>
        <w:numPr>
          <w:ilvl w:val="0"/>
          <w:numId w:val="7"/>
        </w:numPr>
        <w:tabs>
          <w:tab w:val="clear" w:pos="720"/>
          <w:tab w:val="num" w:pos="142"/>
        </w:tabs>
        <w:ind w:left="0" w:firstLine="284"/>
        <w:jc w:val="both"/>
      </w:pPr>
      <w:r w:rsidRPr="005C4A62">
        <w:t>указание класса, параллели, на которой изучается программа;</w:t>
      </w:r>
    </w:p>
    <w:p w:rsidR="00C87E83" w:rsidRPr="005C4A62" w:rsidRDefault="00C87E83" w:rsidP="00CF5244">
      <w:pPr>
        <w:numPr>
          <w:ilvl w:val="0"/>
          <w:numId w:val="7"/>
        </w:numPr>
        <w:tabs>
          <w:tab w:val="clear" w:pos="720"/>
          <w:tab w:val="num" w:pos="142"/>
        </w:tabs>
        <w:ind w:left="0" w:firstLine="284"/>
        <w:jc w:val="both"/>
      </w:pPr>
      <w:r w:rsidRPr="005C4A62">
        <w:t>год составления программы.</w:t>
      </w:r>
    </w:p>
    <w:p w:rsidR="00C87E83" w:rsidRPr="005C4A62" w:rsidRDefault="00C87E83" w:rsidP="005C4A62">
      <w:pPr>
        <w:ind w:firstLine="709"/>
        <w:jc w:val="both"/>
        <w:rPr>
          <w:b/>
          <w:bCs/>
        </w:rPr>
      </w:pPr>
      <w:r w:rsidRPr="005C4A62">
        <w:rPr>
          <w:b/>
          <w:bCs/>
        </w:rPr>
        <w:t>    </w:t>
      </w:r>
    </w:p>
    <w:p w:rsidR="00C87E83" w:rsidRPr="005C4A62" w:rsidRDefault="00C87E83" w:rsidP="005C4A62">
      <w:pPr>
        <w:ind w:firstLine="709"/>
        <w:jc w:val="both"/>
      </w:pPr>
      <w:r w:rsidRPr="005C4A62">
        <w:rPr>
          <w:b/>
          <w:bCs/>
        </w:rPr>
        <w:t>    В программе должны быть отражены:</w:t>
      </w:r>
    </w:p>
    <w:p w:rsidR="00C87E83" w:rsidRPr="005C4A62" w:rsidRDefault="00C87E83" w:rsidP="00CF5244">
      <w:pPr>
        <w:numPr>
          <w:ilvl w:val="0"/>
          <w:numId w:val="8"/>
        </w:numPr>
        <w:tabs>
          <w:tab w:val="clear" w:pos="720"/>
          <w:tab w:val="num" w:pos="142"/>
        </w:tabs>
        <w:ind w:left="0" w:firstLine="284"/>
        <w:jc w:val="both"/>
      </w:pPr>
      <w:r w:rsidRPr="005C4A62">
        <w:t>место учебного предмета в решении общих целей и задач на конкретной ступени общего образования;</w:t>
      </w:r>
    </w:p>
    <w:p w:rsidR="00C87E83" w:rsidRPr="005C4A62" w:rsidRDefault="00C87E83" w:rsidP="00CF5244">
      <w:pPr>
        <w:numPr>
          <w:ilvl w:val="0"/>
          <w:numId w:val="8"/>
        </w:numPr>
        <w:tabs>
          <w:tab w:val="clear" w:pos="720"/>
          <w:tab w:val="num" w:pos="142"/>
        </w:tabs>
        <w:ind w:left="0" w:firstLine="284"/>
        <w:jc w:val="both"/>
      </w:pPr>
      <w:r w:rsidRPr="005C4A62">
        <w:t xml:space="preserve">цели и задачи изучения учебного предмета (должны пониматься однозначно и быть диагностируемыми), роль учебного предмета в достижении личностных, </w:t>
      </w:r>
      <w:proofErr w:type="spellStart"/>
      <w:r w:rsidRPr="005C4A62">
        <w:t>метапредметных</w:t>
      </w:r>
      <w:proofErr w:type="spellEnd"/>
      <w:r w:rsidRPr="005C4A62">
        <w:t xml:space="preserve"> и предметных результатов освоения образовательной программы, которыми должны овладеть обучающиеся;</w:t>
      </w:r>
    </w:p>
    <w:p w:rsidR="00C87E83" w:rsidRPr="005C4A62" w:rsidRDefault="00C87E83" w:rsidP="00CF5244">
      <w:pPr>
        <w:numPr>
          <w:ilvl w:val="0"/>
          <w:numId w:val="8"/>
        </w:numPr>
        <w:tabs>
          <w:tab w:val="clear" w:pos="720"/>
          <w:tab w:val="num" w:pos="142"/>
        </w:tabs>
        <w:ind w:left="0" w:firstLine="284"/>
        <w:jc w:val="both"/>
        <w:rPr>
          <w:b/>
          <w:bCs/>
        </w:rPr>
      </w:pPr>
      <w:r w:rsidRPr="005C4A62">
        <w:t>роль учебного предмета в формировании умений и навыков, ключевых компетенций;</w:t>
      </w:r>
      <w:r w:rsidRPr="005C4A62">
        <w:rPr>
          <w:b/>
          <w:bCs/>
        </w:rPr>
        <w:t xml:space="preserve">     </w:t>
      </w:r>
    </w:p>
    <w:p w:rsidR="00C87E83" w:rsidRPr="005C4A62" w:rsidRDefault="00C87E83" w:rsidP="00CF5244">
      <w:pPr>
        <w:numPr>
          <w:ilvl w:val="0"/>
          <w:numId w:val="9"/>
        </w:numPr>
        <w:tabs>
          <w:tab w:val="clear" w:pos="720"/>
          <w:tab w:val="num" w:pos="142"/>
        </w:tabs>
        <w:ind w:left="0" w:firstLine="284"/>
        <w:jc w:val="both"/>
      </w:pPr>
      <w:r w:rsidRPr="005C4A62">
        <w:t>особенности организации учебного процесса по предмету в конкретном образовательном учреждении (указать количество годовых и недельных часов, а также уровень обучения – базовый, углубленный, профильный);</w:t>
      </w:r>
    </w:p>
    <w:p w:rsidR="00C87E83" w:rsidRPr="005C4A62" w:rsidRDefault="00C87E83" w:rsidP="00CF5244">
      <w:pPr>
        <w:numPr>
          <w:ilvl w:val="0"/>
          <w:numId w:val="9"/>
        </w:numPr>
        <w:tabs>
          <w:tab w:val="clear" w:pos="720"/>
          <w:tab w:val="num" w:pos="142"/>
        </w:tabs>
        <w:ind w:left="0" w:firstLine="284"/>
        <w:jc w:val="both"/>
      </w:pPr>
      <w:r w:rsidRPr="005C4A62">
        <w:t xml:space="preserve">личностные, </w:t>
      </w:r>
      <w:proofErr w:type="spellStart"/>
      <w:r w:rsidRPr="005C4A62">
        <w:t>метапредметные</w:t>
      </w:r>
      <w:proofErr w:type="spellEnd"/>
      <w:r w:rsidRPr="005C4A62">
        <w:t xml:space="preserve"> и предметные результаты освоения образовательной программы, которыми должны овладеть обучающиеся в течение учебного года в соответствии с требованиями к уровню физической подготовленности учащихся – выпускников начальной, основной и средней ступени общего образования;</w:t>
      </w:r>
    </w:p>
    <w:p w:rsidR="00C87E83" w:rsidRPr="005C4A62" w:rsidRDefault="00C87E83" w:rsidP="00CF5244">
      <w:pPr>
        <w:numPr>
          <w:ilvl w:val="0"/>
          <w:numId w:val="9"/>
        </w:numPr>
        <w:tabs>
          <w:tab w:val="clear" w:pos="720"/>
          <w:tab w:val="num" w:pos="142"/>
        </w:tabs>
        <w:ind w:left="0" w:firstLine="284"/>
        <w:jc w:val="both"/>
      </w:pPr>
      <w:r w:rsidRPr="005C4A62">
        <w:t>предпочтительные формы контроля знаний, умений и навыков, а также уровня физической подготовленности учащихся;</w:t>
      </w:r>
    </w:p>
    <w:p w:rsidR="00C87E83" w:rsidRPr="005C4A62" w:rsidRDefault="00C87E83" w:rsidP="00CF5244">
      <w:pPr>
        <w:numPr>
          <w:ilvl w:val="0"/>
          <w:numId w:val="9"/>
        </w:numPr>
        <w:tabs>
          <w:tab w:val="clear" w:pos="720"/>
          <w:tab w:val="num" w:pos="142"/>
        </w:tabs>
        <w:ind w:left="0" w:firstLine="284"/>
        <w:jc w:val="both"/>
      </w:pPr>
      <w:r w:rsidRPr="005C4A62">
        <w:t xml:space="preserve">сведения о примерной учебной программе, на основе которой разработана рабочая программа, или сведения об авторской программе с указанием наименования, автора и года издания, новизна и отличие рабочей программы </w:t>
      </w:r>
      <w:proofErr w:type="gramStart"/>
      <w:r w:rsidRPr="005C4A62">
        <w:t>от</w:t>
      </w:r>
      <w:proofErr w:type="gramEnd"/>
      <w:r w:rsidRPr="005C4A62">
        <w:t xml:space="preserve"> примерной;</w:t>
      </w:r>
    </w:p>
    <w:p w:rsidR="00C87E83" w:rsidRPr="005C4A62" w:rsidRDefault="00C87E83" w:rsidP="00CF5244">
      <w:pPr>
        <w:numPr>
          <w:ilvl w:val="0"/>
          <w:numId w:val="9"/>
        </w:numPr>
        <w:tabs>
          <w:tab w:val="clear" w:pos="720"/>
          <w:tab w:val="num" w:pos="142"/>
        </w:tabs>
        <w:ind w:left="0" w:firstLine="284"/>
        <w:jc w:val="both"/>
      </w:pPr>
      <w:r w:rsidRPr="005C4A62">
        <w:t>внесенные в примерную (авторскую) программу изменения и их обоснование; количество часов, на которое рассчитана рабочая программа;</w:t>
      </w:r>
    </w:p>
    <w:p w:rsidR="00C87E83" w:rsidRPr="005C4A62" w:rsidRDefault="00C87E83" w:rsidP="00CF5244">
      <w:pPr>
        <w:numPr>
          <w:ilvl w:val="0"/>
          <w:numId w:val="9"/>
        </w:numPr>
        <w:tabs>
          <w:tab w:val="clear" w:pos="720"/>
          <w:tab w:val="num" w:pos="142"/>
        </w:tabs>
        <w:ind w:left="0" w:firstLine="284"/>
        <w:jc w:val="both"/>
      </w:pPr>
      <w:r w:rsidRPr="005C4A62">
        <w:lastRenderedPageBreak/>
        <w:t>УМК, на основе которого ведется преподавание предмета в данном классе (обязательно из федерального перечня и утвержденного приказом директора ОУ);</w:t>
      </w:r>
    </w:p>
    <w:p w:rsidR="00C87E83" w:rsidRPr="005C4A62" w:rsidRDefault="00C87E83" w:rsidP="00CF5244">
      <w:pPr>
        <w:numPr>
          <w:ilvl w:val="0"/>
          <w:numId w:val="9"/>
        </w:numPr>
        <w:tabs>
          <w:tab w:val="clear" w:pos="720"/>
          <w:tab w:val="num" w:pos="142"/>
        </w:tabs>
        <w:ind w:left="0" w:firstLine="284"/>
        <w:jc w:val="both"/>
      </w:pPr>
      <w:r w:rsidRPr="005C4A62">
        <w:t>педагогические технологии, средства обучения, используемые учителем для достижения требуемых результатов обучения.</w:t>
      </w:r>
    </w:p>
    <w:p w:rsidR="00C87E83" w:rsidRPr="005C4A62" w:rsidRDefault="00C87E83" w:rsidP="005C4A62">
      <w:pPr>
        <w:ind w:firstLine="709"/>
      </w:pPr>
      <w:r w:rsidRPr="005C4A62">
        <w:t xml:space="preserve">     </w:t>
      </w:r>
    </w:p>
    <w:p w:rsidR="00C87E83" w:rsidRPr="005C4A62" w:rsidRDefault="00C87E83" w:rsidP="005C4A62">
      <w:pPr>
        <w:ind w:firstLine="709"/>
      </w:pPr>
      <w:r w:rsidRPr="005C4A62">
        <w:rPr>
          <w:b/>
          <w:bCs/>
        </w:rPr>
        <w:t>     Формулирование целей и задач учебного предмета</w:t>
      </w:r>
      <w:r w:rsidRPr="005C4A62">
        <w:t xml:space="preserve"> является весьма важным разделом программы. При постановке целей учебного предмета должны быть учтены требования государственных стандартов, а также заказ на образовательные услуги обучающихся и их родителей. Главными целями учебного предмета являются те, которые характеризуют личностные, </w:t>
      </w:r>
      <w:proofErr w:type="spellStart"/>
      <w:r w:rsidRPr="005C4A62">
        <w:t>метапредметные</w:t>
      </w:r>
      <w:proofErr w:type="spellEnd"/>
      <w:r w:rsidRPr="005C4A62">
        <w:t xml:space="preserve"> и предметные результаты освоения образовательной программы, которыми должны овладеть обучающиеся, опыт ценностных отношений и творческий опыт. Важно, чтобы цели и задачи понимались однозначно, были диагностируемыми. Поэтому при разработке рабочей программы необходимо планировать создание адекватных средств диагностики (оценки) степени достижения целей и задач.</w:t>
      </w:r>
      <w:r w:rsidRPr="005C4A62">
        <w:br/>
        <w:t xml:space="preserve">Цели и задачи обучения поставлены </w:t>
      </w:r>
      <w:proofErr w:type="spellStart"/>
      <w:r w:rsidRPr="005C4A62">
        <w:t>диагностично</w:t>
      </w:r>
      <w:proofErr w:type="spellEnd"/>
      <w:r w:rsidRPr="005C4A62">
        <w:t xml:space="preserve">, если: </w:t>
      </w:r>
    </w:p>
    <w:p w:rsidR="00C87E83" w:rsidRPr="005C4A62" w:rsidRDefault="00C87E83" w:rsidP="00CF5244">
      <w:pPr>
        <w:numPr>
          <w:ilvl w:val="0"/>
          <w:numId w:val="10"/>
        </w:numPr>
        <w:tabs>
          <w:tab w:val="clear" w:pos="720"/>
          <w:tab w:val="num" w:pos="0"/>
        </w:tabs>
        <w:ind w:left="0" w:firstLine="284"/>
        <w:jc w:val="both"/>
      </w:pPr>
      <w:r w:rsidRPr="005C4A62">
        <w:t>дано настолько точное и определенное описание личностного качества, которое формируется в результате изучения программы, что его можно безошибочно отделить от других качеств личности;</w:t>
      </w:r>
    </w:p>
    <w:p w:rsidR="00C87E83" w:rsidRPr="005C4A62" w:rsidRDefault="00C87E83" w:rsidP="00CF5244">
      <w:pPr>
        <w:numPr>
          <w:ilvl w:val="0"/>
          <w:numId w:val="10"/>
        </w:numPr>
        <w:tabs>
          <w:tab w:val="clear" w:pos="720"/>
          <w:tab w:val="num" w:pos="0"/>
        </w:tabs>
        <w:ind w:left="0" w:firstLine="284"/>
        <w:jc w:val="both"/>
      </w:pPr>
      <w:r w:rsidRPr="005C4A62">
        <w:t>описан способ, «инструмент» для однозначного выявления диагностируемого качества личности;</w:t>
      </w:r>
    </w:p>
    <w:p w:rsidR="00C87E83" w:rsidRPr="005C4A62" w:rsidRDefault="00C87E83" w:rsidP="00CF5244">
      <w:pPr>
        <w:numPr>
          <w:ilvl w:val="0"/>
          <w:numId w:val="10"/>
        </w:numPr>
        <w:tabs>
          <w:tab w:val="clear" w:pos="720"/>
          <w:tab w:val="num" w:pos="0"/>
        </w:tabs>
        <w:ind w:left="0" w:firstLine="284"/>
        <w:jc w:val="both"/>
      </w:pPr>
      <w:r w:rsidRPr="005C4A62">
        <w:t>возможно измерение развитости или интенсивности проявления оцениваемого качества на основе данных контроля;</w:t>
      </w:r>
    </w:p>
    <w:p w:rsidR="00C87E83" w:rsidRPr="005C4A62" w:rsidRDefault="00C87E83" w:rsidP="00CF5244">
      <w:pPr>
        <w:numPr>
          <w:ilvl w:val="0"/>
          <w:numId w:val="10"/>
        </w:numPr>
        <w:tabs>
          <w:tab w:val="clear" w:pos="720"/>
          <w:tab w:val="num" w:pos="0"/>
        </w:tabs>
        <w:ind w:left="0" w:firstLine="284"/>
        <w:jc w:val="both"/>
      </w:pPr>
      <w:r w:rsidRPr="005C4A62">
        <w:t>существует шкала оценки качества, опирающаяся на результаты измерения.</w:t>
      </w:r>
    </w:p>
    <w:p w:rsidR="00C87E83" w:rsidRPr="005C4A62" w:rsidRDefault="00C87E83" w:rsidP="005C4A62">
      <w:pPr>
        <w:ind w:firstLine="709"/>
        <w:jc w:val="both"/>
      </w:pPr>
      <w:r w:rsidRPr="005C4A62">
        <w:rPr>
          <w:b/>
          <w:bCs/>
        </w:rPr>
        <w:t>     Задачи предмета</w:t>
      </w:r>
      <w:r w:rsidRPr="005C4A62">
        <w:t xml:space="preserve"> обычно группируются как развивающие, воспитывающие, практические. Они выступают в качестве частных, относительно самостоятельных способов достижения целей (подцелей). Кроме того, в учебной программе может быть сформулирован круг типовых задач (в общей их постановке) по всем разделам курса, которые должен научиться решать каждый учащийся.</w:t>
      </w:r>
    </w:p>
    <w:p w:rsidR="00C87E83" w:rsidRPr="005C4A62" w:rsidRDefault="00C87E83" w:rsidP="005C4A62">
      <w:pPr>
        <w:ind w:firstLine="709"/>
        <w:jc w:val="both"/>
      </w:pPr>
      <w:r w:rsidRPr="005C4A62">
        <w:rPr>
          <w:b/>
          <w:bCs/>
        </w:rPr>
        <w:t>      В разделе «Требования к уровню подготовки учащихся» отражаются</w:t>
      </w:r>
      <w:r w:rsidRPr="005C4A62">
        <w:t>:</w:t>
      </w:r>
    </w:p>
    <w:p w:rsidR="00C87E83" w:rsidRPr="005C4A62" w:rsidRDefault="00C87E83" w:rsidP="00CF5244">
      <w:pPr>
        <w:numPr>
          <w:ilvl w:val="0"/>
          <w:numId w:val="11"/>
        </w:numPr>
        <w:tabs>
          <w:tab w:val="clear" w:pos="720"/>
          <w:tab w:val="num" w:pos="0"/>
        </w:tabs>
        <w:ind w:left="0" w:firstLine="284"/>
        <w:jc w:val="both"/>
      </w:pPr>
      <w:r w:rsidRPr="005C4A62">
        <w:t>основные идеи и система ценностей, формируемые учебным предметом;</w:t>
      </w:r>
    </w:p>
    <w:p w:rsidR="00C87E83" w:rsidRPr="005C4A62" w:rsidRDefault="00C87E83" w:rsidP="00CF5244">
      <w:pPr>
        <w:numPr>
          <w:ilvl w:val="0"/>
          <w:numId w:val="11"/>
        </w:numPr>
        <w:tabs>
          <w:tab w:val="clear" w:pos="720"/>
          <w:tab w:val="num" w:pos="0"/>
        </w:tabs>
        <w:ind w:left="0" w:firstLine="284"/>
        <w:jc w:val="both"/>
      </w:pPr>
      <w:r w:rsidRPr="005C4A62">
        <w:t>конечная система знаний, способов деятельности;</w:t>
      </w:r>
    </w:p>
    <w:p w:rsidR="00C87E83" w:rsidRPr="005C4A62" w:rsidRDefault="00C87E83" w:rsidP="00CF5244">
      <w:pPr>
        <w:numPr>
          <w:ilvl w:val="0"/>
          <w:numId w:val="11"/>
        </w:numPr>
        <w:tabs>
          <w:tab w:val="clear" w:pos="720"/>
          <w:tab w:val="num" w:pos="0"/>
        </w:tabs>
        <w:ind w:left="0" w:firstLine="284"/>
        <w:jc w:val="both"/>
      </w:pPr>
      <w:r w:rsidRPr="005C4A62">
        <w:t>перечень формируемых умений и навыков;</w:t>
      </w:r>
    </w:p>
    <w:p w:rsidR="00C87E83" w:rsidRPr="005C4A62" w:rsidRDefault="00C87E83" w:rsidP="00CF5244">
      <w:pPr>
        <w:numPr>
          <w:ilvl w:val="0"/>
          <w:numId w:val="11"/>
        </w:numPr>
        <w:tabs>
          <w:tab w:val="clear" w:pos="720"/>
          <w:tab w:val="num" w:pos="0"/>
        </w:tabs>
        <w:ind w:left="0" w:firstLine="284"/>
        <w:jc w:val="both"/>
      </w:pPr>
      <w:r w:rsidRPr="005C4A62">
        <w:t>перечень проблем, которые ученики должны научиться решать. Требования к уровню усвоения учебного материала должны быть не ниже требований, сформулированных в государственном образовательном стандарте.</w:t>
      </w:r>
    </w:p>
    <w:p w:rsidR="00C87E83" w:rsidRPr="005C4A62" w:rsidRDefault="00C87E83" w:rsidP="005C4A62">
      <w:pPr>
        <w:ind w:firstLine="709"/>
        <w:jc w:val="both"/>
      </w:pPr>
      <w:r w:rsidRPr="005C4A62">
        <w:t xml:space="preserve">     Требования к результатам обучения и уровню освоения дисциплины рассматриваются по направлениям личностного развития, в </w:t>
      </w:r>
      <w:proofErr w:type="spellStart"/>
      <w:r w:rsidRPr="005C4A62">
        <w:t>метапредметном</w:t>
      </w:r>
      <w:proofErr w:type="spellEnd"/>
      <w:r w:rsidRPr="005C4A62">
        <w:t xml:space="preserve"> и предметном направлениях, формулируются в терминах «знать», «уметь» и «применять в практической деятельности». Они должны отвечать требованиям определенности всех характеристик конечного результата и контролируемости учебных достижений.</w:t>
      </w:r>
    </w:p>
    <w:p w:rsidR="00C87E83" w:rsidRPr="005C4A62" w:rsidRDefault="00C87E83" w:rsidP="005C4A62">
      <w:pPr>
        <w:ind w:firstLine="709"/>
        <w:jc w:val="both"/>
      </w:pPr>
      <w:r w:rsidRPr="005C4A62">
        <w:t>     В учебно-тематическом плане раскрывается последовательность изучения разделов и тем программы, проводится распределение учебных часов по разделам и темам с учетом максимальной аудиторной учебной нагрузки учащихся.</w:t>
      </w:r>
    </w:p>
    <w:p w:rsidR="00C87E83" w:rsidRPr="005C4A62" w:rsidRDefault="00C87E83" w:rsidP="005C4A62">
      <w:pPr>
        <w:ind w:firstLine="709"/>
        <w:jc w:val="both"/>
      </w:pPr>
      <w:r w:rsidRPr="005C4A62">
        <w:t>     При заполнении учебно-тематического плана следует учитывать, что формулировка темы рабочей программы, учебно-тематического плана и записи в учебном журнале должны совпадать.</w:t>
      </w:r>
    </w:p>
    <w:p w:rsidR="00C87E83" w:rsidRPr="005C4A62" w:rsidRDefault="00C87E83" w:rsidP="005C4A62">
      <w:pPr>
        <w:ind w:firstLine="709"/>
        <w:jc w:val="both"/>
      </w:pPr>
      <w:r w:rsidRPr="005C4A62">
        <w:t xml:space="preserve">     Форму </w:t>
      </w:r>
      <w:r w:rsidRPr="005C4A62">
        <w:rPr>
          <w:b/>
        </w:rPr>
        <w:t>учебно-тематического и календарно-тематического планирования</w:t>
      </w:r>
      <w:r w:rsidRPr="005C4A62">
        <w:t xml:space="preserve"> автор может выбрать самостоятельно или, если в ОУ есть локальный акт о рабочей программе, то в соответствии с ним.</w:t>
      </w:r>
    </w:p>
    <w:p w:rsidR="00C87E83" w:rsidRPr="005C4A62" w:rsidRDefault="00C87E83" w:rsidP="005C4A62">
      <w:pPr>
        <w:ind w:firstLine="709"/>
        <w:jc w:val="both"/>
        <w:rPr>
          <w:b/>
          <w:bCs/>
        </w:rPr>
      </w:pPr>
      <w:r w:rsidRPr="005C4A62">
        <w:rPr>
          <w:b/>
          <w:bCs/>
        </w:rPr>
        <w:t>    </w:t>
      </w:r>
    </w:p>
    <w:p w:rsidR="00CF5244" w:rsidRDefault="00C87E83" w:rsidP="005C4A62">
      <w:pPr>
        <w:ind w:firstLine="709"/>
        <w:jc w:val="both"/>
        <w:rPr>
          <w:b/>
          <w:bCs/>
        </w:rPr>
      </w:pPr>
      <w:r w:rsidRPr="005C4A62">
        <w:rPr>
          <w:b/>
          <w:bCs/>
        </w:rPr>
        <w:t xml:space="preserve"> </w:t>
      </w:r>
    </w:p>
    <w:p w:rsidR="00C87E83" w:rsidRPr="005C4A62" w:rsidRDefault="00C87E83" w:rsidP="005C4A62">
      <w:pPr>
        <w:ind w:firstLine="709"/>
        <w:jc w:val="both"/>
      </w:pPr>
      <w:r w:rsidRPr="005C4A62">
        <w:rPr>
          <w:b/>
          <w:bCs/>
        </w:rPr>
        <w:lastRenderedPageBreak/>
        <w:t>Раздел «Содержание учебного предмета» – основная часть программы.</w:t>
      </w:r>
      <w:r w:rsidRPr="005C4A62">
        <w:t xml:space="preserve"> </w:t>
      </w:r>
    </w:p>
    <w:p w:rsidR="00C87E83" w:rsidRPr="005C4A62" w:rsidRDefault="00C87E83" w:rsidP="005C4A62">
      <w:pPr>
        <w:ind w:firstLine="709"/>
        <w:jc w:val="both"/>
      </w:pPr>
      <w:r w:rsidRPr="005C4A62">
        <w:t xml:space="preserve">Он строится по разделам и темам в соответствии с учебно-тематическим планом. При разработке учебной программы следует опираться на обязательный минимум содержания основных образовательных программ государственного образовательного стандарта.      </w:t>
      </w:r>
    </w:p>
    <w:p w:rsidR="00C87E83" w:rsidRPr="005C4A62" w:rsidRDefault="00C87E83" w:rsidP="005C4A62">
      <w:pPr>
        <w:ind w:firstLine="709"/>
        <w:jc w:val="both"/>
      </w:pPr>
      <w:r w:rsidRPr="005C4A62">
        <w:t>Если учебный ку</w:t>
      </w:r>
      <w:proofErr w:type="gramStart"/>
      <w:r w:rsidRPr="005C4A62">
        <w:t>рс вкл</w:t>
      </w:r>
      <w:proofErr w:type="gramEnd"/>
      <w:r w:rsidRPr="005C4A62">
        <w:t>ючает теоретический и практический разделы, то соотношение между ними в общем объеме часов можно варьировать в зависимости от разных факторов (специализации образовательного учреждения, подготовленности обучающихся, наличия соответствующего оборудования и других). Основная цель практического раздела программы – формирование у обучающихся базовых компетенций, связанных с использованием полученных знаний, закрепление и совершенствование практических навыков.</w:t>
      </w:r>
      <w:r w:rsidRPr="005C4A62">
        <w:rPr>
          <w:b/>
          <w:bCs/>
        </w:rPr>
        <w:t xml:space="preserve">   </w:t>
      </w:r>
    </w:p>
    <w:p w:rsidR="00C87E83" w:rsidRPr="005C4A62" w:rsidRDefault="00C87E83" w:rsidP="005C4A62">
      <w:pPr>
        <w:ind w:firstLine="709"/>
        <w:jc w:val="both"/>
      </w:pPr>
      <w:r w:rsidRPr="005C4A62">
        <w:rPr>
          <w:b/>
          <w:bCs/>
        </w:rPr>
        <w:t>Раздел «Контрольно-измерительные материалы»</w:t>
      </w:r>
      <w:r w:rsidRPr="005C4A62">
        <w:t xml:space="preserve"> включает систему контролирующих материалов, позволяющих оценить уровень и качество знаний, а также уровень подготовленности обучающихся на предварительном, промежуточном и итоговом этапах изучения предмета.</w:t>
      </w:r>
    </w:p>
    <w:p w:rsidR="00C87E83" w:rsidRPr="005C4A62" w:rsidRDefault="00C87E83" w:rsidP="005C4A62">
      <w:pPr>
        <w:ind w:firstLine="709"/>
        <w:jc w:val="both"/>
      </w:pPr>
      <w:r w:rsidRPr="005C4A62">
        <w:t xml:space="preserve">Средства контроля должны находиться в логической связи с содержанием учебного материала и соответствовать требованиям к уровню освоения учебного предмета, возрастным, психическим и физиологическим особенностям </w:t>
      </w:r>
      <w:proofErr w:type="gramStart"/>
      <w:r w:rsidRPr="005C4A62">
        <w:t>обучающихся</w:t>
      </w:r>
      <w:proofErr w:type="gramEnd"/>
      <w:r w:rsidRPr="005C4A62">
        <w:t>.</w:t>
      </w:r>
    </w:p>
    <w:p w:rsidR="00C87E83" w:rsidRPr="005C4A62" w:rsidRDefault="00C87E83" w:rsidP="005C4A62">
      <w:pPr>
        <w:ind w:firstLine="709"/>
        <w:jc w:val="both"/>
      </w:pPr>
      <w:r w:rsidRPr="005C4A62">
        <w:rPr>
          <w:b/>
          <w:bCs/>
          <w:i/>
          <w:iCs/>
        </w:rPr>
        <w:t>Контроль должен планироваться и фиксироваться в календарно-тематическом планировании.</w:t>
      </w:r>
    </w:p>
    <w:p w:rsidR="00C87E83" w:rsidRPr="005C4A62" w:rsidRDefault="00C87E83" w:rsidP="005C4A62">
      <w:pPr>
        <w:ind w:firstLine="709"/>
        <w:jc w:val="both"/>
      </w:pPr>
      <w:r w:rsidRPr="005C4A62">
        <w:t xml:space="preserve">Обобщенная оценка личностных результатов освоения </w:t>
      </w:r>
      <w:proofErr w:type="gramStart"/>
      <w:r w:rsidRPr="005C4A62">
        <w:t>обучающимися</w:t>
      </w:r>
      <w:proofErr w:type="gramEnd"/>
      <w:r w:rsidRPr="005C4A62">
        <w:t xml:space="preserve"> основных образовательных программ должна осуществляться в ходе мониторинговых исследований.</w:t>
      </w:r>
    </w:p>
    <w:p w:rsidR="00C87E83" w:rsidRPr="005C4A62" w:rsidRDefault="00C87E83" w:rsidP="005C4A62">
      <w:pPr>
        <w:ind w:firstLine="709"/>
        <w:jc w:val="both"/>
        <w:rPr>
          <w:b/>
          <w:bCs/>
        </w:rPr>
      </w:pPr>
      <w:r w:rsidRPr="005C4A62">
        <w:rPr>
          <w:b/>
          <w:bCs/>
        </w:rPr>
        <w:t>    </w:t>
      </w:r>
    </w:p>
    <w:p w:rsidR="00C87E83" w:rsidRPr="005C4A62" w:rsidRDefault="00C87E83" w:rsidP="005C4A62">
      <w:pPr>
        <w:ind w:firstLine="709"/>
        <w:jc w:val="both"/>
      </w:pPr>
      <w:r w:rsidRPr="005C4A62">
        <w:rPr>
          <w:b/>
          <w:bCs/>
        </w:rPr>
        <w:t xml:space="preserve"> В разделе «Литература и средства обучения»</w:t>
      </w:r>
      <w:r w:rsidRPr="005C4A62">
        <w:t xml:space="preserve"> указываются учебная и методическая литература, нормативные и инструктивно-методические материалы органов управления образованием, перечень необходимого для реализации программы оборудования, а также дидактических материалов, которые будет использовать учитель для реализации целей, указанных в программе.</w:t>
      </w:r>
    </w:p>
    <w:p w:rsidR="00C87E83" w:rsidRPr="005C4A62" w:rsidRDefault="00C87E83" w:rsidP="005C4A62">
      <w:pPr>
        <w:ind w:firstLine="709"/>
        <w:jc w:val="both"/>
        <w:rPr>
          <w:b/>
          <w:bCs/>
        </w:rPr>
      </w:pPr>
      <w:r w:rsidRPr="005C4A62">
        <w:rPr>
          <w:b/>
          <w:bCs/>
        </w:rPr>
        <w:t>     </w:t>
      </w:r>
    </w:p>
    <w:p w:rsidR="00C87E83" w:rsidRPr="005C4A62" w:rsidRDefault="00C87E83" w:rsidP="005C4A62">
      <w:pPr>
        <w:ind w:firstLine="709"/>
        <w:jc w:val="both"/>
      </w:pPr>
      <w:r w:rsidRPr="005C4A62">
        <w:rPr>
          <w:b/>
          <w:bCs/>
        </w:rPr>
        <w:t xml:space="preserve"> Литература</w:t>
      </w:r>
      <w:r w:rsidRPr="005C4A62">
        <w:t xml:space="preserve"> по учебной дисциплине подразделяется на </w:t>
      </w:r>
      <w:proofErr w:type="gramStart"/>
      <w:r w:rsidRPr="005C4A62">
        <w:t>основную</w:t>
      </w:r>
      <w:proofErr w:type="gramEnd"/>
      <w:r w:rsidRPr="005C4A62">
        <w:t xml:space="preserve"> и дополнительную. Перечень основной литературы включает издания, используемые учителем при составлении программы и организации учебного процесса. Дополнительный список зависит от предпочтений авторов рабочей программы. Он включает учебники, учебные пособия, справочники и другие источники, расширяющие знания </w:t>
      </w:r>
      <w:proofErr w:type="gramStart"/>
      <w:r w:rsidRPr="005C4A62">
        <w:t>обучаемых</w:t>
      </w:r>
      <w:proofErr w:type="gramEnd"/>
      <w:r w:rsidRPr="005C4A62">
        <w:t xml:space="preserve"> по отдельным аспектам и проблемам курса.</w:t>
      </w:r>
    </w:p>
    <w:p w:rsidR="00C87E83" w:rsidRPr="005C4A62" w:rsidRDefault="00C87E83" w:rsidP="005C4A62">
      <w:pPr>
        <w:ind w:firstLine="709"/>
        <w:jc w:val="both"/>
      </w:pPr>
      <w:r w:rsidRPr="005C4A62">
        <w:rPr>
          <w:b/>
          <w:bCs/>
        </w:rPr>
        <w:t>     В библиографическом списке</w:t>
      </w:r>
      <w:r w:rsidRPr="005C4A62">
        <w:t xml:space="preserve"> выделяются издания, предназначенные для учащихся, и литература для педагога (как основная, так и дополнительная). Список литературы включает библиографические описания рекомендованных автором программы изданий, которые перечисляются в алфавитном порядке с указанием автора, названия книги, места и года издания. В качестве дополнительной литературы могут быть предложены материалы из учебно-методических комплектов других авторских линий, если соблюдается единообразие методологической основы.</w:t>
      </w:r>
    </w:p>
    <w:p w:rsidR="00C87E83" w:rsidRPr="005C4A62" w:rsidRDefault="00C87E83" w:rsidP="005C4A62">
      <w:pPr>
        <w:ind w:firstLine="709"/>
        <w:jc w:val="both"/>
      </w:pPr>
      <w:r w:rsidRPr="005C4A62">
        <w:t>     Можно посоветовать оформлять списки литературы по основным разделам программы, что является очень удобным для самостоятельной деятельности учащихся по изучению курса.</w:t>
      </w:r>
    </w:p>
    <w:p w:rsidR="00C87E83" w:rsidRPr="005C4A62" w:rsidRDefault="00C87E83" w:rsidP="005C4A62">
      <w:pPr>
        <w:ind w:firstLine="709"/>
        <w:jc w:val="both"/>
        <w:rPr>
          <w:b/>
          <w:bCs/>
        </w:rPr>
      </w:pPr>
    </w:p>
    <w:p w:rsidR="00C87E83" w:rsidRPr="005C4A62" w:rsidRDefault="00C87E83" w:rsidP="005C4A62">
      <w:pPr>
        <w:ind w:firstLine="709"/>
        <w:jc w:val="both"/>
      </w:pPr>
      <w:r w:rsidRPr="005C4A62">
        <w:rPr>
          <w:b/>
          <w:bCs/>
        </w:rPr>
        <w:t>Учебно-методическое обеспечение</w:t>
      </w:r>
    </w:p>
    <w:p w:rsidR="00C87E83" w:rsidRPr="005C4A62" w:rsidRDefault="00C87E83" w:rsidP="005C4A62">
      <w:pPr>
        <w:ind w:firstLine="709"/>
        <w:jc w:val="both"/>
      </w:pPr>
      <w:r w:rsidRPr="005C4A62">
        <w:t xml:space="preserve">     Оборудование, спортивные снаряды, инвентарь, методические и дидактические материалы и </w:t>
      </w:r>
      <w:proofErr w:type="spellStart"/>
      <w:proofErr w:type="gramStart"/>
      <w:r w:rsidRPr="005C4A62">
        <w:t>др</w:t>
      </w:r>
      <w:proofErr w:type="spellEnd"/>
      <w:proofErr w:type="gramEnd"/>
      <w:r w:rsidRPr="005C4A62">
        <w:t xml:space="preserve"> и т.п.</w:t>
      </w:r>
    </w:p>
    <w:p w:rsidR="00C87E83" w:rsidRPr="005C4A62" w:rsidRDefault="00C87E83" w:rsidP="005C4A62">
      <w:pPr>
        <w:ind w:firstLine="709"/>
        <w:jc w:val="both"/>
      </w:pPr>
    </w:p>
    <w:p w:rsidR="00C87E83" w:rsidRPr="005C4A62" w:rsidRDefault="00C87E83" w:rsidP="005C4A62">
      <w:pPr>
        <w:ind w:firstLine="709"/>
        <w:jc w:val="both"/>
      </w:pPr>
      <w:r w:rsidRPr="005C4A62">
        <w:lastRenderedPageBreak/>
        <w:t xml:space="preserve">Таким образом, </w:t>
      </w:r>
      <w:r w:rsidRPr="005C4A62">
        <w:rPr>
          <w:b/>
          <w:bCs/>
        </w:rPr>
        <w:t>рабочая программа</w:t>
      </w:r>
      <w:r w:rsidRPr="005C4A62">
        <w:t xml:space="preserve"> это:</w:t>
      </w:r>
    </w:p>
    <w:p w:rsidR="00C87E83" w:rsidRPr="005C4A62" w:rsidRDefault="00C87E83" w:rsidP="00CF5244">
      <w:pPr>
        <w:numPr>
          <w:ilvl w:val="0"/>
          <w:numId w:val="14"/>
        </w:numPr>
        <w:tabs>
          <w:tab w:val="clear" w:pos="720"/>
          <w:tab w:val="num" w:pos="0"/>
        </w:tabs>
        <w:ind w:left="0" w:firstLine="284"/>
        <w:jc w:val="both"/>
      </w:pPr>
      <w:r w:rsidRPr="005C4A62">
        <w:rPr>
          <w:b/>
          <w:bCs/>
        </w:rPr>
        <w:t>нормативный документ</w:t>
      </w:r>
      <w:r w:rsidRPr="005C4A62">
        <w:t>, определяющий объем, порядок, содержание изучения и преподавания какой-либо учебной дисциплины, основывающийся на типовой программе по учебному предмету;</w:t>
      </w:r>
    </w:p>
    <w:p w:rsidR="00C87E83" w:rsidRPr="005C4A62" w:rsidRDefault="00C87E83" w:rsidP="00CF5244">
      <w:pPr>
        <w:numPr>
          <w:ilvl w:val="0"/>
          <w:numId w:val="14"/>
        </w:numPr>
        <w:tabs>
          <w:tab w:val="clear" w:pos="720"/>
          <w:tab w:val="num" w:pos="0"/>
        </w:tabs>
        <w:ind w:left="0" w:firstLine="284"/>
        <w:jc w:val="both"/>
      </w:pPr>
      <w:r w:rsidRPr="005C4A62">
        <w:rPr>
          <w:b/>
          <w:bCs/>
        </w:rPr>
        <w:t>индивидуальный инструмент</w:t>
      </w:r>
      <w:r w:rsidRPr="005C4A62">
        <w:t xml:space="preserve"> педагогического работника, которым определяются наиболее оптимальные и эффективные для конкретного класса содержание, формы и методы организации образовательного процесса с целью получения результата, соответствующего требованиям стандарта;</w:t>
      </w:r>
    </w:p>
    <w:p w:rsidR="00C87E83" w:rsidRPr="005C4A62" w:rsidRDefault="00C87E83" w:rsidP="00CF5244">
      <w:pPr>
        <w:numPr>
          <w:ilvl w:val="0"/>
          <w:numId w:val="14"/>
        </w:numPr>
        <w:tabs>
          <w:tab w:val="clear" w:pos="720"/>
          <w:tab w:val="num" w:pos="0"/>
        </w:tabs>
        <w:ind w:left="0" w:firstLine="284"/>
        <w:jc w:val="both"/>
      </w:pPr>
      <w:r w:rsidRPr="005C4A62">
        <w:t xml:space="preserve">как основной компонент образовательной программы общеобразовательного учреждения является </w:t>
      </w:r>
      <w:r w:rsidRPr="005C4A62">
        <w:rPr>
          <w:b/>
          <w:bCs/>
        </w:rPr>
        <w:t>средством фиксации содержания образования</w:t>
      </w:r>
      <w:r w:rsidRPr="005C4A62">
        <w:t xml:space="preserve"> на уровне учебных предметов (предусмотренных учебным планом общеобразовательного учреждения для обязательного изучения), элективных, факультативных, дополнительных образовательных курсов </w:t>
      </w:r>
      <w:proofErr w:type="gramStart"/>
      <w:r w:rsidRPr="005C4A62">
        <w:t>для</w:t>
      </w:r>
      <w:proofErr w:type="gramEnd"/>
      <w:r w:rsidRPr="005C4A62">
        <w:t xml:space="preserve"> обучающихся.</w:t>
      </w:r>
    </w:p>
    <w:p w:rsidR="00C87E83" w:rsidRPr="005C4A62" w:rsidRDefault="00C87E83" w:rsidP="005C4A62">
      <w:pPr>
        <w:ind w:firstLine="709"/>
        <w:jc w:val="both"/>
      </w:pPr>
      <w:r w:rsidRPr="005C4A62">
        <w:t>     Рабочие программы дают представление о том, как в практической деятельности педагогов реализуется Федеральный Государственный образовательный стандарт при изучении конкретных предметов с учетом:</w:t>
      </w:r>
    </w:p>
    <w:p w:rsidR="00C87E83" w:rsidRPr="005C4A62" w:rsidRDefault="00C87E83" w:rsidP="00CF5244">
      <w:pPr>
        <w:numPr>
          <w:ilvl w:val="0"/>
          <w:numId w:val="15"/>
        </w:numPr>
        <w:tabs>
          <w:tab w:val="clear" w:pos="720"/>
          <w:tab w:val="num" w:pos="0"/>
        </w:tabs>
        <w:ind w:left="0" w:firstLine="284"/>
        <w:jc w:val="both"/>
      </w:pPr>
      <w:r w:rsidRPr="005C4A62">
        <w:t>особенностей образовательной политики общеобразовательного учреждения;</w:t>
      </w:r>
    </w:p>
    <w:p w:rsidR="00C87E83" w:rsidRPr="005C4A62" w:rsidRDefault="00C87E83" w:rsidP="00CF5244">
      <w:pPr>
        <w:numPr>
          <w:ilvl w:val="0"/>
          <w:numId w:val="15"/>
        </w:numPr>
        <w:tabs>
          <w:tab w:val="clear" w:pos="720"/>
          <w:tab w:val="num" w:pos="0"/>
        </w:tabs>
        <w:ind w:left="0" w:firstLine="284"/>
        <w:jc w:val="both"/>
      </w:pPr>
      <w:r w:rsidRPr="005C4A62">
        <w:t>статуса общеобразовательного учреждения (типа и вида);</w:t>
      </w:r>
    </w:p>
    <w:p w:rsidR="00C87E83" w:rsidRPr="005C4A62" w:rsidRDefault="00C87E83" w:rsidP="00CF5244">
      <w:pPr>
        <w:numPr>
          <w:ilvl w:val="0"/>
          <w:numId w:val="15"/>
        </w:numPr>
        <w:tabs>
          <w:tab w:val="clear" w:pos="720"/>
          <w:tab w:val="num" w:pos="0"/>
        </w:tabs>
        <w:ind w:left="0" w:firstLine="284"/>
        <w:jc w:val="both"/>
      </w:pPr>
      <w:r w:rsidRPr="005C4A62">
        <w:t>образовательных потребностей и запросов обучающихся;</w:t>
      </w:r>
    </w:p>
    <w:p w:rsidR="00C87E83" w:rsidRPr="005C4A62" w:rsidRDefault="00C87E83" w:rsidP="00CF5244">
      <w:pPr>
        <w:numPr>
          <w:ilvl w:val="0"/>
          <w:numId w:val="15"/>
        </w:numPr>
        <w:tabs>
          <w:tab w:val="clear" w:pos="720"/>
          <w:tab w:val="num" w:pos="0"/>
        </w:tabs>
        <w:ind w:left="0" w:firstLine="284"/>
        <w:jc w:val="both"/>
      </w:pPr>
      <w:r w:rsidRPr="005C4A62">
        <w:t>особенностей контингента обучающихся;</w:t>
      </w:r>
    </w:p>
    <w:p w:rsidR="00C87E83" w:rsidRPr="005C4A62" w:rsidRDefault="00C87E83" w:rsidP="00CF5244">
      <w:pPr>
        <w:numPr>
          <w:ilvl w:val="0"/>
          <w:numId w:val="15"/>
        </w:numPr>
        <w:tabs>
          <w:tab w:val="clear" w:pos="720"/>
          <w:tab w:val="num" w:pos="0"/>
        </w:tabs>
        <w:ind w:left="0" w:firstLine="284"/>
        <w:jc w:val="both"/>
      </w:pPr>
      <w:r w:rsidRPr="005C4A62">
        <w:t>авторского замысла педагога.</w:t>
      </w:r>
    </w:p>
    <w:p w:rsidR="00C87E83" w:rsidRPr="005C4A62" w:rsidRDefault="00C87E83" w:rsidP="005C4A62">
      <w:pPr>
        <w:ind w:firstLine="709"/>
        <w:jc w:val="both"/>
      </w:pPr>
      <w:r w:rsidRPr="005C4A62">
        <w:t>В рабочей программе отражены, прежде всего, целевые ориентиры конкретного образовательного учреждения.</w:t>
      </w:r>
    </w:p>
    <w:p w:rsidR="00C87E83" w:rsidRPr="005C4A62" w:rsidRDefault="00C87E83" w:rsidP="005C4A62">
      <w:pPr>
        <w:ind w:firstLine="709"/>
        <w:jc w:val="both"/>
      </w:pPr>
      <w:r w:rsidRPr="005C4A62">
        <w:t>Основной целью рабочей программы является максимальная реализация специфики образовательного учреждения за счет планирования, организации и управления учебным процессом по определенной учебной дисциплине:</w:t>
      </w:r>
    </w:p>
    <w:p w:rsidR="00C87E83" w:rsidRPr="005C4A62" w:rsidRDefault="00C87E83" w:rsidP="005C4A62">
      <w:pPr>
        <w:ind w:firstLine="709"/>
        <w:jc w:val="both"/>
      </w:pPr>
      <w:r w:rsidRPr="005C4A62">
        <w:t>а) расширения тем (возможно, как за счет увеличения часов из вариативной части учебного плана ОУ, так и в рамках базового времени за счет повышенных академических способностей учащихся по предмету);</w:t>
      </w:r>
    </w:p>
    <w:p w:rsidR="00C87E83" w:rsidRPr="005C4A62" w:rsidRDefault="00C87E83" w:rsidP="005C4A62">
      <w:pPr>
        <w:ind w:firstLine="709"/>
        <w:jc w:val="both"/>
      </w:pPr>
      <w:r w:rsidRPr="005C4A62">
        <w:t>б) внесения дополнительных тем (возможно как за счет увеличения часов из вариативной части учебного плана ОУ, так и в рамках базового времени за счет повышенных академических способностей учащихся по предмету);</w:t>
      </w:r>
    </w:p>
    <w:p w:rsidR="00C87E83" w:rsidRPr="005C4A62" w:rsidRDefault="00C87E83" w:rsidP="005C4A62">
      <w:pPr>
        <w:ind w:firstLine="709"/>
        <w:jc w:val="both"/>
      </w:pPr>
      <w:r w:rsidRPr="005C4A62">
        <w:t>в) углубления тем (возможно только за счет увеличения часов из вариативной части учебного плана ОУ);</w:t>
      </w:r>
    </w:p>
    <w:p w:rsidR="00C87E83" w:rsidRPr="005C4A62" w:rsidRDefault="00C87E83" w:rsidP="005C4A62">
      <w:pPr>
        <w:ind w:firstLine="709"/>
        <w:jc w:val="both"/>
      </w:pPr>
      <w:r w:rsidRPr="005C4A62">
        <w:t>г) изменения логики освоения содержания материала;</w:t>
      </w:r>
    </w:p>
    <w:p w:rsidR="00C87E83" w:rsidRPr="005C4A62" w:rsidRDefault="00C87E83" w:rsidP="005C4A62">
      <w:pPr>
        <w:ind w:firstLine="709"/>
        <w:jc w:val="both"/>
      </w:pPr>
      <w:proofErr w:type="spellStart"/>
      <w:r w:rsidRPr="005C4A62">
        <w:t>д</w:t>
      </w:r>
      <w:proofErr w:type="spellEnd"/>
      <w:r w:rsidRPr="005C4A62">
        <w:t>) уменьшения количества часов на изучение материала по предмету.</w:t>
      </w:r>
    </w:p>
    <w:p w:rsidR="00C87E83" w:rsidRPr="005C4A62" w:rsidRDefault="00C87E83" w:rsidP="005C4A62">
      <w:pPr>
        <w:ind w:firstLine="709"/>
        <w:jc w:val="both"/>
        <w:rPr>
          <w:b/>
          <w:bCs/>
        </w:rPr>
      </w:pPr>
    </w:p>
    <w:p w:rsidR="00C87E83" w:rsidRPr="005C4A62" w:rsidRDefault="00C87E83" w:rsidP="005C4A62">
      <w:pPr>
        <w:ind w:firstLine="709"/>
        <w:jc w:val="both"/>
      </w:pPr>
      <w:r w:rsidRPr="005C4A62">
        <w:rPr>
          <w:b/>
          <w:bCs/>
        </w:rPr>
        <w:t>Задачи учебной рабочей программы:</w:t>
      </w:r>
    </w:p>
    <w:p w:rsidR="00C87E83" w:rsidRPr="005C4A62" w:rsidRDefault="00C87E83" w:rsidP="00CF5244">
      <w:pPr>
        <w:numPr>
          <w:ilvl w:val="0"/>
          <w:numId w:val="16"/>
        </w:numPr>
        <w:tabs>
          <w:tab w:val="clear" w:pos="720"/>
          <w:tab w:val="num" w:pos="0"/>
        </w:tabs>
        <w:ind w:left="0" w:firstLine="284"/>
        <w:jc w:val="both"/>
      </w:pPr>
      <w:r w:rsidRPr="005C4A62">
        <w:t>Конкретное определение содержания, объема, порядка изучения учебной дисциплины с учетом целей, задач и особенностей образовательного процесса данного учреждения и контингента обучающихся;</w:t>
      </w:r>
    </w:p>
    <w:p w:rsidR="00C87E83" w:rsidRPr="005C4A62" w:rsidRDefault="00C87E83" w:rsidP="00CF5244">
      <w:pPr>
        <w:numPr>
          <w:ilvl w:val="0"/>
          <w:numId w:val="16"/>
        </w:numPr>
        <w:tabs>
          <w:tab w:val="clear" w:pos="720"/>
          <w:tab w:val="num" w:pos="0"/>
        </w:tabs>
        <w:ind w:left="0" w:firstLine="284"/>
        <w:jc w:val="both"/>
      </w:pPr>
      <w:r w:rsidRPr="005C4A62">
        <w:t>Практическая реализация компонентов федерального государственного образовательного стандарта при изучении учебного предмета классом в учебном году.</w:t>
      </w:r>
    </w:p>
    <w:p w:rsidR="00C87E83" w:rsidRPr="005C4A62" w:rsidRDefault="00C87E83" w:rsidP="005C4A62">
      <w:pPr>
        <w:ind w:firstLine="709"/>
        <w:jc w:val="both"/>
        <w:rPr>
          <w:b/>
          <w:bCs/>
        </w:rPr>
      </w:pPr>
      <w:r w:rsidRPr="005C4A62">
        <w:rPr>
          <w:b/>
          <w:bCs/>
        </w:rPr>
        <w:t xml:space="preserve">     </w:t>
      </w:r>
    </w:p>
    <w:p w:rsidR="00C87E83" w:rsidRPr="005C4A62" w:rsidRDefault="00C87E83" w:rsidP="005C4A62">
      <w:pPr>
        <w:ind w:firstLine="709"/>
        <w:jc w:val="both"/>
      </w:pPr>
      <w:r w:rsidRPr="005C4A62">
        <w:rPr>
          <w:b/>
          <w:bCs/>
        </w:rPr>
        <w:t>Рабочая программа выполняет три основные функции: нормативную, информационно-методическую и организационно-планирующую:</w:t>
      </w:r>
    </w:p>
    <w:p w:rsidR="00C87E83" w:rsidRPr="005C4A62" w:rsidRDefault="00C87E83" w:rsidP="00CF5244">
      <w:pPr>
        <w:numPr>
          <w:ilvl w:val="0"/>
          <w:numId w:val="17"/>
        </w:numPr>
        <w:tabs>
          <w:tab w:val="clear" w:pos="720"/>
          <w:tab w:val="num" w:pos="142"/>
        </w:tabs>
        <w:ind w:left="0" w:firstLine="284"/>
        <w:jc w:val="both"/>
      </w:pPr>
      <w:r w:rsidRPr="005C4A62">
        <w:rPr>
          <w:b/>
          <w:bCs/>
        </w:rPr>
        <w:t>Нормативная функция</w:t>
      </w:r>
      <w:r w:rsidRPr="005C4A62">
        <w:t xml:space="preserve"> определяет обязательность выполнения программы в полном объеме.</w:t>
      </w:r>
    </w:p>
    <w:p w:rsidR="00C87E83" w:rsidRPr="005C4A62" w:rsidRDefault="00C87E83" w:rsidP="00CF5244">
      <w:pPr>
        <w:numPr>
          <w:ilvl w:val="0"/>
          <w:numId w:val="17"/>
        </w:numPr>
        <w:tabs>
          <w:tab w:val="clear" w:pos="720"/>
          <w:tab w:val="num" w:pos="142"/>
        </w:tabs>
        <w:ind w:left="0" w:firstLine="284"/>
        <w:jc w:val="both"/>
      </w:pPr>
      <w:r w:rsidRPr="005C4A62">
        <w:rPr>
          <w:b/>
          <w:bCs/>
        </w:rPr>
        <w:t xml:space="preserve">Информационно-методическая функция </w:t>
      </w:r>
      <w:r w:rsidRPr="005C4A62">
        <w:t xml:space="preserve">позволяет всем участникам образовательного процесса получить представление о целях, содержании, последовательности изучения этого материала, а также путях достижения личностных, </w:t>
      </w:r>
      <w:proofErr w:type="spellStart"/>
      <w:r w:rsidRPr="005C4A62">
        <w:lastRenderedPageBreak/>
        <w:t>метапредметных</w:t>
      </w:r>
      <w:proofErr w:type="spellEnd"/>
      <w:r w:rsidRPr="005C4A62">
        <w:t xml:space="preserve"> и предметных результатов освоения образовательной программы учащимися средствами данного учебного предмета.</w:t>
      </w:r>
    </w:p>
    <w:p w:rsidR="00C87E83" w:rsidRPr="005C4A62" w:rsidRDefault="00C87E83" w:rsidP="00CF5244">
      <w:pPr>
        <w:numPr>
          <w:ilvl w:val="0"/>
          <w:numId w:val="17"/>
        </w:numPr>
        <w:tabs>
          <w:tab w:val="clear" w:pos="720"/>
          <w:tab w:val="num" w:pos="142"/>
        </w:tabs>
        <w:ind w:left="0" w:firstLine="284"/>
        <w:jc w:val="both"/>
      </w:pPr>
      <w:r w:rsidRPr="005C4A62">
        <w:rPr>
          <w:b/>
          <w:bCs/>
        </w:rPr>
        <w:t>Организационно-планирующая функция</w:t>
      </w:r>
      <w:r w:rsidRPr="005C4A62"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87E83" w:rsidRPr="005C4A62" w:rsidRDefault="00C87E83" w:rsidP="005C4A62">
      <w:pPr>
        <w:ind w:firstLine="709"/>
        <w:jc w:val="both"/>
        <w:rPr>
          <w:b/>
          <w:bCs/>
        </w:rPr>
      </w:pPr>
    </w:p>
    <w:p w:rsidR="00C87E83" w:rsidRPr="005C4A62" w:rsidRDefault="00C87E83" w:rsidP="005C4A62">
      <w:pPr>
        <w:ind w:firstLine="709"/>
        <w:jc w:val="both"/>
      </w:pPr>
      <w:r w:rsidRPr="005C4A62">
        <w:rPr>
          <w:b/>
          <w:bCs/>
        </w:rPr>
        <w:t>Функции программы определяют следующие требования к ней:</w:t>
      </w:r>
    </w:p>
    <w:p w:rsidR="00C87E83" w:rsidRPr="005C4A62" w:rsidRDefault="00C87E83" w:rsidP="00CF5244">
      <w:pPr>
        <w:numPr>
          <w:ilvl w:val="0"/>
          <w:numId w:val="18"/>
        </w:numPr>
        <w:tabs>
          <w:tab w:val="clear" w:pos="720"/>
          <w:tab w:val="num" w:pos="-142"/>
        </w:tabs>
        <w:ind w:left="0" w:firstLine="284"/>
        <w:jc w:val="both"/>
      </w:pPr>
      <w:r w:rsidRPr="005C4A62">
        <w:t>Наличие признаков нормативного документа.</w:t>
      </w:r>
    </w:p>
    <w:p w:rsidR="00C87E83" w:rsidRPr="005C4A62" w:rsidRDefault="00C87E83" w:rsidP="00CF5244">
      <w:pPr>
        <w:numPr>
          <w:ilvl w:val="0"/>
          <w:numId w:val="18"/>
        </w:numPr>
        <w:tabs>
          <w:tab w:val="clear" w:pos="720"/>
          <w:tab w:val="num" w:pos="-142"/>
        </w:tabs>
        <w:ind w:left="0" w:firstLine="284"/>
        <w:jc w:val="both"/>
      </w:pPr>
      <w:r w:rsidRPr="005C4A62">
        <w:t>Учет основных положений образовательной программы школы.</w:t>
      </w:r>
    </w:p>
    <w:p w:rsidR="00C87E83" w:rsidRPr="005C4A62" w:rsidRDefault="00C87E83" w:rsidP="00CF5244">
      <w:pPr>
        <w:numPr>
          <w:ilvl w:val="0"/>
          <w:numId w:val="18"/>
        </w:numPr>
        <w:tabs>
          <w:tab w:val="clear" w:pos="720"/>
          <w:tab w:val="num" w:pos="-142"/>
        </w:tabs>
        <w:ind w:left="0" w:firstLine="284"/>
        <w:jc w:val="both"/>
      </w:pPr>
      <w:r w:rsidRPr="005C4A62">
        <w:t>Полнота раскрытия целей и ценностей обучения.</w:t>
      </w:r>
    </w:p>
    <w:p w:rsidR="00C87E83" w:rsidRPr="005C4A62" w:rsidRDefault="00C87E83" w:rsidP="00CF5244">
      <w:pPr>
        <w:numPr>
          <w:ilvl w:val="0"/>
          <w:numId w:val="18"/>
        </w:numPr>
        <w:tabs>
          <w:tab w:val="clear" w:pos="720"/>
          <w:tab w:val="num" w:pos="-142"/>
        </w:tabs>
        <w:ind w:left="0" w:firstLine="284"/>
        <w:jc w:val="both"/>
      </w:pPr>
      <w:r w:rsidRPr="005C4A62">
        <w:t>Системность и целостность содержания образования.</w:t>
      </w:r>
    </w:p>
    <w:p w:rsidR="00C87E83" w:rsidRPr="005C4A62" w:rsidRDefault="00C87E83" w:rsidP="00CF5244">
      <w:pPr>
        <w:numPr>
          <w:ilvl w:val="0"/>
          <w:numId w:val="18"/>
        </w:numPr>
        <w:tabs>
          <w:tab w:val="clear" w:pos="720"/>
          <w:tab w:val="num" w:pos="-142"/>
        </w:tabs>
        <w:ind w:left="0" w:firstLine="284"/>
        <w:jc w:val="both"/>
      </w:pPr>
      <w:r w:rsidRPr="005C4A62">
        <w:t>Последовательность расположения и взаимосвязь всех элементов содержания курса; определение методов, организационных форм и средств обучения, что отражает единство содержания образования и процесса обучения в построении программы.</w:t>
      </w:r>
    </w:p>
    <w:p w:rsidR="00C87E83" w:rsidRPr="005C4A62" w:rsidRDefault="00C87E83" w:rsidP="00CF5244">
      <w:pPr>
        <w:numPr>
          <w:ilvl w:val="0"/>
          <w:numId w:val="18"/>
        </w:numPr>
        <w:tabs>
          <w:tab w:val="clear" w:pos="720"/>
          <w:tab w:val="num" w:pos="-142"/>
        </w:tabs>
        <w:ind w:left="0" w:firstLine="284"/>
        <w:jc w:val="both"/>
      </w:pPr>
      <w:r w:rsidRPr="005C4A62">
        <w:t>Учет логических взаимосвязей с другими предметами учебного плана ОУ.</w:t>
      </w:r>
    </w:p>
    <w:p w:rsidR="00C87E83" w:rsidRPr="005C4A62" w:rsidRDefault="00C87E83" w:rsidP="00CF5244">
      <w:pPr>
        <w:numPr>
          <w:ilvl w:val="0"/>
          <w:numId w:val="18"/>
        </w:numPr>
        <w:tabs>
          <w:tab w:val="clear" w:pos="720"/>
          <w:tab w:val="num" w:pos="-142"/>
        </w:tabs>
        <w:ind w:left="0" w:firstLine="284"/>
        <w:jc w:val="both"/>
      </w:pPr>
      <w:r w:rsidRPr="005C4A62">
        <w:t>Конкретность и однозначность представления элементов содержания образования.</w:t>
      </w:r>
    </w:p>
    <w:p w:rsidR="00C87E83" w:rsidRPr="005C4A62" w:rsidRDefault="00C87E83" w:rsidP="005C4A62">
      <w:pPr>
        <w:ind w:firstLine="709"/>
        <w:jc w:val="both"/>
      </w:pPr>
    </w:p>
    <w:p w:rsidR="00C87E83" w:rsidRPr="005C4A62" w:rsidRDefault="00C87E83" w:rsidP="005C4A62">
      <w:pPr>
        <w:jc w:val="both"/>
      </w:pPr>
      <w:r w:rsidRPr="005C4A62">
        <w:t xml:space="preserve">В рабочей программе учителя значительное место отводится контрольным измерительным материалам. При их подборе или составлении учитель должен ориентироваться на изменения в определенной ФГОС общего образования системе оценивания уровня учебных достижений учащихся в текущем процессе, при </w:t>
      </w:r>
      <w:r w:rsidRPr="005C4A62">
        <w:rPr>
          <w:bCs/>
        </w:rPr>
        <w:t>итоговой оценке</w:t>
      </w:r>
      <w:r w:rsidRPr="005C4A62">
        <w:t xml:space="preserve">. Объектом оценивания должны стать </w:t>
      </w:r>
      <w:r w:rsidRPr="005C4A62">
        <w:rPr>
          <w:bCs/>
          <w:iCs/>
        </w:rPr>
        <w:t>предметные</w:t>
      </w:r>
      <w:r w:rsidRPr="005C4A62">
        <w:t xml:space="preserve">, </w:t>
      </w:r>
      <w:proofErr w:type="spellStart"/>
      <w:r w:rsidRPr="005C4A62">
        <w:rPr>
          <w:bCs/>
          <w:iCs/>
        </w:rPr>
        <w:t>метапредметые</w:t>
      </w:r>
      <w:proofErr w:type="spellEnd"/>
      <w:r w:rsidRPr="005C4A62">
        <w:t xml:space="preserve"> и </w:t>
      </w:r>
      <w:r w:rsidRPr="005C4A62">
        <w:rPr>
          <w:bCs/>
          <w:iCs/>
        </w:rPr>
        <w:t>личностные</w:t>
      </w:r>
      <w:r w:rsidRPr="005C4A62">
        <w:t xml:space="preserve"> результаты. Диагностические материалы должны проверять </w:t>
      </w:r>
      <w:proofErr w:type="spellStart"/>
      <w:r w:rsidRPr="005C4A62">
        <w:t>сформированность</w:t>
      </w:r>
      <w:proofErr w:type="spellEnd"/>
      <w:r w:rsidRPr="005C4A62">
        <w:t xml:space="preserve"> умений и овладение учебными действиями. Рекомендуем учителю использовать задания, с помощью которых он сможет оценить уровень достижения учащихся с учетом современных требований. </w:t>
      </w:r>
    </w:p>
    <w:p w:rsidR="00C87E83" w:rsidRPr="005C4A62" w:rsidRDefault="00C87E83" w:rsidP="005C4A62">
      <w:pPr>
        <w:jc w:val="center"/>
        <w:rPr>
          <w:b/>
        </w:rPr>
      </w:pPr>
    </w:p>
    <w:p w:rsidR="00C87E83" w:rsidRPr="005C4A62" w:rsidRDefault="00C87E83" w:rsidP="005C4A62">
      <w:pPr>
        <w:jc w:val="center"/>
        <w:rPr>
          <w:b/>
        </w:rPr>
      </w:pPr>
      <w:r w:rsidRPr="005C4A62">
        <w:rPr>
          <w:b/>
        </w:rPr>
        <w:t>Примеры заданий по теме «</w:t>
      </w:r>
      <w:proofErr w:type="spellStart"/>
      <w:r w:rsidRPr="005C4A62">
        <w:rPr>
          <w:b/>
        </w:rPr>
        <w:t>Морфемика</w:t>
      </w:r>
      <w:proofErr w:type="spellEnd"/>
      <w:r w:rsidRPr="005C4A62">
        <w:rPr>
          <w:b/>
        </w:rPr>
        <w:t>. Словообразование».</w:t>
      </w:r>
    </w:p>
    <w:p w:rsidR="00C87E83" w:rsidRPr="005C4A62" w:rsidRDefault="00C87E83" w:rsidP="00CF5244">
      <w:pPr>
        <w:numPr>
          <w:ilvl w:val="1"/>
          <w:numId w:val="1"/>
        </w:numPr>
        <w:tabs>
          <w:tab w:val="clear" w:pos="1545"/>
          <w:tab w:val="num" w:pos="142"/>
        </w:tabs>
        <w:ind w:left="0" w:firstLine="284"/>
        <w:jc w:val="both"/>
      </w:pPr>
      <w:r w:rsidRPr="005C4A62">
        <w:t xml:space="preserve">Докажите, используя приведенные примеры, что приставки передают определенное значение. </w:t>
      </w:r>
    </w:p>
    <w:p w:rsidR="00C87E83" w:rsidRPr="005C4A62" w:rsidRDefault="00C87E83" w:rsidP="00CF5244">
      <w:pPr>
        <w:numPr>
          <w:ilvl w:val="1"/>
          <w:numId w:val="1"/>
        </w:numPr>
        <w:tabs>
          <w:tab w:val="clear" w:pos="1545"/>
          <w:tab w:val="num" w:pos="142"/>
        </w:tabs>
        <w:ind w:left="0" w:firstLine="284"/>
        <w:jc w:val="both"/>
      </w:pPr>
      <w:r w:rsidRPr="005C4A62">
        <w:t>Докажите, что приставки ПР</w:t>
      </w:r>
      <w:proofErr w:type="gramStart"/>
      <w:r w:rsidRPr="005C4A62">
        <w:t>И-</w:t>
      </w:r>
      <w:proofErr w:type="gramEnd"/>
      <w:r w:rsidRPr="005C4A62">
        <w:t xml:space="preserve"> и У- в глаголах, обозначающих движение, являются антонимами. </w:t>
      </w:r>
    </w:p>
    <w:p w:rsidR="00C87E83" w:rsidRPr="005C4A62" w:rsidRDefault="00C87E83" w:rsidP="00CF5244">
      <w:pPr>
        <w:numPr>
          <w:ilvl w:val="1"/>
          <w:numId w:val="1"/>
        </w:numPr>
        <w:tabs>
          <w:tab w:val="clear" w:pos="1545"/>
          <w:tab w:val="num" w:pos="142"/>
        </w:tabs>
        <w:ind w:left="0" w:firstLine="284"/>
        <w:jc w:val="both"/>
      </w:pPr>
      <w:r w:rsidRPr="005C4A62">
        <w:t>Выпишите из предложенного текста однокоренные слова. Установите количество получившихся групп. Дополните каждую своими примерами.</w:t>
      </w:r>
    </w:p>
    <w:p w:rsidR="00C87E83" w:rsidRPr="005C4A62" w:rsidRDefault="00C87E83" w:rsidP="00CF5244">
      <w:pPr>
        <w:numPr>
          <w:ilvl w:val="1"/>
          <w:numId w:val="1"/>
        </w:numPr>
        <w:tabs>
          <w:tab w:val="clear" w:pos="1545"/>
          <w:tab w:val="num" w:pos="142"/>
        </w:tabs>
        <w:ind w:left="0" w:firstLine="284"/>
        <w:jc w:val="both"/>
      </w:pPr>
      <w:r w:rsidRPr="005C4A62">
        <w:t>Спишите. Сравните значение, звучание и написание слов с пропущенными буквами.</w:t>
      </w:r>
    </w:p>
    <w:p w:rsidR="00C87E83" w:rsidRPr="005C4A62" w:rsidRDefault="00C87E83" w:rsidP="00CF5244">
      <w:pPr>
        <w:numPr>
          <w:ilvl w:val="1"/>
          <w:numId w:val="1"/>
        </w:numPr>
        <w:tabs>
          <w:tab w:val="clear" w:pos="1545"/>
          <w:tab w:val="num" w:pos="142"/>
        </w:tabs>
        <w:ind w:left="0" w:firstLine="284"/>
        <w:jc w:val="both"/>
      </w:pPr>
      <w:r w:rsidRPr="005C4A62">
        <w:t>Запишите к данным словам антонимы, не используйте при этом слова с приставкой «н</w:t>
      </w:r>
      <w:proofErr w:type="gramStart"/>
      <w:r w:rsidRPr="005C4A62">
        <w:t>е-</w:t>
      </w:r>
      <w:proofErr w:type="gramEnd"/>
      <w:r w:rsidRPr="005C4A62">
        <w:t>». Учитывайте многозначность слова.</w:t>
      </w:r>
    </w:p>
    <w:p w:rsidR="00C87E83" w:rsidRPr="005C4A62" w:rsidRDefault="00C87E83" w:rsidP="00CF5244">
      <w:pPr>
        <w:tabs>
          <w:tab w:val="num" w:pos="142"/>
        </w:tabs>
        <w:ind w:firstLine="284"/>
        <w:jc w:val="both"/>
      </w:pPr>
      <w:r w:rsidRPr="005C4A62">
        <w:t xml:space="preserve">Свежая (газета) – </w:t>
      </w:r>
    </w:p>
    <w:p w:rsidR="00C87E83" w:rsidRPr="005C4A62" w:rsidRDefault="00C87E83" w:rsidP="00CF5244">
      <w:pPr>
        <w:tabs>
          <w:tab w:val="num" w:pos="142"/>
        </w:tabs>
        <w:ind w:firstLine="284"/>
        <w:jc w:val="both"/>
      </w:pPr>
      <w:r w:rsidRPr="005C4A62">
        <w:t xml:space="preserve">Свежий (хлеб) – </w:t>
      </w:r>
    </w:p>
    <w:p w:rsidR="00C87E83" w:rsidRPr="005C4A62" w:rsidRDefault="00C87E83" w:rsidP="00CF5244">
      <w:pPr>
        <w:tabs>
          <w:tab w:val="num" w:pos="142"/>
        </w:tabs>
        <w:ind w:firstLine="284"/>
        <w:jc w:val="both"/>
      </w:pPr>
      <w:r w:rsidRPr="005C4A62">
        <w:t>Свежая (рубашка) –</w:t>
      </w:r>
    </w:p>
    <w:p w:rsidR="00C87E83" w:rsidRPr="005C4A62" w:rsidRDefault="00C87E83" w:rsidP="005C4A62">
      <w:pPr>
        <w:ind w:firstLine="708"/>
        <w:jc w:val="both"/>
      </w:pPr>
    </w:p>
    <w:p w:rsidR="00C87E83" w:rsidRPr="005C4A62" w:rsidRDefault="00C87E83" w:rsidP="005C4A62">
      <w:pPr>
        <w:jc w:val="both"/>
      </w:pPr>
      <w:r w:rsidRPr="005C4A62">
        <w:tab/>
        <w:t xml:space="preserve">При составлении контрольных измерительных материалов необходимо учитывать преемственность с начальным общим образованием. </w:t>
      </w:r>
      <w:proofErr w:type="gramStart"/>
      <w:r w:rsidRPr="005C4A62">
        <w:t xml:space="preserve">Рекомендуем изучить методическое пособие «Планируемые результаты начального общего образования» (Л. Л. Алексеева, С. В. </w:t>
      </w:r>
      <w:proofErr w:type="spellStart"/>
      <w:r w:rsidRPr="005C4A62">
        <w:t>Анащенкова</w:t>
      </w:r>
      <w:proofErr w:type="spellEnd"/>
      <w:r w:rsidRPr="005C4A62">
        <w:t xml:space="preserve">, М. З. </w:t>
      </w:r>
      <w:proofErr w:type="spellStart"/>
      <w:r w:rsidRPr="005C4A62">
        <w:t>Биболетова</w:t>
      </w:r>
      <w:proofErr w:type="spellEnd"/>
      <w:r w:rsidRPr="005C4A62">
        <w:t xml:space="preserve"> и др.; под ред. Г. С. Ковалёвой, О. Б. Логиновой.</w:t>
      </w:r>
      <w:proofErr w:type="gramEnd"/>
      <w:r w:rsidRPr="005C4A62">
        <w:t xml:space="preserve"> — </w:t>
      </w:r>
      <w:proofErr w:type="gramStart"/>
      <w:r w:rsidRPr="005C4A62">
        <w:t xml:space="preserve">М.: Просвещение, 2009) и использовать материалы из него при составлении контрольных измерительных материалов для учащихся основной школы. </w:t>
      </w:r>
      <w:proofErr w:type="gramEnd"/>
    </w:p>
    <w:p w:rsidR="00C87E83" w:rsidRPr="005C4A62" w:rsidRDefault="00C87E83" w:rsidP="005C4A62">
      <w:pPr>
        <w:pStyle w:val="a6"/>
        <w:spacing w:before="0" w:beforeAutospacing="0" w:after="0" w:afterAutospacing="0"/>
        <w:jc w:val="both"/>
        <w:rPr>
          <w:highlight w:val="magenta"/>
        </w:rPr>
      </w:pPr>
      <w:r w:rsidRPr="005C4A62">
        <w:tab/>
      </w:r>
    </w:p>
    <w:p w:rsidR="00C87E83" w:rsidRPr="005C4A62" w:rsidRDefault="00C87E83" w:rsidP="005C4A62">
      <w:pPr>
        <w:ind w:firstLine="708"/>
        <w:jc w:val="both"/>
      </w:pPr>
      <w:proofErr w:type="gramStart"/>
      <w:r w:rsidRPr="005C4A62">
        <w:t xml:space="preserve">Для решения вопроса о дидактическом и методическом обеспечении преподавания русского языка необходимо использовать перечень-каталог учебно-методических </w:t>
      </w:r>
      <w:r w:rsidRPr="005C4A62">
        <w:lastRenderedPageBreak/>
        <w:t>изданий, утвержденный Министерством образования и науки Российской Федерации (Приказ Министерства образования и науки Российской Федерации (</w:t>
      </w:r>
      <w:proofErr w:type="spellStart"/>
      <w:r w:rsidRPr="005C4A62">
        <w:t>Минобрнауки</w:t>
      </w:r>
      <w:proofErr w:type="spellEnd"/>
      <w:r w:rsidRPr="005C4A62">
        <w:t xml:space="preserve"> России) от 27 декабря 2011 г. N 2885 г. Москва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</w:t>
      </w:r>
      <w:proofErr w:type="gramEnd"/>
      <w:r w:rsidRPr="005C4A62">
        <w:t xml:space="preserve"> образования и </w:t>
      </w:r>
      <w:proofErr w:type="gramStart"/>
      <w:r w:rsidRPr="005C4A62">
        <w:t>имеющих</w:t>
      </w:r>
      <w:proofErr w:type="gramEnd"/>
      <w:r w:rsidRPr="005C4A62">
        <w:t xml:space="preserve"> государственную аккредитацию, на 2012/2013 учебный год»). </w:t>
      </w:r>
    </w:p>
    <w:p w:rsidR="00D102A6" w:rsidRPr="005C4A62" w:rsidRDefault="00D102A6" w:rsidP="005C4A62">
      <w:pPr>
        <w:ind w:firstLine="708"/>
        <w:jc w:val="both"/>
      </w:pPr>
    </w:p>
    <w:p w:rsidR="00C87E83" w:rsidRPr="005C4A62" w:rsidRDefault="00C87E83" w:rsidP="005C4A62">
      <w:pPr>
        <w:pStyle w:val="a4"/>
        <w:spacing w:after="0"/>
        <w:ind w:firstLine="720"/>
        <w:jc w:val="both"/>
        <w:rPr>
          <w:b/>
          <w:color w:val="FF0000"/>
        </w:rPr>
      </w:pPr>
      <w:r w:rsidRPr="005C4A62">
        <w:t xml:space="preserve">При  разработке рабочей программы по русскому языку следует учитывать возможности </w:t>
      </w:r>
      <w:proofErr w:type="gramStart"/>
      <w:r w:rsidRPr="005C4A62">
        <w:t>выбранных</w:t>
      </w:r>
      <w:proofErr w:type="gramEnd"/>
      <w:r w:rsidRPr="005C4A62">
        <w:t xml:space="preserve"> учителем УМК. Предлагаем обзор самых популярных в Саратовской области УМК по русскому языку, в котором отражены не только методическое обеспечение УМК, но и возможности их использование в режиме работы по новым стандартам.</w:t>
      </w:r>
    </w:p>
    <w:p w:rsidR="00C87E83" w:rsidRPr="005C4A62" w:rsidRDefault="00C87E83" w:rsidP="005C4A62">
      <w:pPr>
        <w:pStyle w:val="a4"/>
        <w:spacing w:after="0"/>
        <w:ind w:firstLine="720"/>
        <w:jc w:val="both"/>
        <w:rPr>
          <w:b/>
          <w:color w:val="FF0000"/>
        </w:rPr>
      </w:pPr>
    </w:p>
    <w:p w:rsidR="00C87E83" w:rsidRPr="005C4A62" w:rsidRDefault="00C87E83" w:rsidP="005C4A62">
      <w:pPr>
        <w:pStyle w:val="a4"/>
        <w:spacing w:after="0"/>
        <w:ind w:firstLine="720"/>
        <w:jc w:val="both"/>
        <w:rPr>
          <w:b/>
          <w:color w:val="FF0000"/>
        </w:rPr>
      </w:pPr>
      <w:r w:rsidRPr="005C4A62">
        <w:rPr>
          <w:b/>
          <w:color w:val="FF0000"/>
        </w:rPr>
        <w:t xml:space="preserve">1. УМК под ред. В.В. </w:t>
      </w:r>
      <w:proofErr w:type="spellStart"/>
      <w:r w:rsidRPr="005C4A62">
        <w:rPr>
          <w:b/>
          <w:color w:val="FF0000"/>
        </w:rPr>
        <w:t>Бабайцевой</w:t>
      </w:r>
      <w:proofErr w:type="spellEnd"/>
    </w:p>
    <w:p w:rsidR="00C87E83" w:rsidRPr="005C4A62" w:rsidRDefault="00C87E83" w:rsidP="005C4A62">
      <w:pPr>
        <w:shd w:val="clear" w:color="auto" w:fill="FFFFFF"/>
        <w:jc w:val="both"/>
        <w:rPr>
          <w:rFonts w:eastAsia="Calibri"/>
          <w:lang w:eastAsia="en-US"/>
        </w:rPr>
      </w:pPr>
      <w:r w:rsidRPr="005C4A62">
        <w:rPr>
          <w:rFonts w:eastAsia="Calibri"/>
          <w:lang w:eastAsia="en-US"/>
        </w:rPr>
        <w:t>1.</w:t>
      </w:r>
      <w:r w:rsidRPr="005C4A62">
        <w:t xml:space="preserve"> Авторская программа для общеобразовательных учреждений: Русский язык. 5-9 </w:t>
      </w:r>
      <w:proofErr w:type="spellStart"/>
      <w:r w:rsidRPr="005C4A62">
        <w:t>кл</w:t>
      </w:r>
      <w:proofErr w:type="spellEnd"/>
      <w:r w:rsidRPr="005C4A62">
        <w:t xml:space="preserve">., 10-11кл./сост. Е.И.Харитонова - М.- Дрофа, 2011. Авторы программы В.В. </w:t>
      </w:r>
      <w:proofErr w:type="spellStart"/>
      <w:r w:rsidRPr="005C4A62">
        <w:t>Бабайцева</w:t>
      </w:r>
      <w:proofErr w:type="spellEnd"/>
      <w:r w:rsidRPr="005C4A62">
        <w:t>, А.Ю.Купалова и др.</w:t>
      </w:r>
    </w:p>
    <w:p w:rsidR="00C87E83" w:rsidRPr="005C4A62" w:rsidRDefault="00C87E83" w:rsidP="005C4A62">
      <w:pPr>
        <w:shd w:val="clear" w:color="auto" w:fill="FFFFFF"/>
        <w:jc w:val="both"/>
        <w:rPr>
          <w:rFonts w:eastAsia="Calibri"/>
          <w:lang w:eastAsia="en-US"/>
        </w:rPr>
      </w:pPr>
      <w:r w:rsidRPr="005C4A62">
        <w:rPr>
          <w:rFonts w:eastAsia="Calibri"/>
          <w:lang w:eastAsia="en-US"/>
        </w:rPr>
        <w:t>2.</w:t>
      </w:r>
      <w:r w:rsidRPr="005C4A62">
        <w:t xml:space="preserve">  Авторская программа для общеобразовательных учреждений: Русский язык. 5-9 </w:t>
      </w:r>
      <w:proofErr w:type="spellStart"/>
      <w:r w:rsidRPr="005C4A62">
        <w:t>кл</w:t>
      </w:r>
      <w:proofErr w:type="spellEnd"/>
      <w:r w:rsidRPr="005C4A62">
        <w:t xml:space="preserve">., 10-11кл./сост. Е.И.Харитонова - М.- Дрофа, 2012. Авторы программы В.В. </w:t>
      </w:r>
      <w:proofErr w:type="spellStart"/>
      <w:r w:rsidRPr="005C4A62">
        <w:t>Бабайцева</w:t>
      </w:r>
      <w:proofErr w:type="spellEnd"/>
      <w:r w:rsidRPr="005C4A62">
        <w:t>, А.Ю.Купалова и др.</w:t>
      </w:r>
    </w:p>
    <w:p w:rsidR="00C87E83" w:rsidRPr="005C4A62" w:rsidRDefault="00C87E83" w:rsidP="005C4A62">
      <w:pPr>
        <w:jc w:val="both"/>
        <w:rPr>
          <w:rFonts w:eastAsia="Calibri"/>
          <w:lang w:eastAsia="en-US"/>
        </w:rPr>
      </w:pPr>
      <w:r w:rsidRPr="005C4A62">
        <w:rPr>
          <w:rFonts w:eastAsia="Calibri"/>
          <w:lang w:eastAsia="en-US"/>
        </w:rPr>
        <w:t>2.</w:t>
      </w:r>
      <w:r w:rsidRPr="005C4A62">
        <w:t xml:space="preserve">  </w:t>
      </w:r>
      <w:r w:rsidRPr="005C4A62">
        <w:rPr>
          <w:rFonts w:eastAsia="Calibri"/>
          <w:lang w:eastAsia="en-US"/>
        </w:rPr>
        <w:t xml:space="preserve">Русский язык: Теория. 5-9 классы./ </w:t>
      </w:r>
      <w:proofErr w:type="spellStart"/>
      <w:r w:rsidRPr="005C4A62">
        <w:rPr>
          <w:rFonts w:eastAsia="Calibri"/>
          <w:lang w:eastAsia="en-US"/>
        </w:rPr>
        <w:t>Бабайцева</w:t>
      </w:r>
      <w:proofErr w:type="spellEnd"/>
      <w:r w:rsidRPr="005C4A62">
        <w:rPr>
          <w:rFonts w:eastAsia="Calibri"/>
          <w:lang w:eastAsia="en-US"/>
        </w:rPr>
        <w:t xml:space="preserve"> В.В. </w:t>
      </w:r>
      <w:proofErr w:type="spellStart"/>
      <w:r w:rsidRPr="005C4A62">
        <w:rPr>
          <w:rFonts w:eastAsia="Calibri"/>
          <w:lang w:eastAsia="en-US"/>
        </w:rPr>
        <w:t>Чеснокова</w:t>
      </w:r>
      <w:proofErr w:type="spellEnd"/>
      <w:r w:rsidRPr="005C4A62">
        <w:rPr>
          <w:rFonts w:eastAsia="Calibri"/>
          <w:lang w:eastAsia="en-US"/>
        </w:rPr>
        <w:t xml:space="preserve"> </w:t>
      </w:r>
      <w:proofErr w:type="spellStart"/>
      <w:r w:rsidRPr="005C4A62">
        <w:rPr>
          <w:rFonts w:eastAsia="Calibri"/>
          <w:lang w:eastAsia="en-US"/>
        </w:rPr>
        <w:t>Л.Д.-М.-Дрофа</w:t>
      </w:r>
      <w:proofErr w:type="spellEnd"/>
      <w:r w:rsidRPr="005C4A62">
        <w:rPr>
          <w:rFonts w:eastAsia="Calibri"/>
          <w:lang w:eastAsia="en-US"/>
        </w:rPr>
        <w:t>, 2012</w:t>
      </w:r>
    </w:p>
    <w:p w:rsidR="00C87E83" w:rsidRPr="005C4A62" w:rsidRDefault="00C87E83" w:rsidP="005C4A62">
      <w:pPr>
        <w:jc w:val="both"/>
        <w:rPr>
          <w:rFonts w:eastAsia="Calibri"/>
          <w:lang w:eastAsia="en-US"/>
        </w:rPr>
      </w:pPr>
      <w:r w:rsidRPr="005C4A62">
        <w:rPr>
          <w:rFonts w:eastAsia="Calibri"/>
          <w:lang w:eastAsia="en-US"/>
        </w:rPr>
        <w:t>3.Русский язык: Практика. 5 класс. / Под редакцией Купаловой А.Ю. – М. –Дрофа, 2012</w:t>
      </w:r>
    </w:p>
    <w:p w:rsidR="00C87E83" w:rsidRPr="005C4A62" w:rsidRDefault="00C87E83" w:rsidP="005C4A62">
      <w:pPr>
        <w:jc w:val="both"/>
        <w:rPr>
          <w:rFonts w:eastAsia="Calibri"/>
          <w:lang w:eastAsia="en-US"/>
        </w:rPr>
      </w:pPr>
      <w:r w:rsidRPr="005C4A62">
        <w:rPr>
          <w:rFonts w:eastAsia="Calibri"/>
          <w:lang w:eastAsia="en-US"/>
        </w:rPr>
        <w:t>4. Русская речь. Развитие речи. 5 класс. / Никитина Е.И.- М.- Дрофа, 2012</w:t>
      </w:r>
    </w:p>
    <w:p w:rsidR="00C87E83" w:rsidRPr="005C4A62" w:rsidRDefault="00C87E83" w:rsidP="005C4A62">
      <w:pPr>
        <w:jc w:val="both"/>
        <w:rPr>
          <w:lang w:eastAsia="en-US"/>
        </w:rPr>
      </w:pPr>
      <w:r w:rsidRPr="005C4A62">
        <w:rPr>
          <w:lang w:eastAsia="en-US"/>
        </w:rPr>
        <w:t xml:space="preserve">5. Поурочное планирование: к учебному комплексу под ред. </w:t>
      </w:r>
      <w:proofErr w:type="spellStart"/>
      <w:r w:rsidRPr="005C4A62">
        <w:rPr>
          <w:lang w:eastAsia="en-US"/>
        </w:rPr>
        <w:t>В.В.Бабайцевой</w:t>
      </w:r>
      <w:proofErr w:type="spellEnd"/>
      <w:r w:rsidRPr="005C4A62">
        <w:rPr>
          <w:lang w:eastAsia="en-US"/>
        </w:rPr>
        <w:t>: Русский язык. Тео</w:t>
      </w:r>
      <w:r w:rsidRPr="005C4A62">
        <w:rPr>
          <w:lang w:eastAsia="en-US"/>
        </w:rPr>
        <w:softHyphen/>
        <w:t>рия, Русский язык. Практика, Русская речь. 5-9 классы / Купалова А.Ю. и другие.- М: Дрофа, 2005</w:t>
      </w:r>
    </w:p>
    <w:p w:rsidR="00C87E83" w:rsidRPr="005C4A62" w:rsidRDefault="00C87E83" w:rsidP="005C4A62">
      <w:pPr>
        <w:jc w:val="both"/>
        <w:rPr>
          <w:lang w:eastAsia="en-US"/>
        </w:rPr>
      </w:pPr>
      <w:r w:rsidRPr="005C4A62">
        <w:rPr>
          <w:rFonts w:eastAsia="Calibri"/>
          <w:lang w:eastAsia="en-US"/>
        </w:rPr>
        <w:t xml:space="preserve">6. </w:t>
      </w:r>
      <w:r w:rsidRPr="005C4A62">
        <w:rPr>
          <w:lang w:eastAsia="en-US"/>
        </w:rPr>
        <w:t>Русский язык: Контрольные и проверочные работы. 5 класс / Комиссарова Л.Ю. - М.: Изда</w:t>
      </w:r>
      <w:r w:rsidRPr="005C4A62">
        <w:rPr>
          <w:lang w:eastAsia="en-US"/>
        </w:rPr>
        <w:softHyphen/>
        <w:t>тельство АСТ, 2002</w:t>
      </w:r>
    </w:p>
    <w:p w:rsidR="00C87E83" w:rsidRPr="005C4A62" w:rsidRDefault="00C87E83" w:rsidP="005C4A62">
      <w:pPr>
        <w:jc w:val="both"/>
        <w:rPr>
          <w:lang w:eastAsia="en-US"/>
        </w:rPr>
      </w:pPr>
      <w:r w:rsidRPr="005C4A62">
        <w:rPr>
          <w:lang w:eastAsia="en-US"/>
        </w:rPr>
        <w:t xml:space="preserve">7. Русский язык. 5класс: поурочные планы по программе </w:t>
      </w:r>
      <w:proofErr w:type="spellStart"/>
      <w:r w:rsidRPr="005C4A62">
        <w:rPr>
          <w:lang w:eastAsia="en-US"/>
        </w:rPr>
        <w:t>В.В.Бабайцевой</w:t>
      </w:r>
      <w:proofErr w:type="spellEnd"/>
      <w:r w:rsidRPr="005C4A62">
        <w:rPr>
          <w:lang w:eastAsia="en-US"/>
        </w:rPr>
        <w:t>/авт.-сост. А.В.Соколова.- Волгоград: Учитель, 2007</w:t>
      </w:r>
    </w:p>
    <w:p w:rsidR="00C87E83" w:rsidRPr="005C4A62" w:rsidRDefault="00C87E83" w:rsidP="005C4A62">
      <w:pPr>
        <w:jc w:val="both"/>
        <w:rPr>
          <w:lang w:eastAsia="en-US"/>
        </w:rPr>
      </w:pPr>
      <w:r w:rsidRPr="005C4A62">
        <w:rPr>
          <w:rFonts w:eastAsia="Calibri"/>
          <w:lang w:eastAsia="en-US"/>
        </w:rPr>
        <w:t xml:space="preserve">8.    </w:t>
      </w:r>
      <w:r w:rsidRPr="005C4A62">
        <w:rPr>
          <w:lang w:eastAsia="en-US"/>
        </w:rPr>
        <w:t>Методические рекомендации   к учебному комплексу по русскому языку. 5 класс. / Под ред. А.Ю.Купаловой. - М.: Дрофа, 2005</w:t>
      </w:r>
    </w:p>
    <w:p w:rsidR="00C87E83" w:rsidRPr="005C4A62" w:rsidRDefault="00C87E83" w:rsidP="005C4A62">
      <w:pPr>
        <w:jc w:val="both"/>
        <w:rPr>
          <w:rFonts w:eastAsia="Calibri"/>
          <w:lang w:eastAsia="en-US"/>
        </w:rPr>
      </w:pPr>
      <w:r w:rsidRPr="005C4A62">
        <w:rPr>
          <w:rFonts w:eastAsia="Calibri"/>
          <w:lang w:eastAsia="en-US"/>
        </w:rPr>
        <w:t xml:space="preserve">9.    </w:t>
      </w:r>
      <w:r w:rsidRPr="005C4A62">
        <w:rPr>
          <w:lang w:eastAsia="en-US"/>
        </w:rPr>
        <w:t>Никитина Е.И. Уроки развития речи. 5 класс. - М.: Дрофа, 2006</w:t>
      </w:r>
    </w:p>
    <w:p w:rsidR="00C87E83" w:rsidRPr="005C4A62" w:rsidRDefault="00C87E83" w:rsidP="005C4A62">
      <w:pPr>
        <w:shd w:val="clear" w:color="auto" w:fill="FFFFFF"/>
        <w:autoSpaceDE w:val="0"/>
        <w:autoSpaceDN w:val="0"/>
        <w:adjustRightInd w:val="0"/>
      </w:pPr>
      <w:r w:rsidRPr="005C4A62">
        <w:rPr>
          <w:rFonts w:eastAsia="Calibri"/>
          <w:lang w:eastAsia="en-US"/>
        </w:rPr>
        <w:t xml:space="preserve">10.  </w:t>
      </w:r>
      <w:r w:rsidRPr="005C4A62">
        <w:rPr>
          <w:lang w:eastAsia="en-US"/>
        </w:rPr>
        <w:t>Капинос В.И. и др. Русский язык. Развитие речи. 5-7 классы. - М.: Дрофа, 2007</w:t>
      </w:r>
    </w:p>
    <w:p w:rsidR="00C87E83" w:rsidRPr="005C4A62" w:rsidRDefault="00C87E83" w:rsidP="005C4A62">
      <w:pPr>
        <w:shd w:val="clear" w:color="auto" w:fill="FFFFFF"/>
        <w:ind w:left="60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87E83" w:rsidRPr="005C4A62" w:rsidTr="00063E1B">
        <w:tc>
          <w:tcPr>
            <w:tcW w:w="4785" w:type="dxa"/>
          </w:tcPr>
          <w:p w:rsidR="00C87E83" w:rsidRPr="005C4A62" w:rsidRDefault="00C87E83" w:rsidP="005C4A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4A62">
              <w:rPr>
                <w:b/>
              </w:rPr>
              <w:t>Методические возможности в связи с введением ФГОС второго поколения</w:t>
            </w:r>
          </w:p>
        </w:tc>
        <w:tc>
          <w:tcPr>
            <w:tcW w:w="4786" w:type="dxa"/>
          </w:tcPr>
          <w:p w:rsidR="00C87E83" w:rsidRPr="005C4A62" w:rsidRDefault="00C87E83" w:rsidP="005C4A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80"/>
                <w:lang w:eastAsia="en-US"/>
              </w:rPr>
            </w:pPr>
            <w:r w:rsidRPr="005C4A62">
              <w:rPr>
                <w:b/>
              </w:rPr>
              <w:t>Риски</w:t>
            </w:r>
          </w:p>
          <w:p w:rsidR="00C87E83" w:rsidRPr="005C4A62" w:rsidRDefault="00C87E83" w:rsidP="005C4A62">
            <w:pPr>
              <w:autoSpaceDE w:val="0"/>
              <w:autoSpaceDN w:val="0"/>
              <w:adjustRightInd w:val="0"/>
              <w:jc w:val="both"/>
              <w:rPr>
                <w:color w:val="000080"/>
                <w:lang w:eastAsia="en-US"/>
              </w:rPr>
            </w:pPr>
          </w:p>
        </w:tc>
      </w:tr>
      <w:tr w:rsidR="00C87E83" w:rsidRPr="005C4A62" w:rsidTr="00063E1B">
        <w:tc>
          <w:tcPr>
            <w:tcW w:w="4785" w:type="dxa"/>
          </w:tcPr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1. Данное издание предназначено для использования в классах углубленного изучения предметов гуманитарного цикла.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2. Провозглашены традиционные принципы обучения русскому языку: принцип изучения морфологии на синтаксической основе, принцип усиления практико-правописной направленности, принцип развития связной речи. </w:t>
            </w:r>
          </w:p>
          <w:p w:rsidR="00C87E83" w:rsidRPr="005C4A62" w:rsidRDefault="00C87E83" w:rsidP="005C4A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80"/>
                <w:lang w:eastAsia="en-US"/>
              </w:rPr>
            </w:pPr>
            <w:r w:rsidRPr="005C4A62">
              <w:t xml:space="preserve">3. Введены условные обозначения: «Опорный материал» (правило-схема), «Материал по развитию речи», «Контролируй себя!» (формулировка правила и процесс его применения), ключ </w:t>
            </w:r>
            <w:r w:rsidRPr="005C4A62">
              <w:lastRenderedPageBreak/>
              <w:t>(ответы в конце учебника), задания для работы на компьютере (объявлены, но на самом деле это редкий гость в учебнике).</w:t>
            </w:r>
          </w:p>
          <w:p w:rsidR="00C87E83" w:rsidRPr="005C4A62" w:rsidRDefault="00C87E83" w:rsidP="005C4A62">
            <w:pPr>
              <w:autoSpaceDE w:val="0"/>
              <w:autoSpaceDN w:val="0"/>
              <w:adjustRightInd w:val="0"/>
              <w:jc w:val="both"/>
              <w:rPr>
                <w:color w:val="000080"/>
                <w:lang w:eastAsia="en-US"/>
              </w:rPr>
            </w:pPr>
          </w:p>
        </w:tc>
        <w:tc>
          <w:tcPr>
            <w:tcW w:w="4786" w:type="dxa"/>
          </w:tcPr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lastRenderedPageBreak/>
              <w:t xml:space="preserve">1. Некоторые расхождения лингвистической теории учебника с общепринятыми в школьной практике представлениями, что затрудняет в последующем сдачу школьниками ГИА и ЕГЭ по русскому языку.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2. Определенные неудобства в использовании 3 частей учебника.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3. Отчасти учебник для 5 класса переработан под новый Стандарт, но в целом все осталось прежним.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4. Хотелось бы видеть учебник для 5 класса более красочным.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5. Недостаточно материалов, </w:t>
            </w:r>
            <w:r w:rsidRPr="005C4A62">
              <w:rPr>
                <w:color w:val="auto"/>
              </w:rPr>
              <w:lastRenderedPageBreak/>
              <w:t xml:space="preserve">раскрывающих многообразие национальных культур народов России.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6. Не все виды речевой деятельности развиваются в равной мере.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7. Описки в части «Теория»: §7,стр. 19 «В настоящее время в практике…использование буквы </w:t>
            </w:r>
            <w:r w:rsidRPr="005C4A62">
              <w:rPr>
                <w:rFonts w:ascii="Cambria Math" w:hAnsi="Cambria Math"/>
                <w:color w:val="auto"/>
              </w:rPr>
              <w:t>ѐ</w:t>
            </w:r>
            <w:r w:rsidRPr="005C4A62">
              <w:rPr>
                <w:color w:val="auto"/>
              </w:rPr>
              <w:t xml:space="preserve"> в тех </w:t>
            </w:r>
            <w:proofErr w:type="spellStart"/>
            <w:r w:rsidRPr="005C4A62">
              <w:rPr>
                <w:color w:val="auto"/>
              </w:rPr>
              <w:t>слечаях</w:t>
            </w:r>
            <w:proofErr w:type="spellEnd"/>
            <w:r w:rsidRPr="005C4A62">
              <w:rPr>
                <w:color w:val="auto"/>
              </w:rPr>
              <w:t xml:space="preserve">…»; §22, стр. 46 «Сравните:…рабочий человек – </w:t>
            </w:r>
            <w:proofErr w:type="spellStart"/>
            <w:r w:rsidRPr="005C4A62">
              <w:rPr>
                <w:color w:val="auto"/>
              </w:rPr>
              <w:t>подилой</w:t>
            </w:r>
            <w:proofErr w:type="spellEnd"/>
            <w:r w:rsidRPr="005C4A62">
              <w:rPr>
                <w:color w:val="auto"/>
              </w:rPr>
              <w:t xml:space="preserve"> рабочий».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8. Желательно, чтобы орфографические правила, которые заключены в рамки, сопровождались названиями орфограмм.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9. Мало таблиц и схем. Целостный текст затрудняет внимание. </w:t>
            </w:r>
          </w:p>
        </w:tc>
      </w:tr>
    </w:tbl>
    <w:p w:rsidR="00C87E83" w:rsidRPr="005C4A62" w:rsidRDefault="00C87E83" w:rsidP="005C4A62">
      <w:pPr>
        <w:shd w:val="clear" w:color="auto" w:fill="FFFFFF"/>
        <w:autoSpaceDE w:val="0"/>
        <w:autoSpaceDN w:val="0"/>
        <w:adjustRightInd w:val="0"/>
        <w:rPr>
          <w:color w:val="000080"/>
        </w:rPr>
      </w:pPr>
    </w:p>
    <w:p w:rsidR="00C87E83" w:rsidRPr="005C4A62" w:rsidRDefault="00C87E83" w:rsidP="005C4A62">
      <w:pPr>
        <w:numPr>
          <w:ilvl w:val="0"/>
          <w:numId w:val="2"/>
        </w:numPr>
        <w:shd w:val="clear" w:color="auto" w:fill="FFFFFF"/>
        <w:rPr>
          <w:b/>
          <w:color w:val="FF0000"/>
        </w:rPr>
      </w:pPr>
      <w:r w:rsidRPr="005C4A62">
        <w:rPr>
          <w:b/>
          <w:color w:val="FF0000"/>
        </w:rPr>
        <w:t>УМК под ред. А.А. Леонтьева (</w:t>
      </w:r>
      <w:proofErr w:type="spellStart"/>
      <w:r w:rsidRPr="005C4A62">
        <w:rPr>
          <w:b/>
          <w:color w:val="FF0000"/>
        </w:rPr>
        <w:t>Бунеев</w:t>
      </w:r>
      <w:proofErr w:type="spellEnd"/>
      <w:r w:rsidRPr="005C4A62">
        <w:rPr>
          <w:b/>
          <w:color w:val="FF0000"/>
        </w:rPr>
        <w:t xml:space="preserve"> Р.Н., </w:t>
      </w:r>
      <w:proofErr w:type="spellStart"/>
      <w:r w:rsidRPr="005C4A62">
        <w:rPr>
          <w:b/>
          <w:color w:val="FF0000"/>
        </w:rPr>
        <w:t>Бунеева</w:t>
      </w:r>
      <w:proofErr w:type="spellEnd"/>
      <w:r w:rsidRPr="005C4A62">
        <w:rPr>
          <w:b/>
          <w:color w:val="FF0000"/>
        </w:rPr>
        <w:t xml:space="preserve"> Е.В. и др.).</w:t>
      </w:r>
    </w:p>
    <w:p w:rsidR="00C87E83" w:rsidRPr="005C4A62" w:rsidRDefault="00C87E83" w:rsidP="005C4A62">
      <w:pPr>
        <w:jc w:val="center"/>
        <w:rPr>
          <w:b/>
        </w:rPr>
      </w:pPr>
    </w:p>
    <w:p w:rsidR="00C87E83" w:rsidRPr="005C4A62" w:rsidRDefault="00C87E83" w:rsidP="005C4A62">
      <w:pPr>
        <w:pStyle w:val="a4"/>
        <w:widowControl w:val="0"/>
        <w:numPr>
          <w:ilvl w:val="0"/>
          <w:numId w:val="19"/>
        </w:numPr>
        <w:suppressAutoHyphens/>
        <w:spacing w:after="0"/>
      </w:pPr>
      <w:proofErr w:type="spellStart"/>
      <w:r w:rsidRPr="005C4A62">
        <w:t>Бунеев</w:t>
      </w:r>
      <w:proofErr w:type="spellEnd"/>
      <w:r w:rsidRPr="005C4A62">
        <w:t xml:space="preserve"> Р.Н., </w:t>
      </w:r>
      <w:proofErr w:type="spellStart"/>
      <w:r w:rsidRPr="005C4A62">
        <w:t>Бунеева</w:t>
      </w:r>
      <w:proofErr w:type="spellEnd"/>
      <w:r w:rsidRPr="005C4A62">
        <w:t xml:space="preserve"> Е.В.. Комисарова Л.Ю., Текучева И.В., (под редакцией Леонтьева А.А.). Русский  язык. Учебник для 5-го класса основной школы. - М.: </w:t>
      </w:r>
      <w:proofErr w:type="spellStart"/>
      <w:r w:rsidRPr="005C4A62">
        <w:t>Баласс</w:t>
      </w:r>
      <w:proofErr w:type="spellEnd"/>
      <w:r w:rsidRPr="005C4A62">
        <w:t>, 2012</w:t>
      </w:r>
    </w:p>
    <w:p w:rsidR="00C87E83" w:rsidRPr="005C4A62" w:rsidRDefault="00C87E83" w:rsidP="005C4A62">
      <w:pPr>
        <w:numPr>
          <w:ilvl w:val="0"/>
          <w:numId w:val="19"/>
        </w:numPr>
        <w:jc w:val="both"/>
        <w:rPr>
          <w:color w:val="000000"/>
        </w:rPr>
      </w:pPr>
      <w:r w:rsidRPr="005C4A62">
        <w:rPr>
          <w:color w:val="000000"/>
        </w:rPr>
        <w:t>Образовательная система «Школа 2100». Сборник программ. Основная школа. Старшая школа</w:t>
      </w:r>
      <w:proofErr w:type="gramStart"/>
      <w:r w:rsidRPr="005C4A62">
        <w:rPr>
          <w:color w:val="000000"/>
        </w:rPr>
        <w:t xml:space="preserve"> \П</w:t>
      </w:r>
      <w:proofErr w:type="gramEnd"/>
      <w:r w:rsidRPr="005C4A62">
        <w:rPr>
          <w:color w:val="000000"/>
        </w:rPr>
        <w:t xml:space="preserve">од </w:t>
      </w:r>
      <w:proofErr w:type="spellStart"/>
      <w:r w:rsidRPr="005C4A62">
        <w:rPr>
          <w:color w:val="000000"/>
        </w:rPr>
        <w:t>научн</w:t>
      </w:r>
      <w:proofErr w:type="spellEnd"/>
      <w:r w:rsidRPr="005C4A62">
        <w:rPr>
          <w:color w:val="000000"/>
        </w:rPr>
        <w:t xml:space="preserve">. Ред. </w:t>
      </w:r>
      <w:proofErr w:type="spellStart"/>
      <w:r w:rsidRPr="005C4A62">
        <w:rPr>
          <w:color w:val="000000"/>
        </w:rPr>
        <w:t>Д.И.Фельдштейна</w:t>
      </w:r>
      <w:proofErr w:type="spellEnd"/>
      <w:r w:rsidRPr="005C4A62">
        <w:rPr>
          <w:color w:val="000000"/>
        </w:rPr>
        <w:t xml:space="preserve">.- М.: </w:t>
      </w:r>
      <w:proofErr w:type="spellStart"/>
      <w:r w:rsidRPr="005C4A62">
        <w:rPr>
          <w:color w:val="000000"/>
        </w:rPr>
        <w:t>Баласс</w:t>
      </w:r>
      <w:proofErr w:type="spellEnd"/>
      <w:r w:rsidRPr="005C4A62">
        <w:rPr>
          <w:color w:val="000000"/>
        </w:rPr>
        <w:t>, 2010.</w:t>
      </w:r>
    </w:p>
    <w:p w:rsidR="00C87E83" w:rsidRPr="005C4A62" w:rsidRDefault="00C87E83" w:rsidP="005C4A62">
      <w:pPr>
        <w:pStyle w:val="a4"/>
        <w:widowControl w:val="0"/>
        <w:numPr>
          <w:ilvl w:val="0"/>
          <w:numId w:val="19"/>
        </w:numPr>
        <w:suppressAutoHyphens/>
        <w:spacing w:after="0"/>
      </w:pPr>
      <w:proofErr w:type="spellStart"/>
      <w:r w:rsidRPr="005C4A62">
        <w:t>Бунеева</w:t>
      </w:r>
      <w:proofErr w:type="spellEnd"/>
      <w:r w:rsidRPr="005C4A62">
        <w:t xml:space="preserve"> Е.В.. Комисарова Л.Ю. Русский язык. 5-й класс. Методические рекомендации для учителя. - Изд. 2-е доп. - М.: </w:t>
      </w:r>
      <w:proofErr w:type="spellStart"/>
      <w:r w:rsidRPr="005C4A62">
        <w:t>Баласс</w:t>
      </w:r>
      <w:proofErr w:type="spellEnd"/>
      <w:r w:rsidRPr="005C4A62">
        <w:t>, 2006. - 352 с.</w:t>
      </w:r>
    </w:p>
    <w:p w:rsidR="00C87E83" w:rsidRPr="005C4A62" w:rsidRDefault="00C87E83" w:rsidP="005C4A62">
      <w:pPr>
        <w:pStyle w:val="a4"/>
        <w:widowControl w:val="0"/>
        <w:numPr>
          <w:ilvl w:val="0"/>
          <w:numId w:val="19"/>
        </w:numPr>
        <w:suppressAutoHyphens/>
        <w:spacing w:after="0"/>
      </w:pPr>
      <w:r w:rsidRPr="005C4A62">
        <w:t xml:space="preserve">Учебные таблицы по русскому языку: 5-11 классы/составитель А.Б. </w:t>
      </w:r>
      <w:proofErr w:type="spellStart"/>
      <w:r w:rsidRPr="005C4A62">
        <w:t>Малюшкин</w:t>
      </w:r>
      <w:proofErr w:type="spellEnd"/>
      <w:r w:rsidRPr="005C4A62">
        <w:t xml:space="preserve"> – М.: ТЦ. Сфера, 2004. - 208 </w:t>
      </w:r>
      <w:proofErr w:type="gramStart"/>
      <w:r w:rsidRPr="005C4A62">
        <w:t>с</w:t>
      </w:r>
      <w:proofErr w:type="gramEnd"/>
      <w:r w:rsidRPr="005C4A62">
        <w:t>.</w:t>
      </w:r>
    </w:p>
    <w:p w:rsidR="00C87E83" w:rsidRPr="005C4A62" w:rsidRDefault="00C87E83" w:rsidP="005C4A62">
      <w:pPr>
        <w:pStyle w:val="a4"/>
        <w:widowControl w:val="0"/>
        <w:numPr>
          <w:ilvl w:val="0"/>
          <w:numId w:val="19"/>
        </w:numPr>
        <w:suppressAutoHyphens/>
        <w:spacing w:after="0"/>
      </w:pPr>
      <w:r w:rsidRPr="005C4A62">
        <w:t>Русский язык. 5-11 классы: тесты для текущего и обобщающего контроля</w:t>
      </w:r>
      <w:r w:rsidRPr="005C4A62">
        <w:br/>
        <w:t xml:space="preserve">авт.-сост. Н.Ф. </w:t>
      </w:r>
      <w:proofErr w:type="spellStart"/>
      <w:r w:rsidRPr="005C4A62">
        <w:t>Ромашина</w:t>
      </w:r>
      <w:proofErr w:type="spellEnd"/>
      <w:r w:rsidRPr="005C4A62">
        <w:t xml:space="preserve">. - Волгоград: Учитель, 2008. - 13 </w:t>
      </w:r>
      <w:proofErr w:type="gramStart"/>
      <w:r w:rsidRPr="005C4A62">
        <w:t>с</w:t>
      </w:r>
      <w:proofErr w:type="gramEnd"/>
      <w:r w:rsidRPr="005C4A62">
        <w:t>.</w:t>
      </w:r>
    </w:p>
    <w:p w:rsidR="00C87E83" w:rsidRPr="005C4A62" w:rsidRDefault="00C87E83" w:rsidP="005C4A62">
      <w:pPr>
        <w:pStyle w:val="a4"/>
        <w:widowControl w:val="0"/>
        <w:numPr>
          <w:ilvl w:val="0"/>
          <w:numId w:val="19"/>
        </w:numPr>
        <w:suppressAutoHyphens/>
        <w:spacing w:after="0"/>
      </w:pPr>
      <w:proofErr w:type="spellStart"/>
      <w:r w:rsidRPr="005C4A62">
        <w:t>Поникарева</w:t>
      </w:r>
      <w:proofErr w:type="spellEnd"/>
      <w:r w:rsidRPr="005C4A62">
        <w:t xml:space="preserve"> Л.А. Русский язык: морфология в табл. И заданиях: пособие для учащихся – М.: Просвещение, 2007. - 175 </w:t>
      </w:r>
      <w:proofErr w:type="gramStart"/>
      <w:r w:rsidRPr="005C4A62">
        <w:t>с</w:t>
      </w:r>
      <w:proofErr w:type="gramEnd"/>
      <w:r w:rsidRPr="005C4A62">
        <w:t>.</w:t>
      </w:r>
    </w:p>
    <w:p w:rsidR="00C87E83" w:rsidRPr="005C4A62" w:rsidRDefault="00C87E83" w:rsidP="005C4A62">
      <w:pPr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87E83" w:rsidRPr="005C4A62" w:rsidTr="00063E1B">
        <w:trPr>
          <w:trHeight w:val="405"/>
        </w:trPr>
        <w:tc>
          <w:tcPr>
            <w:tcW w:w="4785" w:type="dxa"/>
          </w:tcPr>
          <w:p w:rsidR="00C87E83" w:rsidRPr="005C4A62" w:rsidRDefault="00C87E83" w:rsidP="005C4A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4A62">
              <w:rPr>
                <w:b/>
              </w:rPr>
              <w:t>Методические возможности в связи с введением ФГОС второго поколения</w:t>
            </w:r>
          </w:p>
        </w:tc>
        <w:tc>
          <w:tcPr>
            <w:tcW w:w="4786" w:type="dxa"/>
          </w:tcPr>
          <w:p w:rsidR="00C87E83" w:rsidRPr="005C4A62" w:rsidRDefault="00C87E83" w:rsidP="005C4A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80"/>
                <w:lang w:eastAsia="en-US"/>
              </w:rPr>
            </w:pPr>
            <w:r w:rsidRPr="005C4A62">
              <w:rPr>
                <w:b/>
              </w:rPr>
              <w:t>Риски</w:t>
            </w:r>
          </w:p>
          <w:p w:rsidR="00C87E83" w:rsidRPr="005C4A62" w:rsidRDefault="00C87E83" w:rsidP="005C4A62">
            <w:pPr>
              <w:autoSpaceDE w:val="0"/>
              <w:autoSpaceDN w:val="0"/>
              <w:adjustRightInd w:val="0"/>
              <w:jc w:val="both"/>
              <w:rPr>
                <w:color w:val="000080"/>
                <w:lang w:eastAsia="en-US"/>
              </w:rPr>
            </w:pPr>
          </w:p>
        </w:tc>
      </w:tr>
      <w:tr w:rsidR="00C87E83" w:rsidRPr="005C4A62" w:rsidTr="00063E1B">
        <w:tc>
          <w:tcPr>
            <w:tcW w:w="4785" w:type="dxa"/>
          </w:tcPr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1. Главное достоинство учебника – осуществление на практике </w:t>
            </w:r>
            <w:proofErr w:type="spellStart"/>
            <w:r w:rsidRPr="005C4A62">
              <w:rPr>
                <w:color w:val="auto"/>
              </w:rPr>
              <w:t>системно-деятельностного</w:t>
            </w:r>
            <w:proofErr w:type="spellEnd"/>
            <w:r w:rsidRPr="005C4A62">
              <w:rPr>
                <w:color w:val="auto"/>
              </w:rPr>
              <w:t xml:space="preserve"> подхода в обучении. Содержание учебника позволяет формировать и развивать навыки перехода от деятельности в учебной ситуации к деятельности в жизненной ситуации.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2. Принцип минимакса (учебник предлагает максимально, а учитель спрашивает минимально). Возможности учебника при обучении слабых детей. </w:t>
            </w:r>
            <w:proofErr w:type="gramStart"/>
            <w:r w:rsidRPr="005C4A62">
              <w:rPr>
                <w:color w:val="auto"/>
              </w:rPr>
              <w:t>Очень много</w:t>
            </w:r>
            <w:proofErr w:type="gramEnd"/>
            <w:r w:rsidRPr="005C4A62">
              <w:rPr>
                <w:color w:val="auto"/>
              </w:rPr>
              <w:t xml:space="preserve"> заданий на поэлементную проработку практических навыков.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3. Учебник предполагает использование проблемно-диалогической технологии введения новых знаний на уроках русского языка, способствующие развитию критического мышления. Вопросы и </w:t>
            </w:r>
            <w:r w:rsidRPr="005C4A62">
              <w:rPr>
                <w:color w:val="auto"/>
              </w:rPr>
              <w:lastRenderedPageBreak/>
              <w:t xml:space="preserve">задания предполагают формирование и развитие у </w:t>
            </w:r>
            <w:proofErr w:type="gramStart"/>
            <w:r w:rsidRPr="005C4A62">
              <w:rPr>
                <w:color w:val="auto"/>
              </w:rPr>
              <w:t>обучающихся</w:t>
            </w:r>
            <w:proofErr w:type="gramEnd"/>
            <w:r w:rsidRPr="005C4A62">
              <w:rPr>
                <w:color w:val="auto"/>
              </w:rPr>
              <w:t xml:space="preserve"> навыка исследовательской работы и самостоятельного открытия знания.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>4. На уроках предполагается</w:t>
            </w:r>
            <w:r w:rsidRPr="005C4A62">
              <w:t xml:space="preserve"> </w:t>
            </w:r>
            <w:r w:rsidRPr="005C4A62">
              <w:rPr>
                <w:color w:val="auto"/>
              </w:rPr>
              <w:t xml:space="preserve">использование технологии оценивания образовательных достижений (учебных успехов). Технология описана в виде правил действия: что оценивать, кто оценивает, по каким критериям оценивать и т.д. </w:t>
            </w:r>
          </w:p>
          <w:p w:rsidR="00C87E83" w:rsidRPr="005C4A62" w:rsidRDefault="00C87E83" w:rsidP="005C4A62">
            <w:pPr>
              <w:autoSpaceDE w:val="0"/>
              <w:autoSpaceDN w:val="0"/>
              <w:adjustRightInd w:val="0"/>
              <w:jc w:val="both"/>
              <w:rPr>
                <w:color w:val="000080"/>
                <w:lang w:eastAsia="en-US"/>
              </w:rPr>
            </w:pPr>
            <w:r w:rsidRPr="005C4A62">
              <w:t>5. В учебнике имеется цветовая маркировка заданий, связанная с приобретаемыми компетентностями.</w:t>
            </w:r>
          </w:p>
        </w:tc>
        <w:tc>
          <w:tcPr>
            <w:tcW w:w="4786" w:type="dxa"/>
          </w:tcPr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lastRenderedPageBreak/>
              <w:t xml:space="preserve">1. Большое количество опечаток, которые так и не учитываются из года в год.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2. Некрасочные иллюстрации. Рисунки мелковаты, таблицы и схемы редки.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3. Учебник, как и большинство современных учебников, остается </w:t>
            </w:r>
            <w:proofErr w:type="spellStart"/>
            <w:r w:rsidRPr="005C4A62">
              <w:rPr>
                <w:color w:val="auto"/>
              </w:rPr>
              <w:t>орфоцентричным</w:t>
            </w:r>
            <w:proofErr w:type="spellEnd"/>
            <w:r w:rsidRPr="005C4A62">
              <w:rPr>
                <w:color w:val="auto"/>
              </w:rPr>
              <w:t xml:space="preserve">. В нем не реализуется в полной мере требование развития коммуникативной компетенции у школьников. Творческие задания по развитию речи хрестоматийны, мало внимания уделяется развитию устной речи школьников.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4. Русская речь представлена в учебнике не во всех функциональных стилях. Отсутствует язык СМИ, слабо представлена публицистика, очень редки примеры бытовой речи (включены в художественные </w:t>
            </w:r>
            <w:r w:rsidRPr="005C4A62">
              <w:rPr>
                <w:color w:val="auto"/>
              </w:rPr>
              <w:lastRenderedPageBreak/>
              <w:t>тексты). Такая ситуация объяснима стремлением дать в тестовом материале примеры литературного</w:t>
            </w:r>
            <w:r w:rsidRPr="005C4A62">
              <w:t xml:space="preserve"> </w:t>
            </w:r>
            <w:r w:rsidRPr="005C4A62">
              <w:rPr>
                <w:color w:val="auto"/>
              </w:rPr>
              <w:t xml:space="preserve">русского языка. Однако сегодня необходимо уже в среднем звене демонстрировать школьникам тексты разных функциональных стилей, разной стилевой окраски и учить их оценивать такие тексты, понимать их место и роль в социальной жизни.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5. Требование функционального обучения языку в смысле «Хочу выразить определенную мысль в определенной аудитории, используя определенные средства» в этом учебнике, как и в других, не реализовано последовательно.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6. Можно и нужно уже в 5 классе активнее ориентировать детей на проведение самостоятельных языковых наблюдений и исследований. В учебнике исследование очень ограничено: призывает к наблюдению над небольшой выборкой слов, предложений и заставляет школьников делать почти очевидные выводы (в силу предварительной подготовки материала авторами и графических выделений «важных мест»).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7. Хорошо бы развить в методическом плане идею выделения ключевых слов параграфа. Кроме самостоятельных определений, вписывания их, стоит заложить упражнения по классификации и систематизации таких слов.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>8. На наш взгляд, отдельные обозначения около текстов учебника (очки, домик) лучше убрать, поскольку подобные значки могут ограничивать деятельность учителя. Вообще, стоит дополнительно поработать со знаками-сигналами: найти знаки для памяток, самого важного, хорошо отмечать нестандартный материал повышенной сложности и веселый,</w:t>
            </w:r>
            <w:r w:rsidRPr="005C4A62">
              <w:t xml:space="preserve"> </w:t>
            </w:r>
            <w:r w:rsidRPr="005C4A62">
              <w:rPr>
                <w:color w:val="auto"/>
              </w:rPr>
              <w:t xml:space="preserve">снимающий интеллектуальное напряжение материал. Работа в данном направлении могла бы улучшить учебник с точки зрения его психологического восприятия школьниками.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 xml:space="preserve">9. Изменения полиграфической стороны учебника могло бы «оживить» имеющийся в нем материал, устранить некоторую зрительную «монотонность», некоторую инерцию. Интуитивно, хотелось бы чуть «разгрузить» страницу учебника.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lastRenderedPageBreak/>
              <w:t xml:space="preserve">10. Требованием времени является соединений печатного учебника и сетевых ресурсов. Оно в учебнике не реализовано. </w:t>
            </w:r>
          </w:p>
          <w:p w:rsidR="00C87E83" w:rsidRPr="005C4A62" w:rsidRDefault="00C87E83" w:rsidP="005C4A62">
            <w:pPr>
              <w:pStyle w:val="Default"/>
              <w:jc w:val="both"/>
              <w:rPr>
                <w:color w:val="auto"/>
              </w:rPr>
            </w:pPr>
            <w:r w:rsidRPr="005C4A62">
              <w:rPr>
                <w:color w:val="auto"/>
              </w:rPr>
              <w:t>11. Понятно стремление авторов к пропедевтическому изучению местоимения как части речи во всей совокупности его разрядов, однако нерациональна именно дробность освоения темы «Местоимения».</w:t>
            </w:r>
          </w:p>
        </w:tc>
      </w:tr>
    </w:tbl>
    <w:p w:rsidR="00C87E83" w:rsidRPr="005C4A62" w:rsidRDefault="00C87E83" w:rsidP="005C4A62">
      <w:pPr>
        <w:ind w:firstLine="360"/>
        <w:contextualSpacing/>
        <w:jc w:val="both"/>
      </w:pPr>
    </w:p>
    <w:p w:rsidR="00C87E83" w:rsidRPr="005C4A62" w:rsidRDefault="00C87E83" w:rsidP="005C4A62">
      <w:pPr>
        <w:numPr>
          <w:ilvl w:val="0"/>
          <w:numId w:val="5"/>
        </w:numPr>
        <w:contextualSpacing/>
        <w:jc w:val="both"/>
        <w:rPr>
          <w:b/>
          <w:color w:val="FF0000"/>
        </w:rPr>
      </w:pPr>
      <w:r w:rsidRPr="005C4A62">
        <w:rPr>
          <w:b/>
          <w:color w:val="FF0000"/>
        </w:rPr>
        <w:t xml:space="preserve">УМК под ред. Н.М. </w:t>
      </w:r>
      <w:proofErr w:type="spellStart"/>
      <w:r w:rsidRPr="005C4A62">
        <w:rPr>
          <w:b/>
          <w:color w:val="FF0000"/>
        </w:rPr>
        <w:t>Шанского</w:t>
      </w:r>
      <w:proofErr w:type="spellEnd"/>
      <w:r w:rsidRPr="005C4A62">
        <w:rPr>
          <w:b/>
          <w:color w:val="FF0000"/>
        </w:rPr>
        <w:t xml:space="preserve"> (</w:t>
      </w:r>
      <w:proofErr w:type="spellStart"/>
      <w:r w:rsidRPr="005C4A62">
        <w:rPr>
          <w:b/>
          <w:color w:val="FF0000"/>
        </w:rPr>
        <w:t>Ладыженская</w:t>
      </w:r>
      <w:proofErr w:type="spellEnd"/>
      <w:r w:rsidRPr="005C4A62">
        <w:rPr>
          <w:b/>
          <w:color w:val="FF0000"/>
        </w:rPr>
        <w:t xml:space="preserve"> Т.А., Баранов М.Т., </w:t>
      </w:r>
      <w:proofErr w:type="spellStart"/>
      <w:r w:rsidRPr="005C4A62">
        <w:rPr>
          <w:b/>
          <w:color w:val="FF0000"/>
        </w:rPr>
        <w:t>Тростенцова</w:t>
      </w:r>
      <w:proofErr w:type="spellEnd"/>
      <w:r w:rsidRPr="005C4A62">
        <w:rPr>
          <w:b/>
          <w:color w:val="FF0000"/>
        </w:rPr>
        <w:t xml:space="preserve"> Л.А. и др.).</w:t>
      </w:r>
    </w:p>
    <w:p w:rsidR="00C87E83" w:rsidRPr="005C4A62" w:rsidRDefault="00C87E83" w:rsidP="005C4A62">
      <w:pPr>
        <w:numPr>
          <w:ilvl w:val="0"/>
          <w:numId w:val="3"/>
        </w:numPr>
        <w:ind w:left="0" w:firstLine="360"/>
        <w:contextualSpacing/>
        <w:jc w:val="both"/>
      </w:pPr>
      <w:r w:rsidRPr="005C4A62">
        <w:t xml:space="preserve">Программа по русскому языку для общеобразовательных учреждений. Авторы программы Баранов М.Т., </w:t>
      </w:r>
      <w:proofErr w:type="spellStart"/>
      <w:r w:rsidRPr="005C4A62">
        <w:t>Ладыженская</w:t>
      </w:r>
      <w:proofErr w:type="spellEnd"/>
      <w:r w:rsidRPr="005C4A62">
        <w:t xml:space="preserve"> Т.А., </w:t>
      </w:r>
      <w:proofErr w:type="spellStart"/>
      <w:r w:rsidRPr="005C4A62">
        <w:t>Шанский</w:t>
      </w:r>
      <w:proofErr w:type="spellEnd"/>
      <w:r w:rsidRPr="005C4A62">
        <w:t xml:space="preserve"> Н.М. – М.: Просвещение, 2012.</w:t>
      </w:r>
    </w:p>
    <w:p w:rsidR="00C87E83" w:rsidRPr="005C4A62" w:rsidRDefault="00C87E83" w:rsidP="005C4A62">
      <w:pPr>
        <w:numPr>
          <w:ilvl w:val="0"/>
          <w:numId w:val="3"/>
        </w:numPr>
        <w:ind w:left="0" w:firstLine="360"/>
        <w:contextualSpacing/>
        <w:jc w:val="both"/>
      </w:pPr>
      <w:r w:rsidRPr="005C4A62">
        <w:t>Русский язык: учеб</w:t>
      </w:r>
      <w:proofErr w:type="gramStart"/>
      <w:r w:rsidRPr="005C4A62">
        <w:t>.</w:t>
      </w:r>
      <w:proofErr w:type="gramEnd"/>
      <w:r w:rsidRPr="005C4A62">
        <w:t xml:space="preserve"> </w:t>
      </w:r>
      <w:proofErr w:type="gramStart"/>
      <w:r w:rsidRPr="005C4A62">
        <w:t>д</w:t>
      </w:r>
      <w:proofErr w:type="gramEnd"/>
      <w:r w:rsidRPr="005C4A62">
        <w:t xml:space="preserve">ля 5 </w:t>
      </w:r>
      <w:proofErr w:type="spellStart"/>
      <w:r w:rsidRPr="005C4A62">
        <w:t>кл</w:t>
      </w:r>
      <w:proofErr w:type="spellEnd"/>
      <w:r w:rsidRPr="005C4A62">
        <w:t xml:space="preserve">. </w:t>
      </w:r>
      <w:proofErr w:type="spellStart"/>
      <w:r w:rsidRPr="005C4A62">
        <w:t>общеобразоват</w:t>
      </w:r>
      <w:proofErr w:type="spellEnd"/>
      <w:r w:rsidRPr="005C4A62">
        <w:t>. учреждений / (</w:t>
      </w:r>
      <w:proofErr w:type="spellStart"/>
      <w:r w:rsidRPr="005C4A62">
        <w:t>Т.А.Ладыженская</w:t>
      </w:r>
      <w:proofErr w:type="spellEnd"/>
      <w:r w:rsidRPr="005C4A62">
        <w:t xml:space="preserve">, М.Т.Баранов, Л.А. </w:t>
      </w:r>
      <w:proofErr w:type="spellStart"/>
      <w:r w:rsidRPr="005C4A62">
        <w:t>Тростенцова</w:t>
      </w:r>
      <w:proofErr w:type="spellEnd"/>
      <w:r w:rsidRPr="005C4A62">
        <w:t xml:space="preserve"> и др.). – М.: Просвещение, 2012.</w:t>
      </w:r>
    </w:p>
    <w:p w:rsidR="00C87E83" w:rsidRPr="005C4A62" w:rsidRDefault="00C87E83" w:rsidP="005C4A62">
      <w:pPr>
        <w:numPr>
          <w:ilvl w:val="0"/>
          <w:numId w:val="3"/>
        </w:numPr>
        <w:ind w:left="0" w:firstLine="360"/>
        <w:contextualSpacing/>
        <w:jc w:val="both"/>
      </w:pPr>
      <w:r w:rsidRPr="005C4A62">
        <w:t>Никитина Е.И. Уроки русского языка в 5 классе. – М.: Просвещение, 2008.</w:t>
      </w:r>
    </w:p>
    <w:p w:rsidR="00C87E83" w:rsidRPr="005C4A62" w:rsidRDefault="00C87E83" w:rsidP="005C4A62">
      <w:pPr>
        <w:numPr>
          <w:ilvl w:val="0"/>
          <w:numId w:val="3"/>
        </w:numPr>
        <w:ind w:left="0" w:firstLine="360"/>
        <w:contextualSpacing/>
        <w:jc w:val="both"/>
      </w:pPr>
      <w:r w:rsidRPr="005C4A62">
        <w:t>Богданова Г.А. Уроки русского языка в 5 классе. – СПб</w:t>
      </w:r>
      <w:proofErr w:type="gramStart"/>
      <w:r w:rsidRPr="005C4A62">
        <w:t xml:space="preserve">.: </w:t>
      </w:r>
      <w:proofErr w:type="gramEnd"/>
      <w:r w:rsidRPr="005C4A62">
        <w:t>Свет, 2008..</w:t>
      </w:r>
    </w:p>
    <w:p w:rsidR="00C87E83" w:rsidRPr="005C4A62" w:rsidRDefault="00C87E83" w:rsidP="005C4A62">
      <w:pPr>
        <w:numPr>
          <w:ilvl w:val="0"/>
          <w:numId w:val="3"/>
        </w:numPr>
        <w:ind w:left="0" w:firstLine="360"/>
        <w:contextualSpacing/>
        <w:jc w:val="both"/>
      </w:pPr>
      <w:r w:rsidRPr="005C4A62">
        <w:t>Ларионова Л.Г. Сборник упражнений по орфографии. – М.: Просвещение, 1999.</w:t>
      </w:r>
    </w:p>
    <w:p w:rsidR="00C87E83" w:rsidRPr="005C4A62" w:rsidRDefault="00C87E83" w:rsidP="005C4A62">
      <w:pPr>
        <w:numPr>
          <w:ilvl w:val="0"/>
          <w:numId w:val="3"/>
        </w:numPr>
        <w:ind w:left="0" w:firstLine="360"/>
        <w:contextualSpacing/>
        <w:jc w:val="both"/>
      </w:pPr>
      <w:r w:rsidRPr="005C4A62">
        <w:t xml:space="preserve">Соловьева З.И. Учимся рассуждать. Учебное пособие по русскому языку. – М.: </w:t>
      </w:r>
      <w:proofErr w:type="spellStart"/>
      <w:r w:rsidRPr="005C4A62">
        <w:t>Вербум</w:t>
      </w:r>
      <w:proofErr w:type="spellEnd"/>
      <w:r w:rsidRPr="005C4A62">
        <w:t>, 2001.</w:t>
      </w:r>
    </w:p>
    <w:p w:rsidR="00C87E83" w:rsidRPr="005C4A62" w:rsidRDefault="00C87E83" w:rsidP="005C4A62">
      <w:pPr>
        <w:numPr>
          <w:ilvl w:val="0"/>
          <w:numId w:val="3"/>
        </w:numPr>
        <w:ind w:left="0" w:firstLine="360"/>
        <w:contextualSpacing/>
        <w:jc w:val="both"/>
      </w:pPr>
      <w:r w:rsidRPr="005C4A62">
        <w:t xml:space="preserve">Соловьева З.И. Сборник проверочных работ по русскому языку. 5 класс. – М.: </w:t>
      </w:r>
      <w:proofErr w:type="spellStart"/>
      <w:r w:rsidRPr="005C4A62">
        <w:t>Вербум</w:t>
      </w:r>
      <w:proofErr w:type="spellEnd"/>
      <w:r w:rsidRPr="005C4A62">
        <w:t>, 2001.</w:t>
      </w:r>
    </w:p>
    <w:p w:rsidR="00C87E83" w:rsidRPr="005C4A62" w:rsidRDefault="00C87E83" w:rsidP="005C4A62">
      <w:pPr>
        <w:numPr>
          <w:ilvl w:val="0"/>
          <w:numId w:val="3"/>
        </w:numPr>
        <w:ind w:left="0" w:firstLine="360"/>
        <w:contextualSpacing/>
        <w:jc w:val="both"/>
      </w:pPr>
      <w:proofErr w:type="spellStart"/>
      <w:r w:rsidRPr="005C4A62">
        <w:t>Сараева</w:t>
      </w:r>
      <w:proofErr w:type="spellEnd"/>
      <w:r w:rsidRPr="005C4A62">
        <w:t xml:space="preserve"> А.Н. Уроки русской орфографии. – М.: </w:t>
      </w:r>
      <w:proofErr w:type="gramStart"/>
      <w:r w:rsidRPr="005C4A62">
        <w:t>Грамотей</w:t>
      </w:r>
      <w:proofErr w:type="gramEnd"/>
      <w:r w:rsidRPr="005C4A62">
        <w:t>, 2007.</w:t>
      </w:r>
    </w:p>
    <w:p w:rsidR="00C87E83" w:rsidRPr="005C4A62" w:rsidRDefault="00C87E83" w:rsidP="005C4A62">
      <w:pPr>
        <w:numPr>
          <w:ilvl w:val="0"/>
          <w:numId w:val="3"/>
        </w:numPr>
        <w:ind w:left="0" w:firstLine="360"/>
        <w:contextualSpacing/>
        <w:jc w:val="both"/>
      </w:pPr>
      <w:r w:rsidRPr="005C4A62">
        <w:t xml:space="preserve">В.И. Капинос, </w:t>
      </w:r>
      <w:proofErr w:type="spellStart"/>
      <w:r w:rsidRPr="005C4A62">
        <w:t>Л.И.Пучкова</w:t>
      </w:r>
      <w:proofErr w:type="spellEnd"/>
      <w:r w:rsidRPr="005C4A62">
        <w:t xml:space="preserve"> и др. Сборник тестовых заданий для тематического и итогового контроля. – М.: «Интеллект-Центр», 2006.</w:t>
      </w:r>
    </w:p>
    <w:p w:rsidR="00C87E83" w:rsidRPr="005C4A62" w:rsidRDefault="00C87E83" w:rsidP="005C4A62">
      <w:pPr>
        <w:numPr>
          <w:ilvl w:val="0"/>
          <w:numId w:val="3"/>
        </w:numPr>
        <w:ind w:left="0" w:firstLine="360"/>
        <w:contextualSpacing/>
        <w:jc w:val="both"/>
      </w:pPr>
      <w:proofErr w:type="spellStart"/>
      <w:r w:rsidRPr="005C4A62">
        <w:t>Малюшкин</w:t>
      </w:r>
      <w:proofErr w:type="spellEnd"/>
      <w:r w:rsidRPr="005C4A62">
        <w:t xml:space="preserve"> А.Б. Комплексный анализ текста. Рабочая тетрадь. 5 класс. – М.: ТЦ Сфера, 2006.</w:t>
      </w:r>
    </w:p>
    <w:p w:rsidR="00C87E83" w:rsidRPr="005C4A62" w:rsidRDefault="00C87E83" w:rsidP="005C4A62">
      <w:pPr>
        <w:numPr>
          <w:ilvl w:val="0"/>
          <w:numId w:val="3"/>
        </w:numPr>
        <w:ind w:left="0" w:firstLine="360"/>
        <w:contextualSpacing/>
        <w:jc w:val="both"/>
      </w:pPr>
      <w:proofErr w:type="spellStart"/>
      <w:r w:rsidRPr="005C4A62">
        <w:t>Архарова</w:t>
      </w:r>
      <w:proofErr w:type="spellEnd"/>
      <w:r w:rsidRPr="005C4A62">
        <w:t xml:space="preserve"> Д.И., </w:t>
      </w:r>
      <w:proofErr w:type="spellStart"/>
      <w:r w:rsidRPr="005C4A62">
        <w:t>Долинина</w:t>
      </w:r>
      <w:proofErr w:type="spellEnd"/>
      <w:r w:rsidRPr="005C4A62">
        <w:t xml:space="preserve"> Т.А. Речь и культура общения / Практическая риторика. 5 класс. – Екатеринбург, ИД «Сократ», 2006.</w:t>
      </w:r>
    </w:p>
    <w:p w:rsidR="00C87E83" w:rsidRPr="005C4A62" w:rsidRDefault="00C87E83" w:rsidP="005C4A62">
      <w:pPr>
        <w:numPr>
          <w:ilvl w:val="0"/>
          <w:numId w:val="3"/>
        </w:numPr>
        <w:ind w:left="0" w:firstLine="360"/>
        <w:contextualSpacing/>
        <w:jc w:val="both"/>
      </w:pPr>
      <w:proofErr w:type="spellStart"/>
      <w:r w:rsidRPr="005C4A62">
        <w:t>Ладыженская</w:t>
      </w:r>
      <w:proofErr w:type="spellEnd"/>
      <w:r w:rsidRPr="005C4A62">
        <w:t xml:space="preserve"> Т.А., Зельманова Л.М. Практическая методика русского языка: 5 класс: Кн. для учителя. – М.: Просвещение, 1992.</w:t>
      </w:r>
    </w:p>
    <w:p w:rsidR="00C87E83" w:rsidRPr="005C4A62" w:rsidRDefault="00C87E83" w:rsidP="005C4A62">
      <w:pPr>
        <w:numPr>
          <w:ilvl w:val="0"/>
          <w:numId w:val="3"/>
        </w:numPr>
        <w:ind w:left="0" w:firstLine="360"/>
        <w:contextualSpacing/>
        <w:jc w:val="both"/>
      </w:pPr>
      <w:r w:rsidRPr="005C4A62">
        <w:t xml:space="preserve">Т.В. </w:t>
      </w:r>
      <w:proofErr w:type="spellStart"/>
      <w:r w:rsidRPr="005C4A62">
        <w:t>Шклярова</w:t>
      </w:r>
      <w:proofErr w:type="spellEnd"/>
      <w:r w:rsidRPr="005C4A62">
        <w:t xml:space="preserve"> Планы грамматических разборов. М.: </w:t>
      </w:r>
      <w:proofErr w:type="gramStart"/>
      <w:r w:rsidRPr="005C4A62">
        <w:t>Грамотей</w:t>
      </w:r>
      <w:proofErr w:type="gramEnd"/>
      <w:r w:rsidRPr="005C4A62">
        <w:t>, 2007.</w:t>
      </w:r>
    </w:p>
    <w:p w:rsidR="00C87E83" w:rsidRPr="005C4A62" w:rsidRDefault="00C87E83" w:rsidP="005C4A62">
      <w:pPr>
        <w:ind w:firstLine="360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87E83" w:rsidRPr="005C4A62" w:rsidTr="00063E1B">
        <w:tc>
          <w:tcPr>
            <w:tcW w:w="4785" w:type="dxa"/>
          </w:tcPr>
          <w:p w:rsidR="00C87E83" w:rsidRPr="005C4A62" w:rsidRDefault="00C87E83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5C4A62">
              <w:rPr>
                <w:b/>
              </w:rPr>
              <w:t>Методические возможности в связи с введением ФГОС второго поколения</w:t>
            </w:r>
          </w:p>
        </w:tc>
        <w:tc>
          <w:tcPr>
            <w:tcW w:w="4786" w:type="dxa"/>
          </w:tcPr>
          <w:p w:rsidR="00C87E83" w:rsidRPr="005C4A62" w:rsidRDefault="00C87E83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80"/>
                <w:lang w:eastAsia="en-US"/>
              </w:rPr>
            </w:pPr>
            <w:r w:rsidRPr="005C4A62">
              <w:rPr>
                <w:b/>
              </w:rPr>
              <w:t>Риски</w:t>
            </w:r>
          </w:p>
          <w:p w:rsidR="00C87E83" w:rsidRPr="005C4A62" w:rsidRDefault="00C87E83" w:rsidP="005C4A62">
            <w:pPr>
              <w:autoSpaceDE w:val="0"/>
              <w:autoSpaceDN w:val="0"/>
              <w:adjustRightInd w:val="0"/>
              <w:rPr>
                <w:color w:val="000080"/>
                <w:lang w:eastAsia="en-US"/>
              </w:rPr>
            </w:pPr>
          </w:p>
        </w:tc>
      </w:tr>
      <w:tr w:rsidR="00C87E83" w:rsidRPr="005C4A62" w:rsidTr="00063E1B">
        <w:tc>
          <w:tcPr>
            <w:tcW w:w="4785" w:type="dxa"/>
          </w:tcPr>
          <w:p w:rsidR="00C87E83" w:rsidRPr="005C4A62" w:rsidRDefault="00C87E83" w:rsidP="005C4A62">
            <w:pPr>
              <w:autoSpaceDE w:val="0"/>
              <w:autoSpaceDN w:val="0"/>
              <w:adjustRightInd w:val="0"/>
              <w:rPr>
                <w:color w:val="000080"/>
                <w:lang w:eastAsia="en-US"/>
              </w:rPr>
            </w:pPr>
            <w:r w:rsidRPr="005C4A62">
              <w:t>Классический учебник, несколько обновлен, но остался верен прежним хорошим и добрым традициям отечественной методики, Московской методической школы</w:t>
            </w:r>
          </w:p>
        </w:tc>
        <w:tc>
          <w:tcPr>
            <w:tcW w:w="4786" w:type="dxa"/>
          </w:tcPr>
          <w:p w:rsidR="00C87E83" w:rsidRPr="005C4A62" w:rsidRDefault="00C87E83" w:rsidP="005C4A62">
            <w:pPr>
              <w:pStyle w:val="Default"/>
              <w:rPr>
                <w:color w:val="auto"/>
              </w:rPr>
            </w:pPr>
            <w:r w:rsidRPr="005C4A62">
              <w:rPr>
                <w:color w:val="auto"/>
              </w:rPr>
              <w:t xml:space="preserve">1. Не очень удачное оформление учебника в стиле гжель. </w:t>
            </w:r>
          </w:p>
          <w:p w:rsidR="00C87E83" w:rsidRPr="005C4A62" w:rsidRDefault="00C87E83" w:rsidP="005C4A62">
            <w:pPr>
              <w:pStyle w:val="Default"/>
              <w:rPr>
                <w:color w:val="auto"/>
              </w:rPr>
            </w:pPr>
            <w:r w:rsidRPr="005C4A62">
              <w:rPr>
                <w:color w:val="auto"/>
              </w:rPr>
              <w:t xml:space="preserve">2. В параграфе №16 дается определение глагола: «Глаголы – это слова, которые обозначают действия». В предыдущих параграфах дается понятие «часть речи». На наш взгляд, нет соответствия между терминами. Слова «бег», «прыжок» тоже обозначают действие, но являются именами существительными. </w:t>
            </w:r>
          </w:p>
        </w:tc>
      </w:tr>
    </w:tbl>
    <w:p w:rsidR="00C87E83" w:rsidRPr="005C4A62" w:rsidRDefault="00C87E83" w:rsidP="005C4A62">
      <w:pPr>
        <w:contextualSpacing/>
        <w:jc w:val="both"/>
        <w:rPr>
          <w:b/>
        </w:rPr>
      </w:pPr>
    </w:p>
    <w:p w:rsidR="00C87E83" w:rsidRPr="005C4A62" w:rsidRDefault="00C87E83" w:rsidP="005C4A62">
      <w:pPr>
        <w:numPr>
          <w:ilvl w:val="0"/>
          <w:numId w:val="5"/>
        </w:numPr>
        <w:contextualSpacing/>
        <w:jc w:val="both"/>
        <w:rPr>
          <w:b/>
          <w:color w:val="FF0000"/>
        </w:rPr>
      </w:pPr>
      <w:r w:rsidRPr="005C4A62">
        <w:rPr>
          <w:b/>
          <w:color w:val="FF0000"/>
        </w:rPr>
        <w:t xml:space="preserve">УМК под редакцией  С.И. Львовой </w:t>
      </w:r>
    </w:p>
    <w:p w:rsidR="00C87E83" w:rsidRPr="005C4A62" w:rsidRDefault="00C87E83" w:rsidP="005C4A62">
      <w:pPr>
        <w:pStyle w:val="FR2"/>
        <w:jc w:val="both"/>
        <w:rPr>
          <w:sz w:val="24"/>
          <w:szCs w:val="24"/>
        </w:rPr>
      </w:pPr>
      <w:r w:rsidRPr="005C4A62">
        <w:rPr>
          <w:sz w:val="24"/>
          <w:szCs w:val="24"/>
        </w:rPr>
        <w:t>Используемый учебно-методический комплект:</w:t>
      </w:r>
    </w:p>
    <w:p w:rsidR="00C87E83" w:rsidRPr="005C4A62" w:rsidRDefault="00C87E83" w:rsidP="005C4A62">
      <w:pPr>
        <w:jc w:val="both"/>
      </w:pPr>
    </w:p>
    <w:p w:rsidR="00C87E83" w:rsidRPr="005C4A62" w:rsidRDefault="00C87E83" w:rsidP="005C4A62">
      <w:pPr>
        <w:numPr>
          <w:ilvl w:val="1"/>
          <w:numId w:val="4"/>
        </w:numPr>
      </w:pPr>
      <w:r w:rsidRPr="005C4A62">
        <w:t>Львова С.И., Львов В.В. Русский язык. Учебник для 5 класса общеобразовательных учреждений  (в трёх частях). Часть 1. – Мнемозина. М.2012. – 216с.</w:t>
      </w:r>
    </w:p>
    <w:p w:rsidR="00C87E83" w:rsidRPr="005C4A62" w:rsidRDefault="00C87E83" w:rsidP="005C4A62">
      <w:pPr>
        <w:numPr>
          <w:ilvl w:val="1"/>
          <w:numId w:val="4"/>
        </w:numPr>
      </w:pPr>
      <w:r w:rsidRPr="005C4A62">
        <w:lastRenderedPageBreak/>
        <w:t>Львова С.И., Львов В.В. Русский язык. Учебник для 5 класса общеобразовательных учреждений  (в трёх частях). Часть 2. – Мнемозина. М.2012. – 174 с.</w:t>
      </w:r>
    </w:p>
    <w:p w:rsidR="00C87E83" w:rsidRPr="005C4A62" w:rsidRDefault="00C87E83" w:rsidP="005C4A62">
      <w:pPr>
        <w:numPr>
          <w:ilvl w:val="1"/>
          <w:numId w:val="4"/>
        </w:numPr>
      </w:pPr>
      <w:r w:rsidRPr="005C4A62">
        <w:t>Львова С.И., Львов В.В. Русский язык. Учебник для 5 класса общеобразовательных учреждений  (в трёх частях). Часть 3. Справочные материалы. Приложение к учебнику. – Мнемозина. М.2012 – 48с.</w:t>
      </w:r>
    </w:p>
    <w:p w:rsidR="00C87E83" w:rsidRPr="005C4A62" w:rsidRDefault="00C87E83" w:rsidP="005C4A62">
      <w:pPr>
        <w:numPr>
          <w:ilvl w:val="1"/>
          <w:numId w:val="4"/>
        </w:numPr>
      </w:pPr>
      <w:r w:rsidRPr="005C4A62">
        <w:t>Васильевых И.П. Уроки русского языка. Пособие для учителя к учебнику С.И.Львовой и В.В.Львова «Русский язык.5класс»</w:t>
      </w:r>
      <w:proofErr w:type="gramStart"/>
      <w:r w:rsidRPr="005C4A62">
        <w:t xml:space="preserve"> .</w:t>
      </w:r>
      <w:proofErr w:type="gramEnd"/>
      <w:r w:rsidRPr="005C4A62">
        <w:t xml:space="preserve"> под редакцией С.И.Львовой. – Мнемозина. М. 2010 – 366с.</w:t>
      </w:r>
    </w:p>
    <w:p w:rsidR="00C87E83" w:rsidRPr="005C4A62" w:rsidRDefault="00C87E83" w:rsidP="005C4A62">
      <w:pPr>
        <w:numPr>
          <w:ilvl w:val="1"/>
          <w:numId w:val="4"/>
        </w:numPr>
      </w:pPr>
      <w:proofErr w:type="spellStart"/>
      <w:r w:rsidRPr="005C4A62">
        <w:t>Прохватилина</w:t>
      </w:r>
      <w:proofErr w:type="spellEnd"/>
      <w:r w:rsidRPr="005C4A62">
        <w:t xml:space="preserve"> Л.В. Проверь себя. Рабочая тетрадь по русскому языку. Учебное пособие для учащихся общеобразовательных учреждений. Под редакцией </w:t>
      </w:r>
      <w:proofErr w:type="spellStart"/>
      <w:r w:rsidRPr="005C4A62">
        <w:t>С.И.Львоовй</w:t>
      </w:r>
      <w:proofErr w:type="spellEnd"/>
      <w:r w:rsidRPr="005C4A62">
        <w:t xml:space="preserve"> – Мнемозина. М.2012 – 95с.</w:t>
      </w:r>
    </w:p>
    <w:p w:rsidR="00C87E83" w:rsidRPr="005C4A62" w:rsidRDefault="00C87E83" w:rsidP="005C4A62">
      <w:pPr>
        <w:numPr>
          <w:ilvl w:val="1"/>
          <w:numId w:val="4"/>
        </w:numPr>
      </w:pPr>
      <w:r w:rsidRPr="005C4A62">
        <w:t xml:space="preserve">Черепанова Л.В. Дневник достижений учащегося по русскому языку. Учебное пособие для учащихся общеобразовательных учреждений. Под редакцией </w:t>
      </w:r>
      <w:proofErr w:type="spellStart"/>
      <w:r w:rsidRPr="005C4A62">
        <w:t>С.И.Львоовй</w:t>
      </w:r>
      <w:proofErr w:type="spellEnd"/>
      <w:r w:rsidRPr="005C4A62">
        <w:t xml:space="preserve"> – Мнемозина. М.2009 – 68с.</w:t>
      </w:r>
    </w:p>
    <w:p w:rsidR="00C87E83" w:rsidRPr="005C4A62" w:rsidRDefault="00C87E83" w:rsidP="005C4A62">
      <w:pPr>
        <w:numPr>
          <w:ilvl w:val="1"/>
          <w:numId w:val="4"/>
        </w:numPr>
      </w:pPr>
      <w:r w:rsidRPr="005C4A62">
        <w:t xml:space="preserve">Бажанова И.А., Львова С.И.. Учимся читать, слушать, говорить, писать. Рабочая тетрадь по </w:t>
      </w:r>
      <w:proofErr w:type="spellStart"/>
      <w:r w:rsidRPr="005C4A62">
        <w:t>пусскому</w:t>
      </w:r>
      <w:proofErr w:type="spellEnd"/>
      <w:r w:rsidRPr="005C4A62">
        <w:t xml:space="preserve"> языку для 5 класса (в двух частях). Часть 1. Учебное пособие для учащихся общеобразовательных учреждений. – Мнемозина. М. 2010. – 72с.</w:t>
      </w:r>
    </w:p>
    <w:p w:rsidR="00C87E83" w:rsidRPr="005C4A62" w:rsidRDefault="00C87E83" w:rsidP="005C4A62">
      <w:pPr>
        <w:numPr>
          <w:ilvl w:val="1"/>
          <w:numId w:val="4"/>
        </w:numPr>
      </w:pPr>
      <w:r w:rsidRPr="005C4A62">
        <w:t xml:space="preserve">Бажанова И.А., Львова С.И.. Учимся читать, слушать, говорить, писать. Рабочая тетрадь по </w:t>
      </w:r>
      <w:proofErr w:type="spellStart"/>
      <w:r w:rsidRPr="005C4A62">
        <w:t>пусскому</w:t>
      </w:r>
      <w:proofErr w:type="spellEnd"/>
      <w:r w:rsidRPr="005C4A62">
        <w:t xml:space="preserve"> языку для 5 класса (в двух частях). Часть 2. Учебное пособие для учащихся общеобразовательных учреждений. – Мнемозина. М. 2010. – 77с.</w:t>
      </w:r>
    </w:p>
    <w:p w:rsidR="00C87E83" w:rsidRPr="005C4A62" w:rsidRDefault="00C87E83" w:rsidP="005C4A62">
      <w:pPr>
        <w:ind w:left="144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87E83" w:rsidRPr="005C4A62" w:rsidTr="00063E1B">
        <w:tc>
          <w:tcPr>
            <w:tcW w:w="4785" w:type="dxa"/>
          </w:tcPr>
          <w:p w:rsidR="00C87E83" w:rsidRPr="005C4A62" w:rsidRDefault="00C87E83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5C4A62">
              <w:rPr>
                <w:b/>
              </w:rPr>
              <w:t>Методические возможности в связи с введением ФГОС второго поколения</w:t>
            </w:r>
          </w:p>
        </w:tc>
        <w:tc>
          <w:tcPr>
            <w:tcW w:w="4786" w:type="dxa"/>
          </w:tcPr>
          <w:p w:rsidR="00C87E83" w:rsidRPr="005C4A62" w:rsidRDefault="00C87E83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80"/>
                <w:lang w:eastAsia="en-US"/>
              </w:rPr>
            </w:pPr>
            <w:r w:rsidRPr="005C4A62">
              <w:rPr>
                <w:b/>
              </w:rPr>
              <w:t>Риски</w:t>
            </w:r>
          </w:p>
          <w:p w:rsidR="00C87E83" w:rsidRPr="005C4A62" w:rsidRDefault="00C87E83" w:rsidP="005C4A62">
            <w:pPr>
              <w:autoSpaceDE w:val="0"/>
              <w:autoSpaceDN w:val="0"/>
              <w:adjustRightInd w:val="0"/>
              <w:rPr>
                <w:color w:val="000080"/>
                <w:lang w:eastAsia="en-US"/>
              </w:rPr>
            </w:pPr>
          </w:p>
        </w:tc>
      </w:tr>
      <w:tr w:rsidR="00C87E83" w:rsidRPr="005C4A62" w:rsidTr="00063E1B">
        <w:tc>
          <w:tcPr>
            <w:tcW w:w="4785" w:type="dxa"/>
          </w:tcPr>
          <w:p w:rsidR="00C87E83" w:rsidRPr="005C4A62" w:rsidRDefault="00C87E83" w:rsidP="005C4A62">
            <w:pPr>
              <w:pStyle w:val="Default"/>
              <w:rPr>
                <w:color w:val="auto"/>
              </w:rPr>
            </w:pPr>
            <w:r w:rsidRPr="005C4A62">
              <w:rPr>
                <w:color w:val="auto"/>
              </w:rPr>
              <w:t xml:space="preserve">этимологического комментария и семантического анализа при формировании навыков правописания, развитие способности учеников оценивать свои успехи в овладении учебной программой и т.п.). </w:t>
            </w:r>
          </w:p>
          <w:p w:rsidR="00C87E83" w:rsidRPr="005C4A62" w:rsidRDefault="00C87E83" w:rsidP="005C4A62">
            <w:pPr>
              <w:pStyle w:val="Default"/>
              <w:rPr>
                <w:color w:val="auto"/>
              </w:rPr>
            </w:pPr>
            <w:r w:rsidRPr="005C4A62">
              <w:rPr>
                <w:color w:val="auto"/>
              </w:rPr>
              <w:t xml:space="preserve">2. Целенаправленное развитие врожденного чувства языка и речемыслительных способностей учащихся. </w:t>
            </w:r>
          </w:p>
          <w:p w:rsidR="00C87E83" w:rsidRPr="005C4A62" w:rsidRDefault="00C87E83" w:rsidP="005C4A62">
            <w:pPr>
              <w:pStyle w:val="Default"/>
              <w:rPr>
                <w:color w:val="auto"/>
              </w:rPr>
            </w:pPr>
            <w:r w:rsidRPr="005C4A62">
              <w:rPr>
                <w:color w:val="auto"/>
              </w:rPr>
              <w:t xml:space="preserve">3. </w:t>
            </w:r>
            <w:proofErr w:type="gramStart"/>
            <w:r w:rsidRPr="005C4A62">
              <w:rPr>
                <w:color w:val="auto"/>
              </w:rPr>
              <w:t xml:space="preserve">Ярко выраженная семантическая направленность в изучении грамматико-орфографического материала; </w:t>
            </w:r>
            <w:proofErr w:type="gramEnd"/>
          </w:p>
          <w:p w:rsidR="00C87E83" w:rsidRPr="005C4A62" w:rsidRDefault="00C87E83" w:rsidP="005C4A62">
            <w:pPr>
              <w:pStyle w:val="Default"/>
              <w:rPr>
                <w:color w:val="auto"/>
              </w:rPr>
            </w:pPr>
            <w:proofErr w:type="gramStart"/>
            <w:r w:rsidRPr="005C4A62">
              <w:rPr>
                <w:color w:val="auto"/>
              </w:rPr>
              <w:t xml:space="preserve">усиленное внимание к употреблению в речи изучаемых явлений языка (нормативный, коммуникативный, </w:t>
            </w:r>
            <w:proofErr w:type="gramEnd"/>
          </w:p>
          <w:p w:rsidR="00C87E83" w:rsidRPr="005C4A62" w:rsidRDefault="00C87E83" w:rsidP="005C4A62">
            <w:pPr>
              <w:pStyle w:val="Default"/>
              <w:rPr>
                <w:color w:val="auto"/>
              </w:rPr>
            </w:pPr>
            <w:r w:rsidRPr="005C4A62">
              <w:rPr>
                <w:color w:val="auto"/>
              </w:rPr>
              <w:t xml:space="preserve">этический и эстетический аспекты). </w:t>
            </w:r>
          </w:p>
          <w:p w:rsidR="00C87E83" w:rsidRPr="005C4A62" w:rsidRDefault="00C87E83" w:rsidP="005C4A62">
            <w:pPr>
              <w:pStyle w:val="Default"/>
              <w:rPr>
                <w:color w:val="auto"/>
              </w:rPr>
            </w:pPr>
            <w:r w:rsidRPr="005C4A62">
              <w:rPr>
                <w:color w:val="auto"/>
              </w:rPr>
              <w:t xml:space="preserve">4. В качестве текстов привлечены лучшие образцы русской классической и современной художественной литературы. Реализация всесторонних </w:t>
            </w:r>
            <w:proofErr w:type="spellStart"/>
            <w:r w:rsidRPr="005C4A62">
              <w:rPr>
                <w:color w:val="auto"/>
              </w:rPr>
              <w:t>межпредметных</w:t>
            </w:r>
            <w:proofErr w:type="spellEnd"/>
            <w:r w:rsidRPr="005C4A62">
              <w:rPr>
                <w:color w:val="auto"/>
              </w:rPr>
              <w:t xml:space="preserve"> связей: широко использованы в учебнике произведения живописи и графики, фотографий, </w:t>
            </w:r>
            <w:proofErr w:type="spellStart"/>
            <w:r w:rsidRPr="005C4A62">
              <w:rPr>
                <w:color w:val="auto"/>
              </w:rPr>
              <w:t>фотоколлажей</w:t>
            </w:r>
            <w:proofErr w:type="spellEnd"/>
            <w:r w:rsidRPr="005C4A62">
              <w:rPr>
                <w:color w:val="auto"/>
              </w:rPr>
              <w:t xml:space="preserve"> и рисунков. Выполнение особых заданий «На уроке…» (биологии, географии и т.д.). </w:t>
            </w:r>
          </w:p>
          <w:p w:rsidR="00C87E83" w:rsidRPr="005C4A62" w:rsidRDefault="00C87E83" w:rsidP="005C4A62">
            <w:pPr>
              <w:pStyle w:val="Default"/>
              <w:rPr>
                <w:color w:val="auto"/>
              </w:rPr>
            </w:pPr>
            <w:r w:rsidRPr="005C4A62">
              <w:rPr>
                <w:color w:val="auto"/>
              </w:rPr>
              <w:t xml:space="preserve">5. Ориентация на системность восприятия и </w:t>
            </w:r>
            <w:r w:rsidRPr="005C4A62">
              <w:rPr>
                <w:color w:val="auto"/>
              </w:rPr>
              <w:lastRenderedPageBreak/>
              <w:t xml:space="preserve">усвоения учебного материала, демонстрацию </w:t>
            </w:r>
            <w:proofErr w:type="spellStart"/>
            <w:r w:rsidRPr="005C4A62">
              <w:rPr>
                <w:color w:val="auto"/>
              </w:rPr>
              <w:t>внутрипредметных</w:t>
            </w:r>
            <w:proofErr w:type="spellEnd"/>
            <w:r w:rsidRPr="005C4A62">
              <w:rPr>
                <w:color w:val="auto"/>
              </w:rPr>
              <w:t xml:space="preserve"> связей явлений языка и формирование на этой основе системы знаний умений и навыков по предмету. </w:t>
            </w:r>
          </w:p>
          <w:p w:rsidR="00C87E83" w:rsidRPr="005C4A62" w:rsidRDefault="00C87E83" w:rsidP="005C4A62">
            <w:pPr>
              <w:pStyle w:val="Default"/>
              <w:rPr>
                <w:color w:val="auto"/>
              </w:rPr>
            </w:pPr>
            <w:r w:rsidRPr="005C4A62">
              <w:rPr>
                <w:color w:val="auto"/>
              </w:rPr>
              <w:t xml:space="preserve">6. Дифференцированное представление материала, использование заданий различной степени сложности. </w:t>
            </w:r>
          </w:p>
          <w:p w:rsidR="00C87E83" w:rsidRPr="005C4A62" w:rsidRDefault="00C87E83" w:rsidP="005C4A62">
            <w:pPr>
              <w:pStyle w:val="Default"/>
              <w:rPr>
                <w:color w:val="auto"/>
              </w:rPr>
            </w:pPr>
            <w:r w:rsidRPr="005C4A62">
              <w:rPr>
                <w:color w:val="auto"/>
              </w:rPr>
              <w:t xml:space="preserve">7. Формирование навыков самостоятельной работы школьников с использованием разнообразной учебной литературы (словарей, справочников, самоучителей, </w:t>
            </w:r>
            <w:proofErr w:type="spellStart"/>
            <w:r w:rsidRPr="005C4A62">
              <w:rPr>
                <w:color w:val="auto"/>
              </w:rPr>
              <w:t>мультимедийных</w:t>
            </w:r>
            <w:proofErr w:type="spellEnd"/>
            <w:r w:rsidRPr="005C4A62">
              <w:rPr>
                <w:color w:val="auto"/>
              </w:rPr>
              <w:t xml:space="preserve"> средств и пр.). </w:t>
            </w:r>
          </w:p>
          <w:p w:rsidR="00C87E83" w:rsidRPr="005C4A62" w:rsidRDefault="00C87E83" w:rsidP="005C4A62">
            <w:pPr>
              <w:pStyle w:val="Default"/>
              <w:rPr>
                <w:color w:val="auto"/>
              </w:rPr>
            </w:pPr>
            <w:r w:rsidRPr="005C4A62">
              <w:rPr>
                <w:color w:val="auto"/>
              </w:rPr>
              <w:t xml:space="preserve">8. В учебнике сняты виды языковых разборов, обозначенные цифрами. Предполагается, что если организуется работа над словом, то она пройдет комплексно, слово будет проанализировано с разных точек зрения. </w:t>
            </w:r>
          </w:p>
          <w:p w:rsidR="00C87E83" w:rsidRPr="005C4A62" w:rsidRDefault="00C87E83" w:rsidP="005C4A62">
            <w:pPr>
              <w:pStyle w:val="Default"/>
              <w:rPr>
                <w:color w:val="auto"/>
              </w:rPr>
            </w:pPr>
            <w:r w:rsidRPr="005C4A62">
              <w:rPr>
                <w:color w:val="auto"/>
              </w:rPr>
              <w:t xml:space="preserve">9. На поля выводятся только слова с толкованием лексического значения, а то, что учителя привычно называют словарными словами, собрано в финальном упражнении каждого раздела под рубрикой «Орфографический минимум», причем перед нами не слова, а специально подобранные словосочетания. </w:t>
            </w:r>
          </w:p>
          <w:p w:rsidR="00C87E83" w:rsidRPr="005C4A62" w:rsidRDefault="00C87E83" w:rsidP="005C4A62">
            <w:pPr>
              <w:pStyle w:val="Default"/>
              <w:rPr>
                <w:color w:val="auto"/>
              </w:rPr>
            </w:pPr>
            <w:r w:rsidRPr="005C4A62">
              <w:rPr>
                <w:color w:val="auto"/>
              </w:rPr>
              <w:t xml:space="preserve">10. Введены рубрики «Слушаем и анализируем звучащую речь», «Проводим самостоятельные мини-исследования», «Обращаемся к Интернету», «Проводим конкурс художников». </w:t>
            </w:r>
          </w:p>
          <w:p w:rsidR="00C87E83" w:rsidRPr="005C4A62" w:rsidRDefault="00C87E83" w:rsidP="005C4A62">
            <w:pPr>
              <w:pStyle w:val="Default"/>
              <w:rPr>
                <w:color w:val="auto"/>
              </w:rPr>
            </w:pPr>
            <w:r w:rsidRPr="005C4A62">
              <w:rPr>
                <w:color w:val="auto"/>
              </w:rPr>
              <w:t xml:space="preserve">11. Для исправления разного рода и свойства ошибок в учебник помещены тексты, написанные ученической рукой. </w:t>
            </w:r>
          </w:p>
          <w:p w:rsidR="00C87E83" w:rsidRPr="005C4A62" w:rsidRDefault="00C87E83" w:rsidP="005C4A62">
            <w:pPr>
              <w:pStyle w:val="Default"/>
              <w:rPr>
                <w:color w:val="auto"/>
              </w:rPr>
            </w:pPr>
            <w:r w:rsidRPr="005C4A62">
              <w:rPr>
                <w:color w:val="auto"/>
              </w:rPr>
              <w:t>12. Содержательно все первое полугодие посвящено «Введению в лингвистику», в этом разделе повторяются и углубляются все сведения о языке и речи, полученные в начальной школе: от фонетики до текстологии; во втором полугодии изучаются существительное, прилагательное и глагол.</w:t>
            </w:r>
          </w:p>
        </w:tc>
        <w:tc>
          <w:tcPr>
            <w:tcW w:w="4786" w:type="dxa"/>
          </w:tcPr>
          <w:p w:rsidR="00C87E83" w:rsidRPr="005C4A62" w:rsidRDefault="00C87E83" w:rsidP="005C4A62">
            <w:pPr>
              <w:pStyle w:val="Default"/>
              <w:rPr>
                <w:color w:val="auto"/>
              </w:rPr>
            </w:pPr>
            <w:r w:rsidRPr="005C4A62">
              <w:rPr>
                <w:color w:val="auto"/>
              </w:rPr>
              <w:lastRenderedPageBreak/>
              <w:t>2.  Усложнена система условных обозначений по теории: основные теоретические сведения, рубрика «Знайте и применяйте!» (учит применять на практике теоретические сведения), рубрика «Обратите внимание!» (предлагает дополнительный теоретический материал).</w:t>
            </w:r>
          </w:p>
        </w:tc>
      </w:tr>
    </w:tbl>
    <w:p w:rsidR="00F970DC" w:rsidRPr="005C4A62" w:rsidRDefault="00C87E83" w:rsidP="005C4A62">
      <w:r w:rsidRPr="005C4A62">
        <w:lastRenderedPageBreak/>
        <w:t xml:space="preserve"> </w:t>
      </w:r>
    </w:p>
    <w:p w:rsidR="00701C9D" w:rsidRPr="005C4A62" w:rsidRDefault="00701C9D" w:rsidP="005C4A62"/>
    <w:p w:rsidR="00701C9D" w:rsidRPr="005C4A62" w:rsidRDefault="00701C9D" w:rsidP="005C4A62"/>
    <w:p w:rsidR="00701C9D" w:rsidRPr="005C4A62" w:rsidRDefault="00701C9D" w:rsidP="005C4A62"/>
    <w:p w:rsidR="00701C9D" w:rsidRPr="005C4A62" w:rsidRDefault="00701C9D" w:rsidP="005C4A62"/>
    <w:p w:rsidR="00701C9D" w:rsidRPr="005C4A62" w:rsidRDefault="00701C9D" w:rsidP="005C4A62"/>
    <w:p w:rsidR="00701C9D" w:rsidRPr="005C4A62" w:rsidRDefault="00701C9D" w:rsidP="005C4A62"/>
    <w:p w:rsidR="00701C9D" w:rsidRPr="005C4A62" w:rsidRDefault="00701C9D" w:rsidP="005C4A62"/>
    <w:p w:rsidR="00701C9D" w:rsidRPr="005C4A62" w:rsidRDefault="00701C9D" w:rsidP="005C4A62"/>
    <w:p w:rsidR="00701C9D" w:rsidRPr="005C4A62" w:rsidRDefault="00701C9D" w:rsidP="005C4A62"/>
    <w:p w:rsidR="00C87E83" w:rsidRPr="005C4A62" w:rsidRDefault="00C87E83" w:rsidP="00CF5244">
      <w:pPr>
        <w:jc w:val="center"/>
      </w:pPr>
      <w:r w:rsidRPr="005C4A62">
        <w:t>ЛИТ</w:t>
      </w:r>
      <w:r w:rsidR="00CF5244">
        <w:t>Е</w:t>
      </w:r>
      <w:r w:rsidRPr="005C4A62">
        <w:t>РАТУРА</w:t>
      </w:r>
    </w:p>
    <w:p w:rsidR="00701C9D" w:rsidRPr="005C4A62" w:rsidRDefault="00701C9D" w:rsidP="005C4A62"/>
    <w:p w:rsidR="00C87E83" w:rsidRPr="005C4A62" w:rsidRDefault="00C87E83" w:rsidP="005C4A62">
      <w:pPr>
        <w:rPr>
          <w:b/>
        </w:rPr>
      </w:pPr>
      <w:r w:rsidRPr="005C4A62">
        <w:rPr>
          <w:b/>
        </w:rPr>
        <w:t xml:space="preserve"> Акцентируется внимание на тех УМК по ли</w:t>
      </w:r>
      <w:r w:rsidR="00701C9D" w:rsidRPr="005C4A62">
        <w:rPr>
          <w:b/>
        </w:rPr>
        <w:t xml:space="preserve">тературе, которые используются  для преподавания литературы в образовательных учреждениях Саратовской области </w:t>
      </w:r>
    </w:p>
    <w:p w:rsidR="00C87E83" w:rsidRPr="005C4A62" w:rsidRDefault="00C87E83" w:rsidP="005C4A62">
      <w:pPr>
        <w:rPr>
          <w:color w:val="FF0000"/>
        </w:rPr>
      </w:pPr>
    </w:p>
    <w:p w:rsidR="00C87E83" w:rsidRPr="005C4A62" w:rsidRDefault="00C87E83" w:rsidP="005C4A62">
      <w:pPr>
        <w:pStyle w:val="Default"/>
        <w:rPr>
          <w:rFonts w:eastAsiaTheme="minorHAnsi"/>
          <w:color w:val="FF0000"/>
          <w:lang w:eastAsia="en-US"/>
        </w:rPr>
      </w:pPr>
      <w:r w:rsidRPr="005C4A62">
        <w:rPr>
          <w:color w:val="FF0000"/>
        </w:rPr>
        <w:t>1</w:t>
      </w:r>
      <w:r w:rsidR="00CF5244">
        <w:rPr>
          <w:color w:val="FF0000"/>
        </w:rPr>
        <w:t>.</w:t>
      </w:r>
      <w:r w:rsidRPr="005C4A62">
        <w:rPr>
          <w:color w:val="FF0000"/>
        </w:rPr>
        <w:t xml:space="preserve"> </w:t>
      </w:r>
      <w:r w:rsidR="00AC46D5" w:rsidRPr="005C4A62">
        <w:rPr>
          <w:color w:val="FF0000"/>
        </w:rPr>
        <w:t>УМК</w:t>
      </w:r>
      <w:r w:rsidR="00701C9D" w:rsidRPr="005C4A62">
        <w:rPr>
          <w:color w:val="FF0000"/>
        </w:rPr>
        <w:t xml:space="preserve"> по литературе для основной школы  </w:t>
      </w:r>
      <w:r w:rsidR="00AC46D5" w:rsidRPr="005C4A62">
        <w:rPr>
          <w:color w:val="FF0000"/>
        </w:rPr>
        <w:t xml:space="preserve">под редакцией </w:t>
      </w:r>
      <w:proofErr w:type="spellStart"/>
      <w:r w:rsidR="00AC46D5" w:rsidRPr="005C4A62">
        <w:rPr>
          <w:color w:val="FF0000"/>
        </w:rPr>
        <w:t>Бунеев</w:t>
      </w:r>
      <w:proofErr w:type="spellEnd"/>
      <w:r w:rsidR="00AC46D5" w:rsidRPr="005C4A62">
        <w:rPr>
          <w:color w:val="FF0000"/>
        </w:rPr>
        <w:t xml:space="preserve"> Р.Н. </w:t>
      </w:r>
      <w:proofErr w:type="spellStart"/>
      <w:r w:rsidR="00AC46D5" w:rsidRPr="005C4A62">
        <w:rPr>
          <w:color w:val="FF0000"/>
        </w:rPr>
        <w:t>Бунеева</w:t>
      </w:r>
      <w:proofErr w:type="spellEnd"/>
      <w:r w:rsidR="00AC46D5" w:rsidRPr="005C4A62">
        <w:rPr>
          <w:color w:val="FF0000"/>
        </w:rPr>
        <w:t xml:space="preserve"> Е.В. Издательство «</w:t>
      </w:r>
      <w:proofErr w:type="spellStart"/>
      <w:r w:rsidR="00AC46D5" w:rsidRPr="005C4A62">
        <w:rPr>
          <w:color w:val="FF0000"/>
        </w:rPr>
        <w:t>Баласс</w:t>
      </w:r>
      <w:proofErr w:type="spellEnd"/>
      <w:r w:rsidR="00AC46D5" w:rsidRPr="005C4A62">
        <w:rPr>
          <w:color w:val="FF0000"/>
        </w:rPr>
        <w:t>»</w:t>
      </w:r>
      <w:r w:rsidR="00DC6483" w:rsidRPr="005C4A62">
        <w:rPr>
          <w:color w:val="FF0000"/>
        </w:rPr>
        <w:t xml:space="preserve"> </w:t>
      </w:r>
      <w:r w:rsidR="00AC46D5" w:rsidRPr="005C4A62">
        <w:rPr>
          <w:color w:val="FF0000"/>
        </w:rPr>
        <w:t>Линия непрерывного образования «Образовательная система школа 2100</w:t>
      </w:r>
      <w:r w:rsidR="003E5C1D" w:rsidRPr="005C4A62">
        <w:rPr>
          <w:color w:val="FF0000"/>
        </w:rPr>
        <w:t>»</w:t>
      </w:r>
      <w:r w:rsidR="00AC46D5" w:rsidRPr="005C4A62">
        <w:rPr>
          <w:color w:val="FF0000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48"/>
      </w:tblGrid>
      <w:tr w:rsidR="00C87E83" w:rsidRPr="005C4A62">
        <w:trPr>
          <w:trHeight w:val="409"/>
        </w:trPr>
        <w:tc>
          <w:tcPr>
            <w:tcW w:w="1148" w:type="dxa"/>
          </w:tcPr>
          <w:p w:rsidR="00C87E83" w:rsidRPr="005C4A62" w:rsidRDefault="00C87E83" w:rsidP="005C4A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87E83" w:rsidRPr="005C4A62" w:rsidRDefault="00C87E83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C46D5" w:rsidRPr="005C4A62">
        <w:trPr>
          <w:trHeight w:val="409"/>
        </w:trPr>
        <w:tc>
          <w:tcPr>
            <w:tcW w:w="1148" w:type="dxa"/>
          </w:tcPr>
          <w:p w:rsidR="00AC46D5" w:rsidRPr="005C4A62" w:rsidRDefault="00AC46D5" w:rsidP="005C4A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6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C46D5" w:rsidRPr="005C4A62" w:rsidTr="00AC46D5">
        <w:tc>
          <w:tcPr>
            <w:tcW w:w="4785" w:type="dxa"/>
          </w:tcPr>
          <w:p w:rsidR="00AC46D5" w:rsidRPr="005C4A62" w:rsidRDefault="00AC46D5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5C4A62">
              <w:rPr>
                <w:b/>
              </w:rPr>
              <w:t>Методические возможности в связи с введением ФГОС второго поколения</w:t>
            </w:r>
          </w:p>
          <w:p w:rsidR="00701C9D" w:rsidRPr="005C4A62" w:rsidRDefault="00701C9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C46D5" w:rsidRPr="005C4A62" w:rsidRDefault="00AC46D5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4A62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701C9D" w:rsidRPr="005C4A62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5C4A62">
              <w:rPr>
                <w:rFonts w:eastAsiaTheme="minorHAnsi"/>
                <w:color w:val="000000"/>
                <w:lang w:eastAsia="en-US"/>
              </w:rPr>
              <w:t>Современное «монтирование» материала по психолого-педагогическому принципу, что способствует активизации интереса к предмету вообще и к чтению в частности</w:t>
            </w:r>
            <w:proofErr w:type="gramStart"/>
            <w:r w:rsidRPr="005C4A62">
              <w:rPr>
                <w:rFonts w:eastAsiaTheme="minorHAnsi"/>
                <w:color w:val="000000"/>
                <w:lang w:eastAsia="en-US"/>
              </w:rPr>
              <w:t xml:space="preserve">. </w:t>
            </w:r>
            <w:r w:rsidR="00135781" w:rsidRPr="005C4A62">
              <w:rPr>
                <w:rFonts w:eastAsiaTheme="minorHAnsi"/>
                <w:color w:val="000000"/>
                <w:lang w:eastAsia="en-US"/>
              </w:rPr>
              <w:t xml:space="preserve"> - - </w:t>
            </w:r>
            <w:proofErr w:type="gramEnd"/>
            <w:r w:rsidRPr="005C4A62">
              <w:rPr>
                <w:rFonts w:eastAsiaTheme="minorHAnsi"/>
                <w:color w:val="000000"/>
                <w:lang w:eastAsia="en-US"/>
              </w:rPr>
              <w:t xml:space="preserve">Данная линия учебников уникальна в том смысле, что авторы исходят из психологии ученика. </w:t>
            </w:r>
            <w:proofErr w:type="gramStart"/>
            <w:r w:rsidRPr="005C4A62">
              <w:rPr>
                <w:rFonts w:eastAsiaTheme="minorHAnsi"/>
                <w:color w:val="000000"/>
                <w:lang w:eastAsia="en-US"/>
              </w:rPr>
              <w:t>Они</w:t>
            </w:r>
            <w:proofErr w:type="gramEnd"/>
            <w:r w:rsidRPr="005C4A62">
              <w:rPr>
                <w:rFonts w:eastAsiaTheme="minorHAnsi"/>
                <w:color w:val="000000"/>
                <w:lang w:eastAsia="en-US"/>
              </w:rPr>
              <w:t xml:space="preserve"> прежде всего хотят, чтобы ученики полюбили читать, получили от книги удовольствие. И, возможно, для обычной средней школы эта задача урока литературы действительно первична. </w:t>
            </w:r>
          </w:p>
          <w:p w:rsidR="00AC46D5" w:rsidRPr="005C4A62" w:rsidRDefault="00701C9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4A62">
              <w:rPr>
                <w:rFonts w:eastAsiaTheme="minorHAnsi"/>
                <w:color w:val="000000"/>
                <w:lang w:eastAsia="en-US"/>
              </w:rPr>
              <w:t xml:space="preserve"> -</w:t>
            </w:r>
            <w:r w:rsidR="00AC46D5" w:rsidRPr="005C4A62">
              <w:rPr>
                <w:rFonts w:eastAsiaTheme="minorHAnsi"/>
                <w:color w:val="000000"/>
                <w:lang w:eastAsia="en-US"/>
              </w:rPr>
              <w:t xml:space="preserve"> Удачный прием – подчеркивание и комментирование наиболее важных строк. </w:t>
            </w:r>
            <w:r w:rsidRPr="005C4A62">
              <w:rPr>
                <w:rFonts w:eastAsiaTheme="minorHAnsi"/>
                <w:color w:val="000000"/>
                <w:lang w:eastAsia="en-US"/>
              </w:rPr>
              <w:t xml:space="preserve"> - </w:t>
            </w:r>
            <w:r w:rsidR="00AC46D5" w:rsidRPr="005C4A62">
              <w:rPr>
                <w:rFonts w:eastAsiaTheme="minorHAnsi"/>
                <w:color w:val="000000"/>
                <w:lang w:eastAsia="en-US"/>
              </w:rPr>
              <w:t xml:space="preserve">Замечательное название учебника – «Шаг за горизонт». </w:t>
            </w:r>
          </w:p>
          <w:p w:rsidR="00AC46D5" w:rsidRPr="005C4A62" w:rsidRDefault="00701C9D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5C4A62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AC46D5" w:rsidRPr="005C4A62">
              <w:rPr>
                <w:rFonts w:eastAsiaTheme="minorHAnsi"/>
                <w:color w:val="000000"/>
                <w:lang w:eastAsia="en-US"/>
              </w:rPr>
              <w:t xml:space="preserve"> В учебнике содержатся ссылки, например, на материал учебника истории (существуют и обратные ссылки</w:t>
            </w:r>
            <w:r w:rsidRPr="005C4A62">
              <w:rPr>
                <w:rFonts w:eastAsiaTheme="minorHAnsi"/>
                <w:color w:val="000000"/>
                <w:lang w:eastAsia="en-US"/>
              </w:rPr>
              <w:t>)</w:t>
            </w:r>
          </w:p>
          <w:p w:rsidR="00AC46D5" w:rsidRPr="005C4A62" w:rsidRDefault="00AC46D5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AC46D5" w:rsidRPr="005C4A62" w:rsidRDefault="00AC46D5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AC46D5" w:rsidRPr="005C4A62" w:rsidRDefault="00AC46D5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AC46D5" w:rsidRPr="005C4A62" w:rsidRDefault="00AC46D5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AC46D5" w:rsidRPr="005C4A62" w:rsidRDefault="00AC46D5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AC46D5" w:rsidRPr="005C4A62" w:rsidRDefault="00AC46D5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AC46D5" w:rsidRPr="005C4A62" w:rsidRDefault="00AC46D5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AC46D5" w:rsidRPr="005C4A62" w:rsidRDefault="00AC46D5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AC46D5" w:rsidRPr="005C4A62" w:rsidRDefault="00AC46D5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AC46D5" w:rsidRPr="005C4A62" w:rsidRDefault="00AC46D5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C46D5" w:rsidRPr="005C4A62" w:rsidRDefault="00AC46D5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786" w:type="dxa"/>
          </w:tcPr>
          <w:p w:rsidR="00AC46D5" w:rsidRPr="005C4A62" w:rsidRDefault="00AC46D5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80"/>
                <w:lang w:eastAsia="en-US"/>
              </w:rPr>
            </w:pPr>
            <w:r w:rsidRPr="005C4A62">
              <w:rPr>
                <w:b/>
              </w:rPr>
              <w:t>Риски</w:t>
            </w:r>
          </w:p>
          <w:p w:rsidR="00DC6483" w:rsidRPr="005C4A62" w:rsidRDefault="00DC6483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4A62">
              <w:rPr>
                <w:rFonts w:eastAsiaTheme="minorHAnsi"/>
                <w:color w:val="000000"/>
                <w:lang w:eastAsia="en-US"/>
              </w:rPr>
              <w:t xml:space="preserve">- Содержание текстов не всегда соответствует возрастным особенностям пятиклассников, они сложны для их восприятия. </w:t>
            </w:r>
          </w:p>
          <w:p w:rsidR="00DC6483" w:rsidRPr="005C4A62" w:rsidRDefault="00DC6483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4A62">
              <w:rPr>
                <w:rFonts w:eastAsiaTheme="minorHAnsi"/>
                <w:color w:val="000000"/>
                <w:lang w:eastAsia="en-US"/>
              </w:rPr>
              <w:t xml:space="preserve">Например, Н. Гоголь «Портрет», В. Маяковский «Хорошее отношение к лошадям», А. Беляев «Голова профессора </w:t>
            </w:r>
            <w:proofErr w:type="spellStart"/>
            <w:r w:rsidRPr="005C4A62">
              <w:rPr>
                <w:rFonts w:eastAsiaTheme="minorHAnsi"/>
                <w:color w:val="000000"/>
                <w:lang w:eastAsia="en-US"/>
              </w:rPr>
              <w:t>Доуэля</w:t>
            </w:r>
            <w:proofErr w:type="spellEnd"/>
            <w:r w:rsidRPr="005C4A62">
              <w:rPr>
                <w:rFonts w:eastAsiaTheme="minorHAnsi"/>
                <w:color w:val="000000"/>
                <w:lang w:eastAsia="en-US"/>
              </w:rPr>
              <w:t xml:space="preserve">» и др. В большом объеме дана зарубежная литература. </w:t>
            </w:r>
          </w:p>
          <w:p w:rsidR="00DC6483" w:rsidRPr="005C4A62" w:rsidRDefault="00DC6483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4A62">
              <w:rPr>
                <w:rFonts w:eastAsiaTheme="minorHAnsi"/>
                <w:color w:val="000000"/>
                <w:lang w:eastAsia="en-US"/>
              </w:rPr>
              <w:t xml:space="preserve"> - Общее впечатление от произведений – «Страшилки», которые не каждый ребенок может воспринять. </w:t>
            </w:r>
            <w:proofErr w:type="gramStart"/>
            <w:r w:rsidRPr="005C4A62">
              <w:rPr>
                <w:rFonts w:eastAsiaTheme="minorHAnsi"/>
                <w:color w:val="000000"/>
                <w:lang w:eastAsia="en-US"/>
              </w:rPr>
              <w:t xml:space="preserve">На сегодняшний день агрессии и жестокости предостаточно, а Литература должна преподавать уроки нравственности, учить сопереживанию (например: 2 книга, стр. 73 Э. По «Убийство на улице Морг», «На стуле лежала бритва с окровавленным лезвием…». </w:t>
            </w:r>
            <w:proofErr w:type="gramEnd"/>
          </w:p>
          <w:p w:rsidR="00DC6483" w:rsidRPr="005C4A62" w:rsidRDefault="00DC6483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4A62">
              <w:rPr>
                <w:rFonts w:eastAsiaTheme="minorHAnsi"/>
                <w:color w:val="000000"/>
                <w:lang w:eastAsia="en-US"/>
              </w:rPr>
              <w:t xml:space="preserve"> - Система вопросов и заданий также не учитывает индивидуальные особенности: вопросы сложны, и не всегда на них можно ответить (например, кн. 2 в. 1, стр. 5, 88 «Как строится рассказ как речевой жанр?», «Что такое научная фантастика? и др. – для ребенка 10-11 лет!). Некоторые вопросы и задания способствуют не положительной работе, заставляющей думать о вечных проблемах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DC6483" w:rsidRPr="005C4A62" w:rsidTr="00063E1B">
              <w:trPr>
                <w:trHeight w:val="1561"/>
              </w:trPr>
              <w:tc>
                <w:tcPr>
                  <w:tcW w:w="0" w:type="auto"/>
                </w:tcPr>
                <w:p w:rsidR="00DC6483" w:rsidRPr="005C4A62" w:rsidRDefault="00DC6483" w:rsidP="005C4A62">
                  <w:pPr>
                    <w:framePr w:hSpace="180" w:wrap="around" w:vAnchor="text" w:hAnchor="margin" w:y="-632"/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5C4A62">
                    <w:rPr>
                      <w:rFonts w:eastAsiaTheme="minorHAnsi"/>
                      <w:lang w:eastAsia="en-US"/>
                    </w:rPr>
                    <w:t xml:space="preserve">-Особенности и традиции народов Российской Федерации отсутствуют, а это немаловажно для школьников, которые впервые знакомятся с Литературой как </w:t>
                  </w:r>
                  <w:proofErr w:type="spellStart"/>
                  <w:proofErr w:type="gramStart"/>
                  <w:r w:rsidRPr="005C4A62">
                    <w:rPr>
                      <w:rFonts w:eastAsiaTheme="minorHAnsi"/>
                      <w:lang w:eastAsia="en-US"/>
                    </w:rPr>
                    <w:t>искусст</w:t>
                  </w:r>
                  <w:proofErr w:type="spellEnd"/>
                  <w:r w:rsidRPr="005C4A62">
                    <w:rPr>
                      <w:rFonts w:eastAsiaTheme="minorHAnsi"/>
                      <w:lang w:eastAsia="en-US"/>
                    </w:rPr>
                    <w:t xml:space="preserve"> </w:t>
                  </w:r>
                  <w:proofErr w:type="spellStart"/>
                  <w:r w:rsidRPr="005C4A62">
                    <w:rPr>
                      <w:rFonts w:eastAsiaTheme="minorHAnsi"/>
                      <w:lang w:eastAsia="en-US"/>
                    </w:rPr>
                    <w:t>вом</w:t>
                  </w:r>
                  <w:proofErr w:type="spellEnd"/>
                  <w:proofErr w:type="gramEnd"/>
                  <w:r w:rsidRPr="005C4A62">
                    <w:rPr>
                      <w:rFonts w:eastAsiaTheme="minorHAnsi"/>
                      <w:lang w:eastAsia="en-US"/>
                    </w:rPr>
                    <w:t xml:space="preserve"> слова.</w:t>
                  </w:r>
                </w:p>
              </w:tc>
            </w:tr>
          </w:tbl>
          <w:p w:rsidR="00AC46D5" w:rsidRPr="005C4A62" w:rsidRDefault="00AC46D5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C46D5" w:rsidRPr="005C4A62" w:rsidRDefault="00AC46D5" w:rsidP="005C4A62">
            <w:pPr>
              <w:autoSpaceDE w:val="0"/>
              <w:autoSpaceDN w:val="0"/>
              <w:adjustRightInd w:val="0"/>
              <w:rPr>
                <w:color w:val="000080"/>
                <w:lang w:eastAsia="en-US"/>
              </w:rPr>
            </w:pPr>
          </w:p>
        </w:tc>
      </w:tr>
    </w:tbl>
    <w:p w:rsidR="00C87E83" w:rsidRPr="005C4A62" w:rsidRDefault="00AC46D5" w:rsidP="005C4A62">
      <w:pPr>
        <w:pStyle w:val="Default"/>
        <w:rPr>
          <w:rFonts w:eastAsiaTheme="minorHAnsi"/>
          <w:color w:val="FF0000"/>
          <w:lang w:eastAsia="en-US"/>
        </w:rPr>
      </w:pPr>
      <w:r w:rsidRPr="005C4A62">
        <w:rPr>
          <w:rFonts w:eastAsiaTheme="minorHAnsi"/>
          <w:color w:val="FF0000"/>
          <w:lang w:eastAsia="en-US"/>
        </w:rPr>
        <w:lastRenderedPageBreak/>
        <w:t>2.УМК</w:t>
      </w:r>
      <w:r w:rsidR="00701C9D" w:rsidRPr="005C4A62">
        <w:rPr>
          <w:color w:val="FF0000"/>
        </w:rPr>
        <w:t xml:space="preserve"> по литературе для основной школы  </w:t>
      </w:r>
      <w:r w:rsidRPr="005C4A62">
        <w:rPr>
          <w:rFonts w:eastAsiaTheme="minorHAnsi"/>
          <w:color w:val="FF0000"/>
          <w:lang w:eastAsia="en-US"/>
        </w:rPr>
        <w:t>под редакцией В.Я Коровиной. Издательство «Просвещение»</w:t>
      </w:r>
    </w:p>
    <w:p w:rsidR="00C87E83" w:rsidRPr="005C4A62" w:rsidRDefault="00C87E83" w:rsidP="005C4A62"/>
    <w:tbl>
      <w:tblPr>
        <w:tblStyle w:val="a7"/>
        <w:tblW w:w="0" w:type="auto"/>
        <w:tblLook w:val="04A0"/>
      </w:tblPr>
      <w:tblGrid>
        <w:gridCol w:w="4785"/>
        <w:gridCol w:w="4786"/>
      </w:tblGrid>
      <w:tr w:rsidR="00AC46D5" w:rsidRPr="005C4A62" w:rsidTr="00CF5244">
        <w:trPr>
          <w:trHeight w:val="7244"/>
        </w:trPr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AC46D5" w:rsidRPr="005C4A62">
              <w:trPr>
                <w:trHeight w:val="7771"/>
              </w:trPr>
              <w:tc>
                <w:tcPr>
                  <w:tcW w:w="0" w:type="auto"/>
                </w:tcPr>
                <w:p w:rsidR="00AC46D5" w:rsidRPr="005C4A62" w:rsidRDefault="00AC46D5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b/>
                    </w:rPr>
                    <w:t>Методические возможности в связи с введением ФГОС второго поколения</w:t>
                  </w: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Классический учебник несколько обновлен, но остался верен прежним традициям. </w:t>
                  </w:r>
                </w:p>
                <w:p w:rsidR="00AC46D5" w:rsidRPr="005C4A62" w:rsidRDefault="006D293D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- </w:t>
                  </w:r>
                  <w:r w:rsidR="00AC46D5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В учебнике реализованы принципы </w:t>
                  </w:r>
                  <w:proofErr w:type="spellStart"/>
                  <w:r w:rsidR="00AC46D5" w:rsidRPr="005C4A62">
                    <w:rPr>
                      <w:rFonts w:eastAsiaTheme="minorHAnsi"/>
                      <w:color w:val="000000"/>
                      <w:lang w:eastAsia="en-US"/>
                    </w:rPr>
                    <w:t>концентризма</w:t>
                  </w:r>
                  <w:proofErr w:type="spellEnd"/>
                  <w:r w:rsidR="00AC46D5" w:rsidRPr="005C4A62">
                    <w:rPr>
                      <w:rFonts w:eastAsiaTheme="minorHAnsi"/>
                      <w:color w:val="000000"/>
                      <w:lang w:eastAsia="en-US"/>
                    </w:rPr>
                    <w:t>, историзма. Присутствуют некоторые элементы проблемно-тематического подхода. Авторы склонны рассматривать литературное произведение с точки зрения «художественного исследования», «</w:t>
                  </w:r>
                  <w:proofErr w:type="spellStart"/>
                  <w:r w:rsidR="00AC46D5" w:rsidRPr="005C4A62">
                    <w:rPr>
                      <w:rFonts w:eastAsiaTheme="minorHAnsi"/>
                      <w:color w:val="000000"/>
                      <w:lang w:eastAsia="en-US"/>
                    </w:rPr>
                    <w:t>человековедения</w:t>
                  </w:r>
                  <w:proofErr w:type="spellEnd"/>
                  <w:r w:rsidR="00AC46D5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», «учебника жизни». </w:t>
                  </w:r>
                </w:p>
                <w:p w:rsidR="00AC46D5" w:rsidRPr="005C4A62" w:rsidRDefault="006D293D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- </w:t>
                  </w:r>
                  <w:r w:rsidR="00AC46D5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В обновленном варианте учебника уделено особое внимание развитию </w:t>
                  </w:r>
                  <w:proofErr w:type="spellStart"/>
                  <w:r w:rsidR="00AC46D5" w:rsidRPr="005C4A62">
                    <w:rPr>
                      <w:rFonts w:eastAsiaTheme="minorHAnsi"/>
                      <w:color w:val="000000"/>
                      <w:lang w:eastAsia="en-US"/>
                    </w:rPr>
                    <w:t>общеучебных</w:t>
                  </w:r>
                  <w:proofErr w:type="spellEnd"/>
                  <w:r w:rsidR="00AC46D5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умений и навыков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др.). </w:t>
                  </w:r>
                </w:p>
                <w:p w:rsidR="000432EC" w:rsidRPr="005C4A62" w:rsidRDefault="006D293D" w:rsidP="005C4A62">
                  <w:pPr>
                    <w:pStyle w:val="Default"/>
                    <w:rPr>
                      <w:rFonts w:eastAsiaTheme="minorHAnsi"/>
                      <w:lang w:eastAsia="en-US"/>
                    </w:rPr>
                  </w:pPr>
                  <w:r w:rsidRPr="005C4A62">
                    <w:rPr>
                      <w:rFonts w:eastAsiaTheme="minorHAnsi"/>
                      <w:lang w:eastAsia="en-US"/>
                    </w:rPr>
                    <w:t xml:space="preserve"> - </w:t>
                  </w:r>
                  <w:r w:rsidR="00AC46D5" w:rsidRPr="005C4A62">
                    <w:rPr>
                      <w:rFonts w:eastAsiaTheme="minorHAnsi"/>
                      <w:lang w:eastAsia="en-US"/>
                    </w:rPr>
                    <w:t xml:space="preserve"> Для каждой темы предусмотрены освоение теоретического минимума, а также та или иная форма проектной деятельности: конкурс чтецов, викторина, иллюстрирование, постановка </w:t>
                  </w:r>
                  <w:r w:rsidR="000432EC" w:rsidRPr="005C4A62">
                    <w:rPr>
                      <w:rFonts w:eastAsiaTheme="minorHAnsi"/>
                      <w:lang w:eastAsia="en-US"/>
                    </w:rPr>
                    <w:t>учебного сп</w:t>
                  </w:r>
                  <w:r w:rsidR="0011309D" w:rsidRPr="005C4A62">
                    <w:rPr>
                      <w:rFonts w:eastAsiaTheme="minorHAnsi"/>
                      <w:lang w:eastAsia="en-US"/>
                    </w:rPr>
                    <w:t xml:space="preserve">ектакля </w:t>
                  </w:r>
                  <w:proofErr w:type="spellStart"/>
                  <w:r w:rsidR="0011309D" w:rsidRPr="005C4A62">
                    <w:rPr>
                      <w:rFonts w:eastAsiaTheme="minorHAnsi"/>
                      <w:lang w:eastAsia="en-US"/>
                    </w:rPr>
                    <w:t>инсценирование</w:t>
                  </w:r>
                  <w:proofErr w:type="spellEnd"/>
                  <w:r w:rsidR="0011309D" w:rsidRPr="005C4A62">
                    <w:rPr>
                      <w:rFonts w:eastAsiaTheme="minorHAnsi"/>
                      <w:lang w:eastAsia="en-US"/>
                    </w:rPr>
                    <w:t>, проведение диспута, подготовка литературного праздника….</w:t>
                  </w:r>
                </w:p>
                <w:p w:rsidR="000432EC" w:rsidRPr="005C4A62" w:rsidRDefault="000432EC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83"/>
                  </w:tblGrid>
                  <w:tr w:rsidR="000432EC" w:rsidRPr="005C4A62">
                    <w:trPr>
                      <w:trHeight w:val="411"/>
                    </w:trPr>
                    <w:tc>
                      <w:tcPr>
                        <w:tcW w:w="0" w:type="auto"/>
                      </w:tcPr>
                      <w:p w:rsidR="000432EC" w:rsidRPr="005C4A62" w:rsidRDefault="0011309D" w:rsidP="005C4A62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lang w:eastAsia="en-US"/>
                          </w:rPr>
                        </w:pPr>
                        <w:r w:rsidRPr="005C4A62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\</w:t>
                        </w:r>
                      </w:p>
                    </w:tc>
                  </w:tr>
                </w:tbl>
                <w:p w:rsidR="000432EC" w:rsidRPr="005C4A62" w:rsidRDefault="000432EC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AC46D5" w:rsidRPr="005C4A62" w:rsidRDefault="00AC46D5" w:rsidP="005C4A6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C46D5" w:rsidRPr="005C4A62" w:rsidRDefault="00AC46D5" w:rsidP="005C4A62">
            <w:pPr>
              <w:rPr>
                <w:b/>
                <w:sz w:val="24"/>
                <w:szCs w:val="24"/>
              </w:rPr>
            </w:pPr>
            <w:r w:rsidRPr="005C4A62">
              <w:rPr>
                <w:b/>
                <w:sz w:val="24"/>
                <w:szCs w:val="24"/>
              </w:rPr>
              <w:t>Риски</w:t>
            </w:r>
          </w:p>
          <w:p w:rsidR="00AC46D5" w:rsidRPr="005C4A62" w:rsidRDefault="006D293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 w:rsidR="00AC46D5"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качестве возможных проектов могли бы быть расписаны по темам экскурсии, создание мультфильмов, постановка кинокадров, создание </w:t>
            </w:r>
            <w:proofErr w:type="spellStart"/>
            <w:r w:rsidR="00AC46D5"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фотоколлажа</w:t>
            </w:r>
            <w:proofErr w:type="spellEnd"/>
            <w:r w:rsidR="00AC46D5"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пр. </w:t>
            </w:r>
          </w:p>
          <w:p w:rsidR="006D293D" w:rsidRPr="005C4A62" w:rsidRDefault="006D293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</w:t>
            </w:r>
            <w:r w:rsidR="00AC46D5"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Вопросы и задания не учитывают региональные, национальные и этнокультурные особенности народов РФ. </w:t>
            </w:r>
          </w:p>
          <w:p w:rsidR="00AC46D5" w:rsidRPr="005C4A62" w:rsidRDefault="006D293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</w:t>
            </w:r>
            <w:r w:rsidR="00AC46D5"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Рекомендуется теорию литературы представить в графическом и табличном виде. </w:t>
            </w:r>
          </w:p>
          <w:p w:rsidR="00AC46D5" w:rsidRPr="005C4A62" w:rsidRDefault="006D293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</w:t>
            </w:r>
            <w:r w:rsidR="00AC46D5"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Язык вступительных статей сложен для понимания учащихся 5 классов, а содержание не всегда интересно. </w:t>
            </w:r>
          </w:p>
          <w:p w:rsidR="00AC46D5" w:rsidRPr="005C4A62" w:rsidRDefault="00AC46D5" w:rsidP="005C4A62">
            <w:pPr>
              <w:rPr>
                <w:sz w:val="24"/>
                <w:szCs w:val="24"/>
              </w:rPr>
            </w:pPr>
          </w:p>
        </w:tc>
      </w:tr>
    </w:tbl>
    <w:p w:rsidR="00C87E83" w:rsidRPr="005C4A62" w:rsidRDefault="00C87E83" w:rsidP="005C4A62"/>
    <w:p w:rsidR="00DC6483" w:rsidRPr="005C4A62" w:rsidRDefault="00DC6483" w:rsidP="005C4A62">
      <w:pPr>
        <w:rPr>
          <w:color w:val="FF0000"/>
        </w:rPr>
      </w:pPr>
    </w:p>
    <w:p w:rsidR="0011309D" w:rsidRPr="005C4A62" w:rsidRDefault="0011309D" w:rsidP="005C4A62">
      <w:pPr>
        <w:rPr>
          <w:color w:val="FF0000"/>
        </w:rPr>
      </w:pPr>
      <w:r w:rsidRPr="005C4A62">
        <w:rPr>
          <w:color w:val="FF0000"/>
        </w:rPr>
        <w:t>УМК</w:t>
      </w:r>
      <w:r w:rsidR="00701C9D" w:rsidRPr="005C4A62">
        <w:rPr>
          <w:color w:val="FF0000"/>
        </w:rPr>
        <w:t xml:space="preserve"> по литературе для основной школы  </w:t>
      </w:r>
      <w:r w:rsidRPr="005C4A62">
        <w:rPr>
          <w:color w:val="FF0000"/>
        </w:rPr>
        <w:t>под редакцией Б.А. Ланина</w:t>
      </w:r>
      <w:r w:rsidR="00DC6483" w:rsidRPr="005C4A62">
        <w:rPr>
          <w:color w:val="FF0000"/>
        </w:rPr>
        <w:t>.</w:t>
      </w:r>
      <w:r w:rsidRPr="005C4A62">
        <w:rPr>
          <w:color w:val="FF0000"/>
        </w:rPr>
        <w:t xml:space="preserve"> Издательство ВЕНТАНА-ГРАФ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1309D" w:rsidRPr="005C4A62" w:rsidTr="00920190">
        <w:trPr>
          <w:trHeight w:val="6794"/>
        </w:trPr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47"/>
              <w:gridCol w:w="222"/>
            </w:tblGrid>
            <w:tr w:rsidR="0011309D" w:rsidRPr="005C4A62">
              <w:trPr>
                <w:trHeight w:val="13378"/>
              </w:trPr>
              <w:tc>
                <w:tcPr>
                  <w:tcW w:w="0" w:type="auto"/>
                </w:tcPr>
                <w:p w:rsidR="00701C9D" w:rsidRPr="005C4A62" w:rsidRDefault="00701C9D" w:rsidP="005C4A62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5C4A62">
                    <w:rPr>
                      <w:b/>
                    </w:rPr>
                    <w:lastRenderedPageBreak/>
                    <w:t>Методические возможности в связи с введением ФГОС второго поколения</w:t>
                  </w:r>
                </w:p>
                <w:p w:rsidR="00701C9D" w:rsidRPr="005C4A62" w:rsidRDefault="00701C9D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11309D" w:rsidRPr="005C4A62" w:rsidRDefault="006D293D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- </w:t>
                  </w:r>
                  <w:r w:rsidR="0011309D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Авторы принципиально отказались от внешней занимательности в изложении материала, в изданиях нет готовых словесных интерпретаций изучаемых произведений, биографических текстов, так как пробудить интерес к писателю можно лишь при глубоком осмыслении его произведений. </w:t>
                  </w:r>
                </w:p>
                <w:p w:rsidR="0011309D" w:rsidRPr="005C4A62" w:rsidRDefault="006D293D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- </w:t>
                  </w:r>
                  <w:r w:rsidR="0011309D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Учебный материал построен по следующей схеме: от </w:t>
                  </w:r>
                  <w:proofErr w:type="gramStart"/>
                  <w:r w:rsidR="0011309D" w:rsidRPr="005C4A62">
                    <w:rPr>
                      <w:rFonts w:eastAsiaTheme="minorHAnsi"/>
                      <w:color w:val="000000"/>
                      <w:lang w:eastAsia="en-US"/>
                    </w:rPr>
                    <w:t>повторения</w:t>
                  </w:r>
                  <w:proofErr w:type="gramEnd"/>
                  <w:r w:rsidR="0011309D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пройденного, через изучение нового материала к новым знаниям. </w:t>
                  </w:r>
                </w:p>
                <w:p w:rsidR="0011309D" w:rsidRPr="005C4A62" w:rsidRDefault="006D293D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- </w:t>
                  </w:r>
                  <w:r w:rsidR="0011309D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УМК по литературе под ред. Ланина Б.А. начинает линию принципиально новых учебников по литературе, дающих возможность школьникам не только научиться выражать свое отношение к прочитанным произведениям, но и, благодаря работе с Интернет-ресурсами, приобрести «культурно-навигационные» навыки, позволяющие свободно ориентироваться в литературных текстах. Предлагаемая «Виртуальная </w:t>
                  </w:r>
                  <w:proofErr w:type="spellStart"/>
                  <w:r w:rsidR="0011309D" w:rsidRPr="005C4A62">
                    <w:rPr>
                      <w:rFonts w:eastAsiaTheme="minorHAnsi"/>
                      <w:color w:val="000000"/>
                      <w:lang w:eastAsia="en-US"/>
                    </w:rPr>
                    <w:t>кладовочка</w:t>
                  </w:r>
                  <w:proofErr w:type="spellEnd"/>
                  <w:r w:rsidR="0011309D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» – это не только новая рубрика в учебнике-хрестоматии, это выход в совершенно иную плоскость освоения информации. </w:t>
                  </w:r>
                </w:p>
                <w:p w:rsidR="0011309D" w:rsidRPr="005C4A62" w:rsidRDefault="006D293D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- </w:t>
                  </w:r>
                  <w:r w:rsidR="0011309D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Уникален учебник и с той точки зрения, что он </w:t>
                  </w:r>
                  <w:proofErr w:type="gramStart"/>
                  <w:r w:rsidR="0011309D" w:rsidRPr="005C4A62">
                    <w:rPr>
                      <w:rFonts w:eastAsiaTheme="minorHAnsi"/>
                      <w:color w:val="000000"/>
                      <w:lang w:eastAsia="en-US"/>
                    </w:rPr>
                    <w:t>предназначен</w:t>
                  </w:r>
                  <w:proofErr w:type="gramEnd"/>
                  <w:r w:rsidR="0011309D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в том числе для планшетной работы. </w:t>
                  </w:r>
                </w:p>
              </w:tc>
              <w:tc>
                <w:tcPr>
                  <w:tcW w:w="0" w:type="auto"/>
                </w:tcPr>
                <w:p w:rsidR="0011309D" w:rsidRPr="005C4A62" w:rsidRDefault="0011309D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:rsidR="0011309D" w:rsidRPr="005C4A62" w:rsidRDefault="0011309D" w:rsidP="005C4A6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20190" w:rsidRPr="005C4A62" w:rsidRDefault="00920190" w:rsidP="005C4A6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Риски</w:t>
            </w:r>
          </w:p>
          <w:p w:rsidR="00920190" w:rsidRPr="005C4A62" w:rsidRDefault="00920190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11309D" w:rsidRPr="005C4A62" w:rsidRDefault="006D293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</w:t>
            </w:r>
            <w:r w:rsidR="0011309D"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Перегруженность учебника в следующих позициях: </w:t>
            </w:r>
          </w:p>
          <w:p w:rsidR="0011309D" w:rsidRPr="005C4A62" w:rsidRDefault="0011309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11309D" w:rsidRPr="005C4A62" w:rsidRDefault="0011309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 количество вопросов в рубриках «Решаем читательские задачи» и «Выскажите свое отношение к </w:t>
            </w:r>
            <w:proofErr w:type="gramStart"/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прочитанному</w:t>
            </w:r>
            <w:proofErr w:type="gramEnd"/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»; </w:t>
            </w:r>
          </w:p>
          <w:p w:rsidR="0011309D" w:rsidRPr="005C4A62" w:rsidRDefault="0011309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11309D" w:rsidRPr="005C4A62" w:rsidRDefault="0011309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 большое количество заданий репродуктивного характера; </w:t>
            </w:r>
          </w:p>
          <w:p w:rsidR="0011309D" w:rsidRPr="005C4A62" w:rsidRDefault="0011309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11309D" w:rsidRPr="005C4A62" w:rsidRDefault="0011309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 вопросы зачастую требуют однозначного ответа, трудно объяснить ребенку, зачем в учебнике даны такие вопросы: «Интересно ли было читать повесть? (</w:t>
            </w:r>
            <w:proofErr w:type="gramStart"/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</w:t>
            </w:r>
            <w:proofErr w:type="gramEnd"/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 2,с. 176)», ответ предполагается «</w:t>
            </w:r>
            <w:proofErr w:type="spellStart"/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нет-да</w:t>
            </w:r>
            <w:proofErr w:type="spellEnd"/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»; </w:t>
            </w:r>
          </w:p>
          <w:p w:rsidR="0011309D" w:rsidRPr="005C4A62" w:rsidRDefault="0011309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11309D" w:rsidRPr="005C4A62" w:rsidRDefault="0011309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 в вопросах вообще наличествует многословность, в одной позиции задано несколько вопросов, что не допускается в случае, если мы ждем ответа на вопрос; </w:t>
            </w:r>
          </w:p>
          <w:p w:rsidR="0011309D" w:rsidRPr="005C4A62" w:rsidRDefault="0011309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11309D" w:rsidRPr="005C4A62" w:rsidRDefault="0011309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 раздел «Давайте поспорим» пытается «подыграть» ребенку, которому объемные произведения читать и трудно, и скучно (несоответствие вопросов и заданий возрастным и психологическим особенностям обучающихся); </w:t>
            </w:r>
          </w:p>
          <w:p w:rsidR="0011309D" w:rsidRPr="005C4A62" w:rsidRDefault="0011309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11309D" w:rsidRPr="005C4A62" w:rsidRDefault="0011309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 в заданиях типа «Вспомни эпизод и напиши небольшое сочинение» нет четких требований к тому, что является критерием успешно выполненной работы. </w:t>
            </w:r>
          </w:p>
          <w:p w:rsidR="0011309D" w:rsidRPr="005C4A62" w:rsidRDefault="0011309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11309D" w:rsidRPr="005C4A62" w:rsidRDefault="006D293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</w:t>
            </w:r>
            <w:r w:rsidR="0011309D"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Декларируемые изначально «проектные формы» не фиксированы в методической части работы. Нет системы письменных и устных монологических работ. </w:t>
            </w:r>
          </w:p>
          <w:p w:rsidR="0011309D" w:rsidRPr="005C4A62" w:rsidRDefault="006D293D" w:rsidP="005C4A62">
            <w:pPr>
              <w:rPr>
                <w:sz w:val="24"/>
                <w:szCs w:val="24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11309D"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Возникает вопрос о необходимости ссылок на конкретные Web-адреса, учитывая, что данные сайты не являются собственностью авторского</w:t>
            </w:r>
            <w:proofErr w:type="gramEnd"/>
          </w:p>
        </w:tc>
      </w:tr>
    </w:tbl>
    <w:p w:rsidR="0011309D" w:rsidRPr="005C4A62" w:rsidRDefault="0011309D" w:rsidP="005C4A62"/>
    <w:p w:rsidR="0011309D" w:rsidRPr="005C4A62" w:rsidRDefault="0011309D" w:rsidP="005C4A62"/>
    <w:p w:rsidR="0011309D" w:rsidRPr="005C4A62" w:rsidRDefault="0011309D" w:rsidP="005C4A62"/>
    <w:p w:rsidR="00701C9D" w:rsidRPr="005C4A62" w:rsidRDefault="00701C9D" w:rsidP="005C4A62"/>
    <w:p w:rsidR="0011309D" w:rsidRPr="005C4A62" w:rsidRDefault="0011309D" w:rsidP="005C4A62">
      <w:pPr>
        <w:rPr>
          <w:color w:val="FF0000"/>
        </w:rPr>
      </w:pPr>
      <w:r w:rsidRPr="005C4A62">
        <w:rPr>
          <w:color w:val="FF0000"/>
        </w:rPr>
        <w:lastRenderedPageBreak/>
        <w:t>УМК</w:t>
      </w:r>
      <w:r w:rsidR="00701C9D" w:rsidRPr="005C4A62">
        <w:rPr>
          <w:color w:val="FF0000"/>
        </w:rPr>
        <w:t xml:space="preserve"> по литературе для основной школы </w:t>
      </w:r>
      <w:r w:rsidRPr="005C4A62">
        <w:rPr>
          <w:color w:val="FF0000"/>
        </w:rPr>
        <w:t xml:space="preserve"> под редакцией Б.С. </w:t>
      </w:r>
      <w:proofErr w:type="spellStart"/>
      <w:r w:rsidRPr="005C4A62">
        <w:rPr>
          <w:color w:val="FF0000"/>
        </w:rPr>
        <w:t>Меркина</w:t>
      </w:r>
      <w:proofErr w:type="spellEnd"/>
      <w:r w:rsidR="00DC6483" w:rsidRPr="005C4A62">
        <w:rPr>
          <w:color w:val="FF0000"/>
        </w:rPr>
        <w:t>.</w:t>
      </w:r>
      <w:r w:rsidRPr="005C4A62">
        <w:rPr>
          <w:color w:val="FF0000"/>
        </w:rPr>
        <w:t xml:space="preserve"> Из</w:t>
      </w:r>
      <w:r w:rsidR="00701C9D" w:rsidRPr="005C4A62">
        <w:rPr>
          <w:color w:val="FF0000"/>
        </w:rPr>
        <w:t>дательство «Русское слово»</w:t>
      </w:r>
    </w:p>
    <w:p w:rsidR="0011309D" w:rsidRPr="005C4A62" w:rsidRDefault="0011309D" w:rsidP="005C4A62"/>
    <w:tbl>
      <w:tblPr>
        <w:tblStyle w:val="a7"/>
        <w:tblW w:w="0" w:type="auto"/>
        <w:tblLook w:val="04A0"/>
      </w:tblPr>
      <w:tblGrid>
        <w:gridCol w:w="4785"/>
        <w:gridCol w:w="4786"/>
      </w:tblGrid>
      <w:tr w:rsidR="0011309D" w:rsidRPr="005C4A62" w:rsidTr="0011309D">
        <w:tc>
          <w:tcPr>
            <w:tcW w:w="4785" w:type="dxa"/>
          </w:tcPr>
          <w:p w:rsidR="00920190" w:rsidRPr="005C4A62" w:rsidRDefault="00920190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C4A62">
              <w:rPr>
                <w:b/>
                <w:sz w:val="24"/>
                <w:szCs w:val="24"/>
              </w:rPr>
              <w:t>Методические возможности в связи с введением ФГОС второго поколения</w:t>
            </w:r>
          </w:p>
          <w:p w:rsidR="00701C9D" w:rsidRPr="005C4A62" w:rsidRDefault="00701C9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93"/>
              <w:gridCol w:w="276"/>
            </w:tblGrid>
            <w:tr w:rsidR="00701C9D" w:rsidRPr="005C4A62" w:rsidTr="00CF5244">
              <w:trPr>
                <w:trHeight w:val="6945"/>
              </w:trPr>
              <w:tc>
                <w:tcPr>
                  <w:tcW w:w="0" w:type="auto"/>
                </w:tcPr>
                <w:p w:rsidR="00DC6483" w:rsidRPr="005C4A62" w:rsidRDefault="00701C9D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Учебник Г.С. </w:t>
                  </w:r>
                  <w:proofErr w:type="spellStart"/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>Меркина</w:t>
                  </w:r>
                  <w:proofErr w:type="spellEnd"/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выгодно отличает глубокое понимание психологии ребенка. Содержит произведения высокой художественной и воспитательной ценности, тем самым закладывается основа духовно-нравственного развития личности, формирования представления о мире, русской истории и культуре, создания представления о литературе как виде искусства. </w:t>
                  </w:r>
                </w:p>
                <w:p w:rsidR="00DC6483" w:rsidRPr="005C4A62" w:rsidRDefault="00135781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- </w:t>
                  </w:r>
                  <w:r w:rsidR="00DC6483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Вопросы выстроены безупречно, всегда направлены на развитие речи учащихся</w:t>
                  </w:r>
                  <w:proofErr w:type="gramStart"/>
                  <w:r w:rsidR="00DC6483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.  -. </w:t>
                  </w:r>
                  <w:proofErr w:type="gramEnd"/>
                  <w:r w:rsidR="00DC6483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В учебнике есть разделы, позволяющие ученику осознавать объем необходимого для изучения и выучивания наизусть.  - </w:t>
                  </w: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>- ---</w:t>
                  </w:r>
                  <w:r w:rsidR="00DC6483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Иллюстративный материал (портреты писателей, иллюстрации к произведениям, фотографии литературных мест, цветные вклейки с репродукциями картин известных художников) </w:t>
                  </w:r>
                  <w:proofErr w:type="gramStart"/>
                  <w:r w:rsidR="00DC6483" w:rsidRPr="005C4A62">
                    <w:rPr>
                      <w:rFonts w:eastAsiaTheme="minorHAnsi"/>
                      <w:color w:val="000000"/>
                      <w:lang w:eastAsia="en-US"/>
                    </w:rPr>
                    <w:t>отобран с понимаем</w:t>
                  </w:r>
                  <w:proofErr w:type="gramEnd"/>
                  <w:r w:rsidR="00DC6483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того, что в учебнике дается необходимое и достаточное. Установлены четкие тесные связи с русским языком, историей, живописью, музыкой и даже естествознанием. </w:t>
                  </w:r>
                </w:p>
                <w:p w:rsidR="00DC6483" w:rsidRPr="005C4A62" w:rsidRDefault="00DC6483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- Интересы мальчиков и девочек учтены максимально. </w:t>
                  </w:r>
                </w:p>
                <w:p w:rsidR="00DC6483" w:rsidRPr="005C4A62" w:rsidRDefault="00DC6483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- В учебнике грамотно формируется первоначальное представление о важнейших литературоведческих понятиях, словарь которых приводится в конце книги. </w:t>
                  </w:r>
                </w:p>
                <w:p w:rsidR="00DC6483" w:rsidRPr="005C4A62" w:rsidRDefault="00DC6483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-  Можно утверждать, что учебник попутно возрождает традиции семейного чтения, создает основу духовно-нравственного общения между родителями и детьми на основе чтения. </w:t>
                  </w:r>
                </w:p>
                <w:p w:rsidR="00701C9D" w:rsidRPr="005C4A62" w:rsidRDefault="00701C9D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077"/>
                  </w:tblGrid>
                  <w:tr w:rsidR="00920190" w:rsidRPr="005C4A62" w:rsidTr="00DC6483">
                    <w:trPr>
                      <w:trHeight w:val="7512"/>
                    </w:trPr>
                    <w:tc>
                      <w:tcPr>
                        <w:tcW w:w="0" w:type="auto"/>
                      </w:tcPr>
                      <w:p w:rsidR="00920190" w:rsidRPr="005C4A62" w:rsidRDefault="00701C9D" w:rsidP="005C4A62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lang w:eastAsia="en-US"/>
                          </w:rPr>
                        </w:pPr>
                        <w:r w:rsidRPr="005C4A62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lastRenderedPageBreak/>
                          <w:t xml:space="preserve"> </w:t>
                        </w:r>
                      </w:p>
                      <w:p w:rsidR="00920190" w:rsidRPr="005C4A62" w:rsidRDefault="00920190" w:rsidP="005C4A62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lang w:eastAsia="en-US"/>
                          </w:rPr>
                        </w:pPr>
                        <w:r w:rsidRPr="005C4A62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-  Много внимания уделяется навыку работы учащихся с учебным текстом, в учебник периодически включена работа над индивидуальными и коллективными исследовательскими проектами. </w:t>
                        </w:r>
                      </w:p>
                      <w:p w:rsidR="00920190" w:rsidRPr="005C4A62" w:rsidRDefault="00920190" w:rsidP="005C4A62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lang w:eastAsia="en-US"/>
                          </w:rPr>
                        </w:pPr>
                        <w:r w:rsidRPr="005C4A62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-  Основное внимание именно в 5 классе авторы сосредоточили на проблемах воспитания у школьников любви и уважения к книге, развития творческих способностей и формирования читательской культуры. Учитывая возрастные особенности, учащимся предлагаются, помимо </w:t>
                        </w:r>
                        <w:proofErr w:type="gramStart"/>
                        <w:r w:rsidRPr="005C4A62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традиционных</w:t>
                        </w:r>
                        <w:proofErr w:type="gramEnd"/>
                        <w:r w:rsidRPr="005C4A62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, задания, способствующие развитию фантазии, и литературные игры. </w:t>
                        </w:r>
                      </w:p>
                      <w:p w:rsidR="00920190" w:rsidRPr="005C4A62" w:rsidRDefault="006D293D" w:rsidP="005C4A62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lang w:eastAsia="en-US"/>
                          </w:rPr>
                        </w:pPr>
                        <w:r w:rsidRPr="005C4A62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 -</w:t>
                        </w:r>
                        <w:r w:rsidR="00920190" w:rsidRPr="005C4A62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  Очень существенным дополнением к учебнику является рабочая тетрадь с продуманной системой заданий и упражнений для закрепления знаний, отработки читательских умений и навыков</w:t>
                        </w:r>
                      </w:p>
                    </w:tc>
                  </w:tr>
                </w:tbl>
                <w:p w:rsidR="00701C9D" w:rsidRPr="005C4A62" w:rsidRDefault="00701C9D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701C9D" w:rsidRPr="005C4A62" w:rsidRDefault="00701C9D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701C9D" w:rsidRPr="005C4A62" w:rsidRDefault="00701C9D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. </w:t>
                  </w:r>
                </w:p>
              </w:tc>
            </w:tr>
          </w:tbl>
          <w:p w:rsidR="0011309D" w:rsidRPr="005C4A62" w:rsidRDefault="0011309D" w:rsidP="005C4A6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20190" w:rsidRPr="005C4A62" w:rsidRDefault="00701C9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920190" w:rsidRPr="005C4A62" w:rsidRDefault="00920190" w:rsidP="005C4A6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Риски</w:t>
            </w:r>
          </w:p>
          <w:p w:rsidR="00920190" w:rsidRPr="005C4A62" w:rsidRDefault="00920190" w:rsidP="005C4A6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  <w:p w:rsidR="00701C9D" w:rsidRPr="005C4A62" w:rsidRDefault="00701C9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Бесспорные достоинства компенсируют отдельные недостатки. </w:t>
            </w:r>
          </w:p>
          <w:p w:rsidR="00701C9D" w:rsidRPr="005C4A62" w:rsidRDefault="00701C9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. Полагаем, что с материалом Интернет-ресурса, дополняющего учебник, учитель при необходимости справится сам. </w:t>
            </w:r>
          </w:p>
          <w:p w:rsidR="0011309D" w:rsidRPr="005C4A62" w:rsidRDefault="00701C9D" w:rsidP="005C4A62">
            <w:pPr>
              <w:rPr>
                <w:sz w:val="24"/>
                <w:szCs w:val="24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. Работу по выразительному чтению тоже имеет возможность спланировать при анализе и комментированном чтении произведений</w:t>
            </w:r>
          </w:p>
        </w:tc>
      </w:tr>
    </w:tbl>
    <w:p w:rsidR="0011309D" w:rsidRPr="005C4A62" w:rsidRDefault="0011309D" w:rsidP="005C4A62"/>
    <w:p w:rsidR="00920190" w:rsidRPr="005C4A62" w:rsidRDefault="00920190" w:rsidP="005C4A62">
      <w:pPr>
        <w:pStyle w:val="Default"/>
        <w:rPr>
          <w:rFonts w:eastAsiaTheme="minorHAnsi"/>
          <w:color w:val="FF0000"/>
          <w:lang w:eastAsia="en-US"/>
        </w:rPr>
      </w:pPr>
    </w:p>
    <w:p w:rsidR="00701C9D" w:rsidRPr="005C4A62" w:rsidRDefault="00701C9D" w:rsidP="005C4A62">
      <w:pPr>
        <w:pStyle w:val="Default"/>
        <w:rPr>
          <w:rFonts w:eastAsiaTheme="minorHAnsi"/>
          <w:color w:val="FF0000"/>
          <w:lang w:eastAsia="en-US"/>
        </w:rPr>
      </w:pPr>
      <w:r w:rsidRPr="005C4A62">
        <w:rPr>
          <w:rFonts w:eastAsiaTheme="minorHAnsi"/>
          <w:color w:val="FF0000"/>
          <w:lang w:eastAsia="en-US"/>
        </w:rPr>
        <w:t>УМК</w:t>
      </w:r>
      <w:r w:rsidRPr="005C4A62">
        <w:rPr>
          <w:color w:val="FF0000"/>
        </w:rPr>
        <w:t xml:space="preserve"> по литературе для основной школы  </w:t>
      </w:r>
      <w:r w:rsidRPr="005C4A62">
        <w:rPr>
          <w:rFonts w:eastAsiaTheme="minorHAnsi"/>
          <w:color w:val="FF0000"/>
          <w:lang w:eastAsia="en-US"/>
        </w:rPr>
        <w:t>под редакцией</w:t>
      </w:r>
      <w:r w:rsidR="00DC6483" w:rsidRPr="005C4A62">
        <w:rPr>
          <w:rFonts w:eastAsiaTheme="minorHAnsi"/>
          <w:color w:val="FF0000"/>
          <w:lang w:eastAsia="en-US"/>
        </w:rPr>
        <w:t xml:space="preserve"> </w:t>
      </w:r>
      <w:r w:rsidR="00920190" w:rsidRPr="005C4A62">
        <w:rPr>
          <w:rFonts w:eastAsiaTheme="minorHAnsi"/>
          <w:color w:val="FF0000"/>
          <w:lang w:eastAsia="en-US"/>
        </w:rPr>
        <w:t>Т.Ф.</w:t>
      </w:r>
      <w:r w:rsidRPr="005C4A62">
        <w:rPr>
          <w:rFonts w:eastAsiaTheme="minorHAnsi"/>
          <w:color w:val="FF0000"/>
          <w:lang w:eastAsia="en-US"/>
        </w:rPr>
        <w:t xml:space="preserve"> </w:t>
      </w:r>
      <w:proofErr w:type="spellStart"/>
      <w:r w:rsidRPr="005C4A62">
        <w:rPr>
          <w:rFonts w:eastAsiaTheme="minorHAnsi"/>
          <w:color w:val="FF0000"/>
          <w:lang w:eastAsia="en-US"/>
        </w:rPr>
        <w:t>Курдюмовой</w:t>
      </w:r>
      <w:proofErr w:type="spellEnd"/>
      <w:r w:rsidR="00DC6483" w:rsidRPr="005C4A62">
        <w:rPr>
          <w:rFonts w:eastAsiaTheme="minorHAnsi"/>
          <w:color w:val="FF0000"/>
          <w:lang w:eastAsia="en-US"/>
        </w:rPr>
        <w:t>.</w:t>
      </w:r>
      <w:r w:rsidRPr="005C4A62">
        <w:rPr>
          <w:rFonts w:eastAsiaTheme="minorHAnsi"/>
          <w:color w:val="FF0000"/>
          <w:lang w:eastAsia="en-US"/>
        </w:rPr>
        <w:t xml:space="preserve"> Издательство «</w:t>
      </w:r>
      <w:r w:rsidR="00920190" w:rsidRPr="005C4A62">
        <w:rPr>
          <w:rFonts w:eastAsiaTheme="minorHAnsi"/>
          <w:color w:val="FF0000"/>
          <w:lang w:eastAsia="en-US"/>
        </w:rPr>
        <w:t>Дрофа</w:t>
      </w:r>
      <w:r w:rsidRPr="005C4A62">
        <w:rPr>
          <w:rFonts w:eastAsiaTheme="minorHAnsi"/>
          <w:color w:val="FF0000"/>
          <w:lang w:eastAsia="en-US"/>
        </w:rPr>
        <w:t>»</w:t>
      </w:r>
    </w:p>
    <w:p w:rsidR="00920190" w:rsidRPr="005C4A62" w:rsidRDefault="00920190" w:rsidP="005C4A62">
      <w:pPr>
        <w:pStyle w:val="Default"/>
        <w:rPr>
          <w:rFonts w:eastAsiaTheme="minorHAnsi"/>
          <w:color w:val="FF0000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20190" w:rsidRPr="005C4A62" w:rsidTr="00DC6483">
        <w:trPr>
          <w:trHeight w:val="2966"/>
        </w:trPr>
        <w:tc>
          <w:tcPr>
            <w:tcW w:w="4785" w:type="dxa"/>
          </w:tcPr>
          <w:p w:rsidR="00920190" w:rsidRPr="005C4A62" w:rsidRDefault="00920190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C4A62">
              <w:rPr>
                <w:b/>
                <w:sz w:val="24"/>
                <w:szCs w:val="24"/>
              </w:rPr>
              <w:t>Методические возможности в связи с введением ФГОС второго поколения</w:t>
            </w:r>
          </w:p>
          <w:p w:rsidR="00920190" w:rsidRPr="005C4A62" w:rsidRDefault="00920190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920190" w:rsidRPr="005C4A62" w:rsidRDefault="00920190" w:rsidP="005C4A6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4A62">
              <w:rPr>
                <w:b/>
                <w:sz w:val="24"/>
                <w:szCs w:val="24"/>
              </w:rPr>
              <w:t xml:space="preserve"> -</w:t>
            </w:r>
            <w:r w:rsidRPr="005C4A62">
              <w:rPr>
                <w:sz w:val="24"/>
                <w:szCs w:val="24"/>
              </w:rPr>
              <w:t xml:space="preserve">Данное издание рассчитано на изучение </w:t>
            </w:r>
          </w:p>
          <w:p w:rsidR="00920190" w:rsidRPr="005C4A62" w:rsidRDefault="00920190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литературы в общеобразовательном классе. </w:t>
            </w:r>
          </w:p>
          <w:p w:rsidR="00920190" w:rsidRPr="005C4A62" w:rsidRDefault="00920190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.Исторический принцип поставлен во главу угла. </w:t>
            </w:r>
          </w:p>
          <w:p w:rsidR="00920190" w:rsidRPr="005C4A62" w:rsidRDefault="00920190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В начале курса учащимся предлагаются памятки для говорящего, для читателя и пр. </w:t>
            </w:r>
            <w:proofErr w:type="gramEnd"/>
          </w:p>
          <w:p w:rsidR="00920190" w:rsidRPr="005C4A62" w:rsidRDefault="00920190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 Все задания по условным обозначениям разделены на три уровня: по типу «перескажите, опишите, найдите», по типу «докажите», по типу «сочините». </w:t>
            </w:r>
          </w:p>
          <w:p w:rsidR="00920190" w:rsidRPr="005C4A62" w:rsidRDefault="00135781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</w:t>
            </w:r>
            <w:r w:rsidR="00920190"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Много интересных заданий на восстановление пропущенных слов. </w:t>
            </w:r>
          </w:p>
          <w:p w:rsidR="00920190" w:rsidRPr="005C4A62" w:rsidRDefault="00920190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Новым является попытка расширить литературу XX века (она занимает всю 2 часть)</w:t>
            </w:r>
          </w:p>
          <w:p w:rsidR="00920190" w:rsidRPr="005C4A62" w:rsidRDefault="00920190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920190" w:rsidRPr="005C4A62" w:rsidRDefault="00920190" w:rsidP="005C4A6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20190" w:rsidRPr="005C4A62" w:rsidRDefault="00920190" w:rsidP="005C4A62">
            <w:pPr>
              <w:rPr>
                <w:b/>
                <w:sz w:val="24"/>
                <w:szCs w:val="24"/>
              </w:rPr>
            </w:pPr>
            <w:r w:rsidRPr="005C4A62">
              <w:rPr>
                <w:b/>
                <w:sz w:val="24"/>
                <w:szCs w:val="24"/>
              </w:rPr>
              <w:t>Риски</w:t>
            </w:r>
          </w:p>
          <w:p w:rsidR="00920190" w:rsidRPr="005C4A62" w:rsidRDefault="00920190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920190" w:rsidRPr="005C4A62" w:rsidRDefault="00920190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Учебник некрасочный. </w:t>
            </w:r>
          </w:p>
          <w:p w:rsidR="00920190" w:rsidRPr="005C4A62" w:rsidRDefault="00135781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920190"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Ссылки на музеи по большей части рассчитаны на московского школьника. </w:t>
            </w:r>
          </w:p>
          <w:p w:rsidR="00920190" w:rsidRPr="005C4A62" w:rsidRDefault="00920190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Вызывает сомнение дублирование сюжета о Пете Ростове в восприятии Л.Н. Толстого и М.А. Булгакова. </w:t>
            </w:r>
          </w:p>
          <w:p w:rsidR="00920190" w:rsidRPr="005C4A62" w:rsidRDefault="00920190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-Текст повести Н.В. Гоголя «Пропавшая грамота» очень трудный для чтения и восприятия пятиклассниками, так как содержит специфическую лексику и особую форму изложения, что приводит к снижению у детей интереса к чтению. Предлагается осуществить замену. </w:t>
            </w:r>
          </w:p>
          <w:p w:rsidR="00920190" w:rsidRPr="005C4A62" w:rsidRDefault="00920190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Отбивается интерес к чтению и предмету тем, что теория дается перед изучением материала. Например, тема «Сказка». Логичнее сначала прочитать сказки и на читательском опыте прийти к изучению </w:t>
            </w: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теории.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920190" w:rsidRPr="005C4A62">
              <w:trPr>
                <w:trHeight w:val="3169"/>
              </w:trPr>
              <w:tc>
                <w:tcPr>
                  <w:tcW w:w="0" w:type="auto"/>
                </w:tcPr>
                <w:p w:rsidR="00920190" w:rsidRPr="005C4A62" w:rsidRDefault="00920190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-На основании </w:t>
                  </w:r>
                  <w:proofErr w:type="spellStart"/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>Санпинов</w:t>
                  </w:r>
                  <w:proofErr w:type="spellEnd"/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>, которые не разрешают в 5 классе по одному предмету домашнее задание выполнять более 20 минут, а задания данного учебника требуют большего количества времени: нужно прочесть те</w:t>
                  </w:r>
                  <w:proofErr w:type="gramStart"/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>кст пр</w:t>
                  </w:r>
                  <w:proofErr w:type="gramEnd"/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>оизведения, а потом еще выполнить задания к нему. Знакомство с литературой сводится к знакомству с авторами и названиями произведений, а не</w:t>
                  </w:r>
                  <w:r w:rsidRPr="005C4A62">
                    <w:t xml:space="preserve"> </w:t>
                  </w: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>погружению в текст</w:t>
                  </w:r>
                  <w:proofErr w:type="gramStart"/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. </w:t>
                  </w:r>
                  <w:r w:rsidR="00DC6483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- - </w:t>
                  </w:r>
                  <w:proofErr w:type="gramEnd"/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Нет времени на изучение литературы как искусства слова, на эмоциональное сопереживание. </w:t>
                  </w:r>
                  <w:proofErr w:type="gramStart"/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>Все эти недостатки обусловлены большим объемом содержания всего учебника и изучаемых произведений (В.В. Набоков.</w:t>
                  </w:r>
                  <w:proofErr w:type="gramEnd"/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proofErr w:type="gramStart"/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«Аня в стране чудес», Дж.Р.Р. </w:t>
                  </w:r>
                  <w:proofErr w:type="spellStart"/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>Толкиен</w:t>
                  </w:r>
                  <w:proofErr w:type="spellEnd"/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«</w:t>
                  </w:r>
                  <w:proofErr w:type="spellStart"/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>Хоббит</w:t>
                  </w:r>
                  <w:proofErr w:type="spellEnd"/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, или Туда и обратно», Д. Дефо «Робинзон Крузо»). </w:t>
                  </w:r>
                  <w:proofErr w:type="gramEnd"/>
                </w:p>
              </w:tc>
            </w:tr>
          </w:tbl>
          <w:p w:rsidR="00920190" w:rsidRPr="005C4A62" w:rsidRDefault="00920190" w:rsidP="005C4A62">
            <w:pPr>
              <w:rPr>
                <w:b/>
                <w:sz w:val="24"/>
                <w:szCs w:val="24"/>
              </w:rPr>
            </w:pPr>
          </w:p>
        </w:tc>
      </w:tr>
    </w:tbl>
    <w:p w:rsidR="00701C9D" w:rsidRPr="005C4A62" w:rsidRDefault="00701C9D" w:rsidP="005C4A62"/>
    <w:p w:rsidR="00DC6483" w:rsidRPr="005C4A62" w:rsidRDefault="00DC6483" w:rsidP="005C4A62"/>
    <w:p w:rsidR="00DC6483" w:rsidRPr="005C4A62" w:rsidRDefault="00DC6483" w:rsidP="005C4A62">
      <w:pPr>
        <w:pStyle w:val="Default"/>
        <w:rPr>
          <w:rFonts w:eastAsiaTheme="minorHAnsi"/>
          <w:color w:val="FF0000"/>
          <w:lang w:eastAsia="en-US"/>
        </w:rPr>
      </w:pPr>
      <w:r w:rsidRPr="005C4A62">
        <w:rPr>
          <w:rFonts w:eastAsiaTheme="minorHAnsi"/>
          <w:color w:val="FF0000"/>
          <w:lang w:eastAsia="en-US"/>
        </w:rPr>
        <w:t>УМК</w:t>
      </w:r>
      <w:r w:rsidRPr="005C4A62">
        <w:rPr>
          <w:color w:val="FF0000"/>
        </w:rPr>
        <w:t xml:space="preserve"> по литературе для основной школы  </w:t>
      </w:r>
      <w:r w:rsidRPr="005C4A62">
        <w:rPr>
          <w:rFonts w:eastAsiaTheme="minorHAnsi"/>
          <w:color w:val="FF0000"/>
          <w:lang w:eastAsia="en-US"/>
        </w:rPr>
        <w:t>под редакцией Г.И. Беленького  Издательство «Мнемозина»</w:t>
      </w:r>
    </w:p>
    <w:p w:rsidR="00DC6483" w:rsidRPr="005C4A62" w:rsidRDefault="00DC6483" w:rsidP="005C4A62"/>
    <w:tbl>
      <w:tblPr>
        <w:tblStyle w:val="a7"/>
        <w:tblW w:w="0" w:type="auto"/>
        <w:tblLook w:val="04A0"/>
      </w:tblPr>
      <w:tblGrid>
        <w:gridCol w:w="4785"/>
        <w:gridCol w:w="4786"/>
      </w:tblGrid>
      <w:tr w:rsidR="00DC6483" w:rsidRPr="005C4A62" w:rsidTr="00DC6483">
        <w:tc>
          <w:tcPr>
            <w:tcW w:w="4785" w:type="dxa"/>
          </w:tcPr>
          <w:p w:rsidR="00DC6483" w:rsidRPr="005C4A62" w:rsidRDefault="00DC6483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C4A62">
              <w:rPr>
                <w:b/>
                <w:sz w:val="24"/>
                <w:szCs w:val="24"/>
              </w:rPr>
              <w:t>Методические возможности в связи с введением ФГОС второго поколения</w:t>
            </w:r>
          </w:p>
          <w:p w:rsidR="00DC6483" w:rsidRPr="005C4A62" w:rsidRDefault="00DC6483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47"/>
              <w:gridCol w:w="222"/>
            </w:tblGrid>
            <w:tr w:rsidR="00DC6483" w:rsidRPr="005C4A62">
              <w:trPr>
                <w:trHeight w:val="9189"/>
              </w:trPr>
              <w:tc>
                <w:tcPr>
                  <w:tcW w:w="0" w:type="auto"/>
                </w:tcPr>
                <w:p w:rsidR="00DC6483" w:rsidRPr="005C4A62" w:rsidRDefault="00EC7C7D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 xml:space="preserve">- </w:t>
                  </w:r>
                  <w:r w:rsidR="00DC6483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Методический аппарат учебников использует специальную систему заданий, отрабатывающих формирование тех качеств личности, которые соответствуют новым образовательным стандартом по литературе. </w:t>
                  </w:r>
                </w:p>
                <w:p w:rsidR="00DC6483" w:rsidRPr="005C4A62" w:rsidRDefault="00EC7C7D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- </w:t>
                  </w:r>
                  <w:r w:rsidR="00DC6483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Литературный материал объединен по жанровому, тематическому и хронологическому принципам. </w:t>
                  </w:r>
                </w:p>
                <w:p w:rsidR="00DC6483" w:rsidRPr="005C4A62" w:rsidRDefault="00EC7C7D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- </w:t>
                  </w:r>
                  <w:r w:rsidR="00DC6483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Учебник содержит: </w:t>
                  </w:r>
                </w:p>
                <w:p w:rsidR="00DC6483" w:rsidRPr="005C4A62" w:rsidRDefault="00DC6483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DC6483" w:rsidRPr="005C4A62" w:rsidRDefault="00DC6483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• тщательно отобранные и прокомментированные тексты произведений отечественной и зарубежной литературы; </w:t>
                  </w:r>
                </w:p>
                <w:p w:rsidR="00DC6483" w:rsidRPr="005C4A62" w:rsidRDefault="00DC6483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DC6483" w:rsidRPr="005C4A62" w:rsidRDefault="00DC6483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• вступительные статьи о писателях; </w:t>
                  </w:r>
                </w:p>
                <w:p w:rsidR="00DC6483" w:rsidRPr="005C4A62" w:rsidRDefault="00DC6483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DC6483" w:rsidRPr="005C4A62" w:rsidRDefault="00DC6483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• теоретико-литературные статьи о жанрах, сюжете, средствах изображения героев, языке художественных произведений; </w:t>
                  </w:r>
                </w:p>
                <w:p w:rsidR="00DC6483" w:rsidRPr="005C4A62" w:rsidRDefault="00DC6483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DC6483" w:rsidRPr="005C4A62" w:rsidRDefault="00DC6483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• вопросы и задания преимущественно проблемного и творческого характера; </w:t>
                  </w:r>
                </w:p>
                <w:p w:rsidR="00DC6483" w:rsidRPr="005C4A62" w:rsidRDefault="00DC6483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DC6483" w:rsidRPr="005C4A62" w:rsidRDefault="00DC6483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• рубрики «Приглашаем в библиотеку», «Возвращаясь к </w:t>
                  </w:r>
                  <w:proofErr w:type="gramStart"/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>прочитанному</w:t>
                  </w:r>
                  <w:proofErr w:type="gramEnd"/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», «Поразмышляй над прочитанным». </w:t>
                  </w:r>
                </w:p>
                <w:p w:rsidR="00DC6483" w:rsidRPr="005C4A62" w:rsidRDefault="00DC6483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DC6483" w:rsidRPr="005C4A62" w:rsidRDefault="00EC7C7D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 - </w:t>
                  </w:r>
                  <w:r w:rsidR="00DC6483" w:rsidRPr="005C4A62">
                    <w:rPr>
                      <w:rFonts w:eastAsiaTheme="minorHAnsi"/>
                      <w:color w:val="000000"/>
                      <w:lang w:eastAsia="en-US"/>
                    </w:rPr>
                    <w:t xml:space="preserve">Имеются ссылки на Интернет-ресурсы, задания проектного типа. </w:t>
                  </w:r>
                </w:p>
              </w:tc>
              <w:tc>
                <w:tcPr>
                  <w:tcW w:w="0" w:type="auto"/>
                </w:tcPr>
                <w:p w:rsidR="00DC6483" w:rsidRPr="005C4A62" w:rsidRDefault="00DC6483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DC6483" w:rsidRPr="005C4A62" w:rsidRDefault="00DC6483" w:rsidP="005C4A6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DC6483" w:rsidRPr="005C4A62" w:rsidRDefault="00DC6483" w:rsidP="005C4A6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C6483" w:rsidRPr="005C4A62" w:rsidRDefault="00DC6483" w:rsidP="005C4A6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C6483" w:rsidRPr="005C4A62" w:rsidRDefault="00DC6483" w:rsidP="005C4A62">
            <w:pPr>
              <w:rPr>
                <w:b/>
                <w:sz w:val="24"/>
                <w:szCs w:val="24"/>
              </w:rPr>
            </w:pPr>
            <w:r w:rsidRPr="005C4A62">
              <w:rPr>
                <w:b/>
                <w:sz w:val="24"/>
                <w:szCs w:val="24"/>
              </w:rPr>
              <w:lastRenderedPageBreak/>
              <w:t>Риски</w:t>
            </w:r>
          </w:p>
          <w:p w:rsidR="00DC6483" w:rsidRPr="005C4A62" w:rsidRDefault="00DC6483" w:rsidP="005C4A62">
            <w:pPr>
              <w:rPr>
                <w:sz w:val="24"/>
                <w:szCs w:val="24"/>
              </w:rPr>
            </w:pPr>
          </w:p>
          <w:p w:rsidR="00DC6483" w:rsidRPr="005C4A62" w:rsidRDefault="00EC7C7D" w:rsidP="005C4A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</w:t>
            </w:r>
            <w:r w:rsidR="00DC6483"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Научность доминирует над занимательностью. </w:t>
            </w:r>
          </w:p>
          <w:p w:rsidR="00DC6483" w:rsidRPr="005C4A62" w:rsidRDefault="00EC7C7D" w:rsidP="005C4A62">
            <w:pPr>
              <w:rPr>
                <w:sz w:val="24"/>
                <w:szCs w:val="24"/>
              </w:rPr>
            </w:pPr>
            <w:r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М</w:t>
            </w:r>
            <w:r w:rsidR="00DC6483" w:rsidRPr="005C4A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ногие тексты произведений даны в сокращении</w:t>
            </w:r>
          </w:p>
        </w:tc>
      </w:tr>
    </w:tbl>
    <w:p w:rsidR="00DC6483" w:rsidRPr="005C4A62" w:rsidRDefault="00DC6483" w:rsidP="005C4A62"/>
    <w:sectPr w:rsidR="00DC6483" w:rsidRPr="005C4A62" w:rsidSect="00F9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387"/>
    <w:multiLevelType w:val="hybridMultilevel"/>
    <w:tmpl w:val="8C983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66FB"/>
    <w:multiLevelType w:val="hybridMultilevel"/>
    <w:tmpl w:val="1D6ACF6A"/>
    <w:lvl w:ilvl="0" w:tplc="325A19C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9336E"/>
    <w:multiLevelType w:val="multilevel"/>
    <w:tmpl w:val="9FE0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03E58"/>
    <w:multiLevelType w:val="multilevel"/>
    <w:tmpl w:val="D17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03285"/>
    <w:multiLevelType w:val="multilevel"/>
    <w:tmpl w:val="CED8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C2CDF"/>
    <w:multiLevelType w:val="hybridMultilevel"/>
    <w:tmpl w:val="B05AF3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E48622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E2703"/>
    <w:multiLevelType w:val="multilevel"/>
    <w:tmpl w:val="CD7EE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667F8"/>
    <w:multiLevelType w:val="multilevel"/>
    <w:tmpl w:val="AD3A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F818BE"/>
    <w:multiLevelType w:val="multilevel"/>
    <w:tmpl w:val="EE1C2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041A35"/>
    <w:multiLevelType w:val="multilevel"/>
    <w:tmpl w:val="513AA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D24231"/>
    <w:multiLevelType w:val="multilevel"/>
    <w:tmpl w:val="8AA4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2">
    <w:nsid w:val="590C780F"/>
    <w:multiLevelType w:val="multilevel"/>
    <w:tmpl w:val="4F9A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ED692A"/>
    <w:multiLevelType w:val="hybridMultilevel"/>
    <w:tmpl w:val="6BE49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F82F7F"/>
    <w:multiLevelType w:val="multilevel"/>
    <w:tmpl w:val="8A1CC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A97111"/>
    <w:multiLevelType w:val="multilevel"/>
    <w:tmpl w:val="C840F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E31690"/>
    <w:multiLevelType w:val="hybridMultilevel"/>
    <w:tmpl w:val="ED3A8A0A"/>
    <w:lvl w:ilvl="0" w:tplc="FD184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68FF4E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6AE8E2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EA69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C4C7A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20EB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55C0E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C815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0B6CF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D1A39"/>
    <w:multiLevelType w:val="multilevel"/>
    <w:tmpl w:val="4DD2E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A76C37"/>
    <w:multiLevelType w:val="multilevel"/>
    <w:tmpl w:val="6D70E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0"/>
  </w:num>
  <w:num w:numId="8">
    <w:abstractNumId w:val="14"/>
  </w:num>
  <w:num w:numId="9">
    <w:abstractNumId w:val="15"/>
  </w:num>
  <w:num w:numId="10">
    <w:abstractNumId w:val="7"/>
  </w:num>
  <w:num w:numId="11">
    <w:abstractNumId w:val="9"/>
  </w:num>
  <w:num w:numId="12">
    <w:abstractNumId w:val="13"/>
  </w:num>
  <w:num w:numId="13">
    <w:abstractNumId w:val="17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E83"/>
    <w:rsid w:val="000432EC"/>
    <w:rsid w:val="0011309D"/>
    <w:rsid w:val="00135781"/>
    <w:rsid w:val="00230D94"/>
    <w:rsid w:val="0035522B"/>
    <w:rsid w:val="003E5C1D"/>
    <w:rsid w:val="005C4A62"/>
    <w:rsid w:val="005E3055"/>
    <w:rsid w:val="00660D3A"/>
    <w:rsid w:val="006D293D"/>
    <w:rsid w:val="006D4E5F"/>
    <w:rsid w:val="00701C9D"/>
    <w:rsid w:val="008871BC"/>
    <w:rsid w:val="00920190"/>
    <w:rsid w:val="00926F68"/>
    <w:rsid w:val="009D0EFA"/>
    <w:rsid w:val="00AC46D5"/>
    <w:rsid w:val="00C87E83"/>
    <w:rsid w:val="00C91A71"/>
    <w:rsid w:val="00CF5244"/>
    <w:rsid w:val="00D102A6"/>
    <w:rsid w:val="00DC6483"/>
    <w:rsid w:val="00EC7C7D"/>
    <w:rsid w:val="00F340EC"/>
    <w:rsid w:val="00F9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5C1D"/>
    <w:pPr>
      <w:keepNext/>
      <w:ind w:firstLine="708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E83"/>
    <w:pPr>
      <w:ind w:left="720"/>
      <w:contextualSpacing/>
    </w:pPr>
  </w:style>
  <w:style w:type="paragraph" w:styleId="a4">
    <w:name w:val="Body Text"/>
    <w:basedOn w:val="a"/>
    <w:link w:val="a5"/>
    <w:rsid w:val="00C87E83"/>
    <w:pPr>
      <w:spacing w:after="120"/>
    </w:pPr>
  </w:style>
  <w:style w:type="character" w:customStyle="1" w:styleId="a5">
    <w:name w:val="Основной текст Знак"/>
    <w:basedOn w:val="a0"/>
    <w:link w:val="a4"/>
    <w:rsid w:val="00C87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C87E83"/>
    <w:pPr>
      <w:spacing w:before="100" w:beforeAutospacing="1" w:after="100" w:afterAutospacing="1"/>
    </w:pPr>
  </w:style>
  <w:style w:type="paragraph" w:customStyle="1" w:styleId="Default">
    <w:name w:val="Default"/>
    <w:rsid w:val="00C8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C87E8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AC4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E5C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E5C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E5C1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E5C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E5C1D"/>
    <w:pPr>
      <w:ind w:left="720" w:firstLine="700"/>
      <w:jc w:val="both"/>
    </w:p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3E5C1D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EFC2-537D-432A-AF0B-70192936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6563</Words>
  <Characters>37410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afoninaov</dc:creator>
  <cp:lastModifiedBy>Андрей</cp:lastModifiedBy>
  <cp:revision>3</cp:revision>
  <dcterms:created xsi:type="dcterms:W3CDTF">2012-08-12T12:49:00Z</dcterms:created>
  <dcterms:modified xsi:type="dcterms:W3CDTF">2012-08-12T12:54:00Z</dcterms:modified>
</cp:coreProperties>
</file>