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59" w:rsidRPr="009E6859" w:rsidRDefault="009E6859" w:rsidP="009E6859">
      <w:pPr>
        <w:jc w:val="center"/>
        <w:rPr>
          <w:b/>
        </w:rPr>
      </w:pPr>
      <w:r w:rsidRPr="009E6859">
        <w:rPr>
          <w:b/>
        </w:rPr>
        <w:t>Содержание тем учебного курса.</w:t>
      </w:r>
    </w:p>
    <w:p w:rsidR="009E6859" w:rsidRPr="000E55A1" w:rsidRDefault="009E6859" w:rsidP="009E6859">
      <w:pPr>
        <w:pStyle w:val="a3"/>
      </w:pPr>
      <w:r w:rsidRPr="000E55A1">
        <w:rPr>
          <w:rFonts w:ascii="Arial" w:hAnsi="Arial" w:cs="Arial"/>
          <w:bCs/>
          <w:i/>
          <w:iCs/>
        </w:rPr>
        <w:t>Тема 1. Введение – 1 ч.</w:t>
      </w:r>
      <w:r w:rsidRPr="000E55A1">
        <w:rPr>
          <w:rFonts w:ascii="Arial" w:hAnsi="Arial" w:cs="Arial"/>
        </w:rPr>
        <w:br/>
        <w:t>Знакомство с целями и задачами курса, предметом изучения этнографии и фольклора.</w:t>
      </w:r>
      <w:r w:rsidRPr="000E55A1">
        <w:rPr>
          <w:rFonts w:ascii="Arial" w:hAnsi="Arial" w:cs="Arial"/>
        </w:rPr>
        <w:br/>
        <w:t>Народы, проживающие на берегах Волги сегодня. Специфика местности (краткий обзор географического положения, растительного и животного мира).</w:t>
      </w:r>
      <w:r w:rsidRPr="000E55A1">
        <w:rPr>
          <w:rFonts w:ascii="Arial" w:hAnsi="Arial" w:cs="Arial"/>
        </w:rPr>
        <w:br/>
        <w:t xml:space="preserve">Мифы, легенды, предания, сказания. Пословицы и поговорки. Страшилки. Дразнилки. </w:t>
      </w:r>
      <w:proofErr w:type="spellStart"/>
      <w:r w:rsidRPr="000E55A1">
        <w:rPr>
          <w:rFonts w:ascii="Arial" w:hAnsi="Arial" w:cs="Arial"/>
        </w:rPr>
        <w:t>Былички</w:t>
      </w:r>
      <w:proofErr w:type="spellEnd"/>
      <w:r w:rsidRPr="000E55A1">
        <w:rPr>
          <w:rFonts w:ascii="Arial" w:hAnsi="Arial" w:cs="Arial"/>
        </w:rPr>
        <w:t>. Сказки.</w:t>
      </w:r>
    </w:p>
    <w:p w:rsidR="009E6859" w:rsidRPr="000E55A1" w:rsidRDefault="009E6859" w:rsidP="009E6859">
      <w:pPr>
        <w:pStyle w:val="a3"/>
      </w:pPr>
      <w:r w:rsidRPr="000E55A1">
        <w:t> </w:t>
      </w:r>
      <w:r w:rsidRPr="000E55A1">
        <w:rPr>
          <w:rFonts w:ascii="Arial" w:hAnsi="Arial" w:cs="Arial"/>
          <w:bCs/>
          <w:i/>
          <w:iCs/>
        </w:rPr>
        <w:t>Тема 2. Предания волгарей – 2 ч.</w:t>
      </w:r>
      <w:r w:rsidRPr="000E55A1">
        <w:rPr>
          <w:rFonts w:ascii="Arial" w:hAnsi="Arial" w:cs="Arial"/>
        </w:rPr>
        <w:br/>
        <w:t>Мы родом с Волги. Легенды и предания о великой русской реке.</w:t>
      </w:r>
      <w:r w:rsidRPr="000E55A1">
        <w:rPr>
          <w:rFonts w:ascii="Arial" w:hAnsi="Arial" w:cs="Arial"/>
        </w:rPr>
        <w:br/>
        <w:t>Сколько названий у Волги. Что такое Среднее Поволжье?</w:t>
      </w:r>
      <w:r w:rsidRPr="000E55A1">
        <w:rPr>
          <w:rFonts w:ascii="Arial" w:hAnsi="Arial" w:cs="Arial"/>
        </w:rPr>
        <w:br/>
        <w:t>Предания, записанные М. Ежовым "Как вас прозывают", "Первый силач Волги", "Машинист", "</w:t>
      </w:r>
      <w:proofErr w:type="spellStart"/>
      <w:r w:rsidRPr="000E55A1">
        <w:rPr>
          <w:rFonts w:ascii="Arial" w:hAnsi="Arial" w:cs="Arial"/>
        </w:rPr>
        <w:t>Лоцман»</w:t>
      </w:r>
      <w:proofErr w:type="gramStart"/>
      <w:r w:rsidRPr="000E55A1">
        <w:rPr>
          <w:rFonts w:ascii="Arial" w:hAnsi="Arial" w:cs="Arial"/>
        </w:rPr>
        <w:t>.Т</w:t>
      </w:r>
      <w:proofErr w:type="gramEnd"/>
      <w:r w:rsidRPr="000E55A1">
        <w:rPr>
          <w:rFonts w:ascii="Arial" w:hAnsi="Arial" w:cs="Arial"/>
        </w:rPr>
        <w:t>ворческая</w:t>
      </w:r>
      <w:proofErr w:type="spellEnd"/>
      <w:r w:rsidRPr="000E55A1">
        <w:rPr>
          <w:rFonts w:ascii="Arial" w:hAnsi="Arial" w:cs="Arial"/>
        </w:rPr>
        <w:t xml:space="preserve"> работа. Создание легенды о происхождении растения, произрастающего в вашей местности.</w:t>
      </w:r>
    </w:p>
    <w:p w:rsidR="009E6859" w:rsidRPr="000E55A1" w:rsidRDefault="009E6859" w:rsidP="009E6859">
      <w:pPr>
        <w:pStyle w:val="a3"/>
        <w:rPr>
          <w:rFonts w:ascii="Arial" w:hAnsi="Arial" w:cs="Arial"/>
        </w:rPr>
      </w:pPr>
      <w:r w:rsidRPr="000E55A1">
        <w:rPr>
          <w:rFonts w:ascii="Arial" w:hAnsi="Arial" w:cs="Arial"/>
          <w:bCs/>
          <w:i/>
          <w:iCs/>
        </w:rPr>
        <w:t xml:space="preserve">Тема 3.Топонимика – </w:t>
      </w:r>
      <w:smartTag w:uri="urn:schemas-microsoft-com:office:smarttags" w:element="time">
        <w:smartTagPr>
          <w:attr w:name="Hour" w:val="2"/>
          <w:attr w:name="Minute" w:val="0"/>
        </w:smartTagPr>
        <w:r w:rsidRPr="000E55A1">
          <w:rPr>
            <w:rFonts w:ascii="Arial" w:hAnsi="Arial" w:cs="Arial"/>
            <w:bCs/>
            <w:i/>
            <w:iCs/>
          </w:rPr>
          <w:t>2 ч.</w:t>
        </w:r>
      </w:smartTag>
      <w:r w:rsidRPr="000E55A1">
        <w:rPr>
          <w:rFonts w:ascii="Arial" w:hAnsi="Arial" w:cs="Arial"/>
          <w:bCs/>
          <w:i/>
          <w:iCs/>
        </w:rPr>
        <w:t xml:space="preserve"> </w:t>
      </w:r>
      <w:r w:rsidRPr="000E55A1">
        <w:rPr>
          <w:rFonts w:ascii="Arial" w:hAnsi="Arial" w:cs="Arial"/>
        </w:rPr>
        <w:br/>
        <w:t xml:space="preserve">Что изучает топонимика? Район, область, где мы живём. Короткий исторический экскурс в историю населённого пункта, в котором проживают учащиеся, области, в которой находится населённый пункт. </w:t>
      </w:r>
    </w:p>
    <w:p w:rsidR="009E6859" w:rsidRPr="009E6859" w:rsidRDefault="009E6859" w:rsidP="009E6859">
      <w:pPr>
        <w:pStyle w:val="a3"/>
        <w:rPr>
          <w:rFonts w:ascii="Arial" w:hAnsi="Arial" w:cs="Arial"/>
          <w:bCs/>
          <w:i/>
          <w:iCs/>
        </w:rPr>
      </w:pPr>
      <w:r w:rsidRPr="000E55A1">
        <w:rPr>
          <w:rFonts w:ascii="Arial" w:hAnsi="Arial" w:cs="Arial"/>
          <w:bCs/>
          <w:i/>
          <w:iCs/>
        </w:rPr>
        <w:t xml:space="preserve">Тема 4. Моя родословная – </w:t>
      </w:r>
      <w:smartTag w:uri="urn:schemas-microsoft-com:office:smarttags" w:element="time">
        <w:smartTagPr>
          <w:attr w:name="Hour" w:val="2"/>
          <w:attr w:name="Minute" w:val="0"/>
        </w:smartTagPr>
        <w:r w:rsidRPr="000E55A1">
          <w:rPr>
            <w:rFonts w:ascii="Arial" w:hAnsi="Arial" w:cs="Arial"/>
            <w:bCs/>
            <w:i/>
            <w:iCs/>
          </w:rPr>
          <w:t>2 ч.</w:t>
        </w:r>
      </w:smartTag>
      <w:r w:rsidRPr="000E55A1">
        <w:rPr>
          <w:rFonts w:ascii="Arial" w:hAnsi="Arial" w:cs="Arial"/>
          <w:bCs/>
          <w:i/>
          <w:iCs/>
        </w:rPr>
        <w:t xml:space="preserve"> </w:t>
      </w:r>
      <w:r w:rsidRPr="000E55A1">
        <w:rPr>
          <w:rFonts w:ascii="Arial" w:hAnsi="Arial" w:cs="Arial"/>
        </w:rPr>
        <w:br/>
        <w:t>Принципы и правила составления родословной. Практическое занятие.</w:t>
      </w:r>
      <w:r w:rsidRPr="000E55A1">
        <w:rPr>
          <w:rFonts w:ascii="Arial" w:hAnsi="Arial" w:cs="Arial"/>
        </w:rPr>
        <w:br/>
        <w:t>Творческая работа. Моя родословная (с привлечением иллюстративного материала, собранного ребятами в семье, характерного для каждого поколения).</w:t>
      </w:r>
      <w:r w:rsidRPr="000E55A1">
        <w:rPr>
          <w:rFonts w:ascii="Arial" w:hAnsi="Arial" w:cs="Arial"/>
        </w:rPr>
        <w:br/>
      </w:r>
      <w:r w:rsidRPr="000E55A1">
        <w:rPr>
          <w:rFonts w:ascii="Arial" w:hAnsi="Arial" w:cs="Arial"/>
        </w:rPr>
        <w:br/>
      </w:r>
      <w:r w:rsidRPr="000E55A1">
        <w:rPr>
          <w:rFonts w:ascii="Arial" w:hAnsi="Arial" w:cs="Arial"/>
          <w:bCs/>
          <w:i/>
          <w:iCs/>
        </w:rPr>
        <w:t>Тема 5.Обитатели Древней Волги -2 ч.</w:t>
      </w:r>
      <w:r w:rsidRPr="000E55A1">
        <w:rPr>
          <w:rFonts w:ascii="Arial" w:hAnsi="Arial" w:cs="Arial"/>
        </w:rPr>
        <w:br/>
        <w:t xml:space="preserve">Народы, жившие на Волге в глубокой древности. Легенды, предания. </w:t>
      </w:r>
      <w:r w:rsidRPr="000E55A1">
        <w:rPr>
          <w:rFonts w:ascii="Arial" w:hAnsi="Arial" w:cs="Arial"/>
        </w:rPr>
        <w:br/>
        <w:t>Аттила. Дочь булгарского хана. Князь Святослав и хазарское иго.</w:t>
      </w:r>
      <w:r w:rsidRPr="000E55A1">
        <w:rPr>
          <w:rFonts w:ascii="Arial" w:hAnsi="Arial" w:cs="Arial"/>
        </w:rPr>
        <w:br/>
        <w:t>Народы района, в котором проживает школьник.</w:t>
      </w:r>
      <w:r w:rsidRPr="000E55A1">
        <w:rPr>
          <w:rFonts w:ascii="Arial" w:hAnsi="Arial" w:cs="Arial"/>
        </w:rPr>
        <w:br/>
        <w:t>Творческая работа "Мы на карте области"</w:t>
      </w:r>
      <w:proofErr w:type="gramStart"/>
      <w:r w:rsidRPr="000E55A1">
        <w:rPr>
          <w:rFonts w:ascii="Arial" w:hAnsi="Arial" w:cs="Arial"/>
        </w:rPr>
        <w:t>.</w:t>
      </w:r>
      <w:proofErr w:type="gramEnd"/>
      <w:r w:rsidRPr="000E55A1">
        <w:rPr>
          <w:rFonts w:ascii="Arial" w:hAnsi="Arial" w:cs="Arial"/>
        </w:rPr>
        <w:br/>
        <w:t xml:space="preserve">( </w:t>
      </w:r>
      <w:proofErr w:type="gramStart"/>
      <w:r w:rsidRPr="000E55A1">
        <w:rPr>
          <w:rFonts w:ascii="Arial" w:hAnsi="Arial" w:cs="Arial"/>
        </w:rPr>
        <w:t>о</w:t>
      </w:r>
      <w:proofErr w:type="gramEnd"/>
      <w:r w:rsidRPr="000E55A1">
        <w:rPr>
          <w:rFonts w:ascii="Arial" w:hAnsi="Arial" w:cs="Arial"/>
        </w:rPr>
        <w:t>формление мини-карты в сопровождении с литературными цитатами о народностях, заселяющих область, район)</w:t>
      </w:r>
      <w:r w:rsidRPr="000E55A1">
        <w:rPr>
          <w:rFonts w:ascii="Arial" w:hAnsi="Arial" w:cs="Arial"/>
        </w:rPr>
        <w:br/>
      </w:r>
    </w:p>
    <w:p w:rsidR="009E6859" w:rsidRPr="009E6859" w:rsidRDefault="009E6859" w:rsidP="009E6859">
      <w:pPr>
        <w:pStyle w:val="a3"/>
        <w:rPr>
          <w:rFonts w:ascii="Arial" w:hAnsi="Arial" w:cs="Arial"/>
        </w:rPr>
      </w:pPr>
      <w:r w:rsidRPr="000E55A1">
        <w:rPr>
          <w:rFonts w:ascii="Arial" w:hAnsi="Arial" w:cs="Arial"/>
          <w:bCs/>
          <w:i/>
          <w:iCs/>
        </w:rPr>
        <w:t xml:space="preserve">Тема 6 Сербы – </w:t>
      </w:r>
      <w:smartTag w:uri="urn:schemas-microsoft-com:office:smarttags" w:element="time">
        <w:smartTagPr>
          <w:attr w:name="Hour" w:val="2"/>
          <w:attr w:name="Minute" w:val="0"/>
        </w:smartTagPr>
        <w:r w:rsidRPr="000E55A1">
          <w:rPr>
            <w:rFonts w:ascii="Arial" w:hAnsi="Arial" w:cs="Arial"/>
            <w:bCs/>
            <w:i/>
            <w:iCs/>
          </w:rPr>
          <w:t>2 ч.</w:t>
        </w:r>
      </w:smartTag>
      <w:r w:rsidRPr="000E55A1">
        <w:rPr>
          <w:rFonts w:ascii="Arial" w:hAnsi="Arial" w:cs="Arial"/>
          <w:bCs/>
          <w:i/>
          <w:iCs/>
        </w:rPr>
        <w:t xml:space="preserve"> </w:t>
      </w:r>
      <w:r w:rsidRPr="000E55A1">
        <w:rPr>
          <w:rFonts w:ascii="Arial" w:hAnsi="Arial" w:cs="Arial"/>
        </w:rPr>
        <w:br/>
        <w:t>Сербы на Волге. 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</w:t>
      </w:r>
    </w:p>
    <w:p w:rsidR="009E6859" w:rsidRPr="000E55A1" w:rsidRDefault="009E6859" w:rsidP="009E6859">
      <w:pPr>
        <w:pStyle w:val="a3"/>
        <w:rPr>
          <w:rFonts w:ascii="Arial" w:hAnsi="Arial" w:cs="Arial"/>
        </w:rPr>
      </w:pPr>
      <w:r w:rsidRPr="000E55A1">
        <w:rPr>
          <w:rFonts w:ascii="Arial" w:hAnsi="Arial" w:cs="Arial"/>
        </w:rPr>
        <w:t xml:space="preserve"> Нравственные идеалы в сказках. "Рубаха счастливого человека", "Сливы за сор", "Кто не работает, тот не ест", "Правда и кривда", "Счастье и ум", "Век живи - век учись".</w:t>
      </w:r>
      <w:r w:rsidRPr="000E55A1">
        <w:rPr>
          <w:rFonts w:ascii="Arial" w:hAnsi="Arial" w:cs="Arial"/>
        </w:rPr>
        <w:br/>
      </w:r>
      <w:r w:rsidRPr="000E55A1">
        <w:rPr>
          <w:rFonts w:ascii="Arial" w:hAnsi="Arial" w:cs="Arial"/>
          <w:bCs/>
          <w:i/>
          <w:iCs/>
        </w:rPr>
        <w:t>Тема 7 Татары – 2 ч.</w:t>
      </w:r>
      <w:r w:rsidRPr="000E55A1">
        <w:rPr>
          <w:rFonts w:ascii="Arial" w:hAnsi="Arial" w:cs="Arial"/>
        </w:rPr>
        <w:br/>
        <w:t xml:space="preserve">Татары на Волге. 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 </w:t>
      </w:r>
      <w:r w:rsidRPr="000E55A1">
        <w:rPr>
          <w:rFonts w:ascii="Arial" w:hAnsi="Arial" w:cs="Arial"/>
        </w:rPr>
        <w:br/>
        <w:t>Быт и обычаи в татарских легендах. Близость нравственных идеалов, утверждаемых в сказках, легендах, преданиях. Отражение действительности в легендах и сказках.</w:t>
      </w:r>
      <w:r w:rsidRPr="000E55A1">
        <w:rPr>
          <w:rFonts w:ascii="Arial" w:hAnsi="Arial" w:cs="Arial"/>
        </w:rPr>
        <w:br/>
        <w:t>"Предания о Казани", "Завещание", "</w:t>
      </w:r>
      <w:proofErr w:type="gramStart"/>
      <w:r w:rsidRPr="000E55A1">
        <w:rPr>
          <w:rFonts w:ascii="Arial" w:hAnsi="Arial" w:cs="Arial"/>
        </w:rPr>
        <w:t>Правда</w:t>
      </w:r>
      <w:proofErr w:type="gramEnd"/>
      <w:r w:rsidRPr="000E55A1">
        <w:rPr>
          <w:rFonts w:ascii="Arial" w:hAnsi="Arial" w:cs="Arial"/>
        </w:rPr>
        <w:t xml:space="preserve"> спасает, а неправда подводит".</w:t>
      </w:r>
    </w:p>
    <w:p w:rsidR="009E6859" w:rsidRPr="000E55A1" w:rsidRDefault="009E6859" w:rsidP="009E6859">
      <w:pPr>
        <w:pStyle w:val="a3"/>
        <w:rPr>
          <w:rFonts w:ascii="Arial" w:hAnsi="Arial" w:cs="Arial"/>
        </w:rPr>
      </w:pPr>
      <w:r w:rsidRPr="000E55A1">
        <w:rPr>
          <w:rFonts w:ascii="Arial" w:hAnsi="Arial" w:cs="Arial"/>
          <w:bCs/>
          <w:i/>
          <w:iCs/>
        </w:rPr>
        <w:lastRenderedPageBreak/>
        <w:t>Тема 8 Чуваши – 2 ч.</w:t>
      </w:r>
      <w:r w:rsidRPr="000E55A1">
        <w:rPr>
          <w:rFonts w:ascii="Arial" w:hAnsi="Arial" w:cs="Arial"/>
        </w:rPr>
        <w:br/>
        <w:t>Чуваши на Волге.</w:t>
      </w:r>
      <w:r w:rsidRPr="000E55A1">
        <w:rPr>
          <w:rFonts w:ascii="Arial" w:hAnsi="Arial" w:cs="Arial"/>
        </w:rPr>
        <w:br/>
        <w:t>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</w:t>
      </w:r>
      <w:r w:rsidRPr="000E55A1">
        <w:rPr>
          <w:rFonts w:ascii="Arial" w:hAnsi="Arial" w:cs="Arial"/>
        </w:rPr>
        <w:br/>
        <w:t>Быт и обычаи в чувашских мифах и легендах. Мифы как форма познания и эстетического восприятия мира. Яркость поэтического представления об окружающей природе Отражение действительности в мифах.</w:t>
      </w:r>
      <w:r w:rsidRPr="000E55A1">
        <w:rPr>
          <w:rFonts w:ascii="Arial" w:hAnsi="Arial" w:cs="Arial"/>
        </w:rPr>
        <w:br/>
        <w:t xml:space="preserve">Чувашские мифологические персонажи - </w:t>
      </w:r>
      <w:proofErr w:type="spellStart"/>
      <w:r w:rsidRPr="000E55A1">
        <w:rPr>
          <w:rFonts w:ascii="Arial" w:hAnsi="Arial" w:cs="Arial"/>
        </w:rPr>
        <w:t>Улып</w:t>
      </w:r>
      <w:proofErr w:type="spellEnd"/>
      <w:r w:rsidRPr="000E55A1">
        <w:rPr>
          <w:rFonts w:ascii="Arial" w:hAnsi="Arial" w:cs="Arial"/>
        </w:rPr>
        <w:t xml:space="preserve">-Великан. </w:t>
      </w:r>
    </w:p>
    <w:p w:rsidR="009E6859" w:rsidRPr="000E55A1" w:rsidRDefault="009E6859" w:rsidP="009E6859">
      <w:pPr>
        <w:pStyle w:val="a3"/>
        <w:rPr>
          <w:rFonts w:ascii="Arial" w:hAnsi="Arial" w:cs="Arial"/>
        </w:rPr>
      </w:pPr>
      <w:r w:rsidRPr="000E55A1">
        <w:rPr>
          <w:rFonts w:ascii="Arial" w:hAnsi="Arial" w:cs="Arial"/>
          <w:bCs/>
          <w:i/>
          <w:iCs/>
        </w:rPr>
        <w:t>Тема 9 Мордва  - 2 ч.</w:t>
      </w:r>
      <w:r w:rsidRPr="000E55A1">
        <w:rPr>
          <w:rFonts w:ascii="Arial" w:hAnsi="Arial" w:cs="Arial"/>
        </w:rPr>
        <w:br/>
        <w:t>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</w:t>
      </w:r>
      <w:r w:rsidRPr="000E55A1">
        <w:rPr>
          <w:rFonts w:ascii="Arial" w:hAnsi="Arial" w:cs="Arial"/>
        </w:rPr>
        <w:br/>
        <w:t>Быт и обычаи в мифах и легендах мордвы. Средства художественной выразительности. Герои. Сюжеты. "Ехал по Волге князь Мурза", "Волга-</w:t>
      </w:r>
      <w:proofErr w:type="spellStart"/>
      <w:r w:rsidRPr="000E55A1">
        <w:rPr>
          <w:rFonts w:ascii="Arial" w:hAnsi="Arial" w:cs="Arial"/>
        </w:rPr>
        <w:t>Рав</w:t>
      </w:r>
      <w:proofErr w:type="spellEnd"/>
      <w:r w:rsidRPr="000E55A1">
        <w:rPr>
          <w:rFonts w:ascii="Arial" w:hAnsi="Arial" w:cs="Arial"/>
        </w:rPr>
        <w:t xml:space="preserve"> и Каспий", "</w:t>
      </w:r>
      <w:proofErr w:type="spellStart"/>
      <w:r w:rsidRPr="000E55A1">
        <w:rPr>
          <w:rFonts w:ascii="Arial" w:hAnsi="Arial" w:cs="Arial"/>
        </w:rPr>
        <w:t>Алтырь</w:t>
      </w:r>
      <w:proofErr w:type="spellEnd"/>
      <w:r w:rsidRPr="000E55A1">
        <w:rPr>
          <w:rFonts w:ascii="Arial" w:hAnsi="Arial" w:cs="Arial"/>
        </w:rPr>
        <w:t xml:space="preserve"> и Инсар", "Как кузнец соседа подковал". </w:t>
      </w:r>
    </w:p>
    <w:p w:rsidR="009E6859" w:rsidRPr="000E55A1" w:rsidRDefault="009E6859" w:rsidP="009E6859">
      <w:pPr>
        <w:pStyle w:val="a3"/>
      </w:pPr>
      <w:r w:rsidRPr="000E55A1">
        <w:rPr>
          <w:rFonts w:ascii="Arial" w:hAnsi="Arial" w:cs="Arial"/>
          <w:bCs/>
          <w:i/>
          <w:iCs/>
        </w:rPr>
        <w:t xml:space="preserve">Тема 10 Русские – </w:t>
      </w:r>
      <w:smartTag w:uri="urn:schemas-microsoft-com:office:smarttags" w:element="time">
        <w:smartTagPr>
          <w:attr w:name="Hour" w:val="3"/>
          <w:attr w:name="Minute" w:val="0"/>
        </w:smartTagPr>
        <w:r w:rsidRPr="000E55A1">
          <w:rPr>
            <w:rFonts w:ascii="Arial" w:hAnsi="Arial" w:cs="Arial"/>
            <w:bCs/>
            <w:i/>
            <w:iCs/>
          </w:rPr>
          <w:t>3 ч.</w:t>
        </w:r>
      </w:smartTag>
      <w:r w:rsidRPr="000E55A1">
        <w:rPr>
          <w:rFonts w:ascii="Arial" w:hAnsi="Arial" w:cs="Arial"/>
          <w:bCs/>
          <w:i/>
          <w:iCs/>
        </w:rPr>
        <w:t xml:space="preserve"> </w:t>
      </w:r>
      <w:r w:rsidRPr="000E55A1">
        <w:rPr>
          <w:rFonts w:ascii="Arial" w:hAnsi="Arial" w:cs="Arial"/>
        </w:rPr>
        <w:br/>
        <w:t xml:space="preserve">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 </w:t>
      </w:r>
      <w:r w:rsidRPr="000E55A1">
        <w:rPr>
          <w:rFonts w:ascii="Arial" w:hAnsi="Arial" w:cs="Arial"/>
        </w:rPr>
        <w:br/>
        <w:t>Что значит быть русским? Быт и обычаи, история страны в преданиях княжеской Руси. Обрядовая поэзия. "Про град Китеж", "Легенды о граде Китеже", "Утёсы над Волгой", "Воцарение Ивана Грозного", "Наказание Волги", "Свеча".</w:t>
      </w:r>
      <w:r w:rsidRPr="000E55A1">
        <w:t> </w:t>
      </w:r>
    </w:p>
    <w:p w:rsidR="009E6859" w:rsidRPr="000E55A1" w:rsidRDefault="009E6859" w:rsidP="009E6859">
      <w:pPr>
        <w:pStyle w:val="a3"/>
      </w:pPr>
      <w:r w:rsidRPr="000E55A1">
        <w:rPr>
          <w:rFonts w:ascii="Arial" w:hAnsi="Arial" w:cs="Arial"/>
          <w:bCs/>
          <w:i/>
          <w:iCs/>
        </w:rPr>
        <w:t xml:space="preserve">Тема 11 Немцы – </w:t>
      </w:r>
      <w:smartTag w:uri="urn:schemas-microsoft-com:office:smarttags" w:element="time">
        <w:smartTagPr>
          <w:attr w:name="Hour" w:val="2"/>
          <w:attr w:name="Minute" w:val="0"/>
        </w:smartTagPr>
        <w:r w:rsidRPr="000E55A1">
          <w:rPr>
            <w:rFonts w:ascii="Arial" w:hAnsi="Arial" w:cs="Arial"/>
            <w:bCs/>
            <w:i/>
            <w:iCs/>
          </w:rPr>
          <w:t>2 ч.</w:t>
        </w:r>
      </w:smartTag>
      <w:r w:rsidRPr="000E55A1">
        <w:rPr>
          <w:rFonts w:ascii="Arial" w:hAnsi="Arial" w:cs="Arial"/>
          <w:bCs/>
          <w:i/>
          <w:iCs/>
        </w:rPr>
        <w:t xml:space="preserve"> </w:t>
      </w:r>
      <w:r w:rsidRPr="000E55A1">
        <w:rPr>
          <w:rFonts w:ascii="Arial" w:hAnsi="Arial" w:cs="Arial"/>
        </w:rPr>
        <w:br/>
        <w:t xml:space="preserve">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 </w:t>
      </w:r>
      <w:r w:rsidRPr="000E55A1">
        <w:rPr>
          <w:rFonts w:ascii="Arial" w:hAnsi="Arial" w:cs="Arial"/>
        </w:rPr>
        <w:br/>
        <w:t xml:space="preserve">Немецкие колонии на Волге. </w:t>
      </w:r>
      <w:proofErr w:type="spellStart"/>
      <w:r w:rsidRPr="000E55A1">
        <w:rPr>
          <w:rFonts w:ascii="Arial" w:hAnsi="Arial" w:cs="Arial"/>
        </w:rPr>
        <w:t>Б.Пильняк</w:t>
      </w:r>
      <w:proofErr w:type="spellEnd"/>
      <w:r w:rsidRPr="000E55A1">
        <w:rPr>
          <w:rFonts w:ascii="Arial" w:hAnsi="Arial" w:cs="Arial"/>
        </w:rPr>
        <w:t xml:space="preserve"> "Немецкая история". Роль фольклорных вставок в произведении. Сказания о немцах Поволжья. 2. Возможна экскурсия в краеведческий музей города Маркса, Энгельса.</w:t>
      </w:r>
    </w:p>
    <w:p w:rsidR="009E6859" w:rsidRPr="000E55A1" w:rsidRDefault="009E6859" w:rsidP="009E6859">
      <w:pPr>
        <w:pStyle w:val="a3"/>
      </w:pPr>
      <w:r w:rsidRPr="000E55A1">
        <w:t> </w:t>
      </w:r>
      <w:r w:rsidRPr="000E55A1">
        <w:rPr>
          <w:rFonts w:ascii="Arial" w:hAnsi="Arial" w:cs="Arial"/>
          <w:bCs/>
          <w:i/>
          <w:iCs/>
        </w:rPr>
        <w:t>Тема 12 Казахи  - 3 ч.</w:t>
      </w:r>
      <w:r w:rsidRPr="000E55A1">
        <w:rPr>
          <w:rFonts w:ascii="Arial" w:hAnsi="Arial" w:cs="Arial"/>
        </w:rPr>
        <w:br/>
        <w:t>Быт и обычаи казахского народа в сказаниях и легендах. Сюжет, герои.</w:t>
      </w:r>
      <w:r w:rsidRPr="000E55A1">
        <w:rPr>
          <w:rFonts w:ascii="Arial" w:hAnsi="Arial" w:cs="Arial"/>
        </w:rPr>
        <w:br/>
        <w:t>"Сказания об орлах", Легенда о Ер-</w:t>
      </w:r>
      <w:proofErr w:type="spellStart"/>
      <w:r w:rsidRPr="000E55A1">
        <w:rPr>
          <w:rFonts w:ascii="Arial" w:hAnsi="Arial" w:cs="Arial"/>
        </w:rPr>
        <w:t>Каптагае</w:t>
      </w:r>
      <w:proofErr w:type="spellEnd"/>
      <w:r w:rsidRPr="000E55A1">
        <w:rPr>
          <w:rFonts w:ascii="Arial" w:hAnsi="Arial" w:cs="Arial"/>
        </w:rPr>
        <w:t>. Творческая работа. Волжские просторы в легендах казахского народа.</w:t>
      </w:r>
      <w:r w:rsidRPr="000E55A1">
        <w:t> </w:t>
      </w:r>
    </w:p>
    <w:p w:rsidR="009E6859" w:rsidRPr="000E55A1" w:rsidRDefault="009E6859" w:rsidP="009E6859">
      <w:pPr>
        <w:pStyle w:val="a3"/>
      </w:pPr>
      <w:r w:rsidRPr="000E55A1">
        <w:rPr>
          <w:rFonts w:ascii="Arial" w:hAnsi="Arial" w:cs="Arial"/>
          <w:bCs/>
          <w:i/>
          <w:iCs/>
        </w:rPr>
        <w:t>Тема 13 Украинцы – 4 ч.</w:t>
      </w:r>
      <w:r w:rsidRPr="000E55A1">
        <w:rPr>
          <w:rFonts w:ascii="Arial" w:hAnsi="Arial" w:cs="Arial"/>
        </w:rPr>
        <w:br/>
        <w:t>"Откуда есть пошла украинская земля?" Обычаи и быт малороссов. Обрядовая поэзия. "Иван-да-Марья". Творческая работа.</w:t>
      </w:r>
      <w:r w:rsidRPr="000E55A1">
        <w:t> </w:t>
      </w:r>
    </w:p>
    <w:p w:rsidR="009E6859" w:rsidRPr="000E55A1" w:rsidRDefault="009E6859" w:rsidP="009E6859">
      <w:pPr>
        <w:pStyle w:val="a3"/>
      </w:pPr>
      <w:r w:rsidRPr="000E55A1">
        <w:rPr>
          <w:rFonts w:ascii="Arial" w:hAnsi="Arial" w:cs="Arial"/>
          <w:bCs/>
          <w:i/>
          <w:iCs/>
        </w:rPr>
        <w:t>Тема 14. Калмыки – 3 ч.</w:t>
      </w:r>
      <w:r w:rsidRPr="000E55A1">
        <w:rPr>
          <w:rFonts w:ascii="Arial" w:hAnsi="Arial" w:cs="Arial"/>
        </w:rPr>
        <w:br/>
        <w:t xml:space="preserve">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 </w:t>
      </w:r>
      <w:r w:rsidRPr="000E55A1">
        <w:rPr>
          <w:rFonts w:ascii="Arial" w:hAnsi="Arial" w:cs="Arial"/>
        </w:rPr>
        <w:br/>
        <w:t>Легенды и предания калмыков. "Лотос", "Как ленивый старик работать стал", "Три мудреца".</w:t>
      </w:r>
    </w:p>
    <w:p w:rsidR="009E6859" w:rsidRPr="000E55A1" w:rsidRDefault="009E6859" w:rsidP="009E6859">
      <w:pPr>
        <w:pStyle w:val="a3"/>
        <w:rPr>
          <w:rFonts w:ascii="Arial" w:hAnsi="Arial" w:cs="Arial"/>
          <w:bCs/>
          <w:i/>
          <w:iCs/>
        </w:rPr>
      </w:pPr>
      <w:r w:rsidRPr="000E55A1">
        <w:rPr>
          <w:rFonts w:ascii="Arial" w:hAnsi="Arial" w:cs="Arial"/>
          <w:bCs/>
          <w:i/>
          <w:iCs/>
        </w:rPr>
        <w:t>Тема 15. Мари Эл  на Волге – 1ч.</w:t>
      </w:r>
    </w:p>
    <w:p w:rsidR="009E6859" w:rsidRPr="009E6859" w:rsidRDefault="009E6859" w:rsidP="009E6859">
      <w:pPr>
        <w:jc w:val="center"/>
        <w:rPr>
          <w:b/>
        </w:rPr>
      </w:pPr>
      <w:r>
        <w:rPr>
          <w:b/>
        </w:rPr>
        <w:lastRenderedPageBreak/>
        <w:t xml:space="preserve"> Планируемые результаты</w:t>
      </w:r>
    </w:p>
    <w:p w:rsidR="009E6859" w:rsidRPr="009E6859" w:rsidRDefault="009E6859" w:rsidP="009E6859">
      <w:pPr>
        <w:jc w:val="center"/>
        <w:rPr>
          <w:b/>
        </w:rPr>
      </w:pPr>
    </w:p>
    <w:p w:rsidR="009E6859" w:rsidRPr="000E55A1" w:rsidRDefault="009E6859" w:rsidP="009E6859">
      <w:r w:rsidRPr="000E55A1">
        <w:t xml:space="preserve">Учащиеся должны знать: </w:t>
      </w:r>
    </w:p>
    <w:p w:rsidR="009E6859" w:rsidRPr="000E55A1" w:rsidRDefault="009E6859" w:rsidP="009E6859"/>
    <w:p w:rsidR="009E6859" w:rsidRPr="000E55A1" w:rsidRDefault="009E6859" w:rsidP="009E6859">
      <w:r w:rsidRPr="000E55A1">
        <w:t>-фольклорные и литературные произведения разных народов Поволжья;</w:t>
      </w:r>
    </w:p>
    <w:p w:rsidR="009E6859" w:rsidRPr="000E55A1" w:rsidRDefault="009E6859" w:rsidP="009E6859"/>
    <w:p w:rsidR="009E6859" w:rsidRPr="000E55A1" w:rsidRDefault="009E6859" w:rsidP="009E6859"/>
    <w:p w:rsidR="009E6859" w:rsidRPr="000E55A1" w:rsidRDefault="009E6859" w:rsidP="009E6859">
      <w:r w:rsidRPr="000E55A1">
        <w:t>-теоретические понятия, раскрываемые на материале изучаемых произведений;</w:t>
      </w:r>
    </w:p>
    <w:p w:rsidR="009E6859" w:rsidRPr="000E55A1" w:rsidRDefault="009E6859" w:rsidP="009E6859">
      <w:pPr>
        <w:pStyle w:val="a3"/>
      </w:pPr>
      <w:r w:rsidRPr="000E55A1">
        <w:t xml:space="preserve">-этнографические сведения о национальных костюмах, особенностях жилища,  праздниках, интересных обычаях. </w:t>
      </w:r>
    </w:p>
    <w:p w:rsidR="009E6859" w:rsidRPr="009E6859" w:rsidRDefault="009E6859" w:rsidP="009E6859"/>
    <w:p w:rsidR="009E6859" w:rsidRPr="000E55A1" w:rsidRDefault="009E6859" w:rsidP="009E6859">
      <w:r w:rsidRPr="000E55A1">
        <w:t>Учащиеся должны уметь:</w:t>
      </w:r>
    </w:p>
    <w:p w:rsidR="009E6859" w:rsidRPr="000E55A1" w:rsidRDefault="009E6859" w:rsidP="009E6859"/>
    <w:p w:rsidR="009E6859" w:rsidRPr="000E55A1" w:rsidRDefault="009E6859" w:rsidP="009E6859">
      <w:r w:rsidRPr="000E55A1">
        <w:t>-воспроизводить сюжет изученного произведения и объяснять внутренние связи его элементов;</w:t>
      </w:r>
    </w:p>
    <w:p w:rsidR="009E6859" w:rsidRPr="000E55A1" w:rsidRDefault="009E6859" w:rsidP="009E6859"/>
    <w:p w:rsidR="009E6859" w:rsidRPr="000E55A1" w:rsidRDefault="009E6859" w:rsidP="009E6859">
      <w:r w:rsidRPr="000E55A1">
        <w:t>-определять главные эпизоды в эпическом произведении;</w:t>
      </w:r>
    </w:p>
    <w:p w:rsidR="009E6859" w:rsidRPr="000E55A1" w:rsidRDefault="009E6859" w:rsidP="009E6859"/>
    <w:p w:rsidR="009E6859" w:rsidRPr="000E55A1" w:rsidRDefault="009E6859" w:rsidP="009E6859">
      <w:r w:rsidRPr="000E55A1">
        <w:t>-выразительно читать текст-описание, текс</w:t>
      </w:r>
      <w:proofErr w:type="gramStart"/>
      <w:r w:rsidRPr="000E55A1">
        <w:t>т-</w:t>
      </w:r>
      <w:proofErr w:type="gramEnd"/>
      <w:r w:rsidRPr="000E55A1">
        <w:t xml:space="preserve"> повествование, монологи, диалоги, учитывая жанровое своеобразие произведения;</w:t>
      </w:r>
    </w:p>
    <w:p w:rsidR="009E6859" w:rsidRPr="000E55A1" w:rsidRDefault="009E6859" w:rsidP="009E6859"/>
    <w:p w:rsidR="009E6859" w:rsidRPr="000E55A1" w:rsidRDefault="009E6859" w:rsidP="009E6859">
      <w:r w:rsidRPr="000E55A1">
        <w:t xml:space="preserve"> -отыскивать  справки  в словарях и справочной литературе, энциклопедиях;</w:t>
      </w:r>
    </w:p>
    <w:p w:rsidR="009E6859" w:rsidRPr="000E55A1" w:rsidRDefault="009E6859" w:rsidP="009E6859"/>
    <w:p w:rsidR="009E6859" w:rsidRPr="000E55A1" w:rsidRDefault="009E6859" w:rsidP="009E6859">
      <w:r w:rsidRPr="000E55A1">
        <w:t>- отбирать нужные  материалы из периодических изданий, классифицировать их.</w:t>
      </w:r>
    </w:p>
    <w:p w:rsidR="009E6859" w:rsidRPr="000E55A1" w:rsidRDefault="009E6859" w:rsidP="009E6859"/>
    <w:p w:rsidR="009E6859" w:rsidRPr="000E55A1" w:rsidRDefault="009E6859" w:rsidP="009E6859"/>
    <w:p w:rsidR="009E6859" w:rsidRPr="000E55A1" w:rsidRDefault="009E6859" w:rsidP="009E6859"/>
    <w:p w:rsidR="009E6859" w:rsidRPr="000E55A1" w:rsidRDefault="009E6859" w:rsidP="009E6859"/>
    <w:p w:rsidR="009E6859" w:rsidRPr="000E55A1" w:rsidRDefault="009E6859" w:rsidP="009E6859"/>
    <w:p w:rsidR="009E6859" w:rsidRPr="000E55A1" w:rsidRDefault="009E6859" w:rsidP="009E6859"/>
    <w:p w:rsidR="009E6859" w:rsidRDefault="009E6859" w:rsidP="009E6859">
      <w:pPr>
        <w:pStyle w:val="a3"/>
        <w:jc w:val="center"/>
        <w:rPr>
          <w:sz w:val="28"/>
          <w:szCs w:val="28"/>
          <w:lang w:val="en-US"/>
        </w:rPr>
      </w:pPr>
    </w:p>
    <w:p w:rsidR="009E6859" w:rsidRDefault="009E6859" w:rsidP="009E6859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6859" w:rsidRDefault="009E6859" w:rsidP="009E6859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6859" w:rsidRDefault="009E6859" w:rsidP="009E6859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6859" w:rsidRDefault="009E6859" w:rsidP="009E6859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6859" w:rsidRDefault="009E6859" w:rsidP="009E6859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6859" w:rsidRDefault="009E6859" w:rsidP="009E6859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6859" w:rsidRDefault="009E6859" w:rsidP="009E6859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6859" w:rsidRDefault="009E6859" w:rsidP="009E6859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6859" w:rsidRPr="009E6859" w:rsidRDefault="009E6859" w:rsidP="009E6859">
      <w:pPr>
        <w:pStyle w:val="a3"/>
        <w:jc w:val="center"/>
        <w:rPr>
          <w:b/>
          <w:szCs w:val="32"/>
        </w:rPr>
      </w:pPr>
      <w:r w:rsidRPr="009E6859">
        <w:rPr>
          <w:rFonts w:ascii="Arial" w:hAnsi="Arial" w:cs="Arial"/>
          <w:b/>
          <w:color w:val="000000"/>
          <w:szCs w:val="32"/>
        </w:rPr>
        <w:t xml:space="preserve"> Описание материально-технического, учебно-методического и информационного обеспечения образовательного процесса</w:t>
      </w:r>
    </w:p>
    <w:p w:rsidR="009E6859" w:rsidRPr="00604333" w:rsidRDefault="009E6859" w:rsidP="009E6859">
      <w:pPr>
        <w:pStyle w:val="a3"/>
        <w:rPr>
          <w:sz w:val="28"/>
          <w:szCs w:val="28"/>
        </w:rPr>
      </w:pPr>
      <w:r w:rsidRPr="00604333">
        <w:rPr>
          <w:sz w:val="28"/>
          <w:szCs w:val="28"/>
        </w:rPr>
        <w:br/>
      </w:r>
      <w:r w:rsidRPr="00604333">
        <w:rPr>
          <w:rFonts w:ascii="Arial" w:hAnsi="Arial" w:cs="Arial"/>
          <w:b/>
          <w:bCs/>
          <w:sz w:val="28"/>
          <w:szCs w:val="28"/>
        </w:rPr>
        <w:t>Литература для учащихся</w:t>
      </w:r>
      <w:r w:rsidRPr="00604333">
        <w:rPr>
          <w:rFonts w:ascii="Arial" w:hAnsi="Arial" w:cs="Arial"/>
          <w:sz w:val="28"/>
          <w:szCs w:val="28"/>
        </w:rPr>
        <w:br/>
        <w:t xml:space="preserve">1 Волжские сказки. - Саратовское издательство: "Надежда", </w:t>
      </w:r>
      <w:r w:rsidRPr="00604333">
        <w:rPr>
          <w:rFonts w:ascii="Arial" w:hAnsi="Arial" w:cs="Arial"/>
          <w:sz w:val="28"/>
          <w:szCs w:val="28"/>
        </w:rPr>
        <w:br/>
        <w:t xml:space="preserve">2. Фольклор Саратовской области. - Саратовское областное издательство, </w:t>
      </w:r>
      <w:r w:rsidRPr="00604333">
        <w:rPr>
          <w:rFonts w:ascii="Arial" w:hAnsi="Arial" w:cs="Arial"/>
          <w:sz w:val="28"/>
          <w:szCs w:val="28"/>
        </w:rPr>
        <w:br/>
        <w:t>3. Серия "Сказки народов мира".</w:t>
      </w:r>
      <w:r w:rsidRPr="00604333">
        <w:rPr>
          <w:rFonts w:ascii="Arial" w:hAnsi="Arial" w:cs="Arial"/>
          <w:sz w:val="28"/>
          <w:szCs w:val="28"/>
        </w:rPr>
        <w:br/>
        <w:t>4. Волга - река русская. - Саратовское книжное издательство, .</w:t>
      </w:r>
      <w:r w:rsidRPr="00604333">
        <w:rPr>
          <w:rFonts w:ascii="Arial" w:hAnsi="Arial" w:cs="Arial"/>
          <w:sz w:val="28"/>
          <w:szCs w:val="28"/>
        </w:rPr>
        <w:br/>
        <w:t xml:space="preserve">5. Сказки Саратовской области. - Саратовское областное издательство, </w:t>
      </w:r>
      <w:r w:rsidRPr="00604333">
        <w:rPr>
          <w:rFonts w:ascii="Arial" w:hAnsi="Arial" w:cs="Arial"/>
          <w:sz w:val="28"/>
          <w:szCs w:val="28"/>
        </w:rPr>
        <w:br/>
        <w:t>6. Мифы, легенды, сказания, быт и обычаи народов, проживавших на берегах великой реки с древнейших времен до наших дней</w:t>
      </w:r>
      <w:proofErr w:type="gramStart"/>
      <w:r w:rsidRPr="00604333">
        <w:rPr>
          <w:rFonts w:ascii="Arial" w:hAnsi="Arial" w:cs="Arial"/>
          <w:sz w:val="28"/>
          <w:szCs w:val="28"/>
        </w:rPr>
        <w:t xml:space="preserve"> /С</w:t>
      </w:r>
      <w:proofErr w:type="gramEnd"/>
      <w:r w:rsidRPr="00604333">
        <w:rPr>
          <w:rFonts w:ascii="Arial" w:hAnsi="Arial" w:cs="Arial"/>
          <w:sz w:val="28"/>
          <w:szCs w:val="28"/>
        </w:rPr>
        <w:t xml:space="preserve">ост. В.И. </w:t>
      </w:r>
      <w:proofErr w:type="spellStart"/>
      <w:r w:rsidRPr="00604333">
        <w:rPr>
          <w:rFonts w:ascii="Arial" w:hAnsi="Arial" w:cs="Arial"/>
          <w:sz w:val="28"/>
          <w:szCs w:val="28"/>
        </w:rPr>
        <w:t>Вардугин</w:t>
      </w:r>
      <w:proofErr w:type="spellEnd"/>
      <w:r w:rsidRPr="00604333">
        <w:rPr>
          <w:rFonts w:ascii="Arial" w:hAnsi="Arial" w:cs="Arial"/>
          <w:sz w:val="28"/>
          <w:szCs w:val="28"/>
        </w:rPr>
        <w:t>. - Саратов: "Надежда", 1996.</w:t>
      </w:r>
    </w:p>
    <w:p w:rsidR="009E6859" w:rsidRPr="00604333" w:rsidRDefault="009E6859" w:rsidP="009E6859">
      <w:pPr>
        <w:pStyle w:val="a3"/>
        <w:rPr>
          <w:sz w:val="28"/>
          <w:szCs w:val="28"/>
        </w:rPr>
      </w:pPr>
      <w:r w:rsidRPr="00604333">
        <w:rPr>
          <w:rFonts w:ascii="Arial" w:hAnsi="Arial" w:cs="Arial"/>
          <w:b/>
          <w:bCs/>
          <w:sz w:val="28"/>
          <w:szCs w:val="28"/>
        </w:rPr>
        <w:t>Литература для учителя</w:t>
      </w:r>
      <w:r w:rsidRPr="00604333">
        <w:rPr>
          <w:rFonts w:ascii="Arial" w:hAnsi="Arial" w:cs="Arial"/>
          <w:sz w:val="28"/>
          <w:szCs w:val="28"/>
        </w:rPr>
        <w:br/>
        <w:t xml:space="preserve">1. Мифы, легенды, сказания, быт и обычаи народов, проживавших на берегах великой реки с древнейших времен до наших дней. /Сост. В.И. </w:t>
      </w:r>
      <w:proofErr w:type="spellStart"/>
      <w:r w:rsidRPr="00604333">
        <w:rPr>
          <w:rFonts w:ascii="Arial" w:hAnsi="Arial" w:cs="Arial"/>
          <w:sz w:val="28"/>
          <w:szCs w:val="28"/>
        </w:rPr>
        <w:t>Вардугин</w:t>
      </w:r>
      <w:proofErr w:type="spellEnd"/>
      <w:r w:rsidRPr="00604333">
        <w:rPr>
          <w:rFonts w:ascii="Arial" w:hAnsi="Arial" w:cs="Arial"/>
          <w:sz w:val="28"/>
          <w:szCs w:val="28"/>
        </w:rPr>
        <w:t>. - Саратов: "Надежда", 1996.</w:t>
      </w:r>
      <w:r w:rsidRPr="00604333">
        <w:rPr>
          <w:rFonts w:ascii="Arial" w:hAnsi="Arial" w:cs="Arial"/>
          <w:sz w:val="28"/>
          <w:szCs w:val="28"/>
        </w:rPr>
        <w:br/>
        <w:t>2. Саратовский вестник. Выпуск 5. Костюм, 1995.</w:t>
      </w:r>
      <w:r w:rsidRPr="00604333">
        <w:rPr>
          <w:rFonts w:ascii="Arial" w:hAnsi="Arial" w:cs="Arial"/>
          <w:sz w:val="28"/>
          <w:szCs w:val="28"/>
        </w:rPr>
        <w:br/>
        <w:t>3. Фольклор Саратовской области.</w:t>
      </w:r>
      <w:r w:rsidRPr="00604333">
        <w:rPr>
          <w:rFonts w:ascii="Arial" w:hAnsi="Arial" w:cs="Arial"/>
          <w:sz w:val="28"/>
          <w:szCs w:val="28"/>
        </w:rPr>
        <w:br/>
        <w:t>4. Материалы музеев краеведения и этнографии.</w:t>
      </w:r>
      <w:r w:rsidRPr="00604333">
        <w:rPr>
          <w:rFonts w:ascii="Arial" w:hAnsi="Arial" w:cs="Arial"/>
          <w:sz w:val="28"/>
          <w:szCs w:val="28"/>
        </w:rPr>
        <w:br/>
        <w:t>5. Культура и искусство Поволжья: Межвузовский сборник научных статей. - Саратов. Государственная консерватория им. Л.В. Собинова, 2002.</w:t>
      </w:r>
      <w:r w:rsidRPr="00604333">
        <w:rPr>
          <w:rFonts w:ascii="Arial" w:hAnsi="Arial" w:cs="Arial"/>
          <w:sz w:val="28"/>
          <w:szCs w:val="28"/>
        </w:rPr>
        <w:br/>
        <w:t>6. К.Д. Зеленин Восточнославянская этнография. Москва. 1995г.</w:t>
      </w:r>
    </w:p>
    <w:p w:rsidR="009E6859" w:rsidRPr="00604333" w:rsidRDefault="009E6859" w:rsidP="009E6859">
      <w:pPr>
        <w:pStyle w:val="a3"/>
        <w:rPr>
          <w:sz w:val="28"/>
          <w:szCs w:val="28"/>
        </w:rPr>
      </w:pPr>
      <w:r w:rsidRPr="00604333">
        <w:rPr>
          <w:rFonts w:ascii="Arial" w:hAnsi="Arial" w:cs="Arial"/>
          <w:b/>
          <w:bCs/>
          <w:sz w:val="28"/>
          <w:szCs w:val="28"/>
        </w:rPr>
        <w:t>Интернет ресурсы</w:t>
      </w:r>
    </w:p>
    <w:p w:rsidR="009E6859" w:rsidRPr="00604333" w:rsidRDefault="009E6859" w:rsidP="009E6859">
      <w:pPr>
        <w:pStyle w:val="a3"/>
        <w:rPr>
          <w:sz w:val="28"/>
          <w:szCs w:val="28"/>
        </w:rPr>
      </w:pPr>
      <w:proofErr w:type="gramStart"/>
      <w:r w:rsidRPr="00604333">
        <w:rPr>
          <w:sz w:val="28"/>
          <w:szCs w:val="28"/>
        </w:rPr>
        <w:t>http://www.rustrana.ru/article.php?nid=86&amp;sq=19,23,118,896,525&amp;crypt - Сайт Русская цивилизация.</w:t>
      </w:r>
      <w:r w:rsidRPr="00604333">
        <w:rPr>
          <w:sz w:val="28"/>
          <w:szCs w:val="28"/>
        </w:rPr>
        <w:br/>
        <w:t>http://www.troyka3.ru/openbook/chuistova/ch4.htm Древние Мордвы (летописи)</w:t>
      </w:r>
      <w:r w:rsidRPr="00604333">
        <w:rPr>
          <w:sz w:val="28"/>
          <w:szCs w:val="28"/>
        </w:rPr>
        <w:br/>
        <w:t>http://nskazki.nm.ru/chuv/glav.html История о народе</w:t>
      </w:r>
      <w:r w:rsidRPr="00604333">
        <w:rPr>
          <w:sz w:val="28"/>
          <w:szCs w:val="28"/>
        </w:rPr>
        <w:br/>
        <w:t>http://www.chuvsu.ru/chuvashia/obryid.htm Народная религия</w:t>
      </w:r>
      <w:r w:rsidRPr="00604333">
        <w:rPr>
          <w:sz w:val="28"/>
          <w:szCs w:val="28"/>
        </w:rPr>
        <w:br/>
        <w:t>http://safety.spbstu.ru/book/hrono/hrono/etnosy/chuvashi.html Историческая энциклопедия</w:t>
      </w:r>
      <w:r w:rsidRPr="00604333">
        <w:rPr>
          <w:sz w:val="28"/>
          <w:szCs w:val="28"/>
        </w:rPr>
        <w:br/>
        <w:t>http://www.4tatar.ru</w:t>
      </w:r>
      <w:proofErr w:type="gramEnd"/>
      <w:r w:rsidRPr="00604333">
        <w:rPr>
          <w:sz w:val="28"/>
          <w:szCs w:val="28"/>
        </w:rPr>
        <w:t>/post.php Национальный традиционный театр</w:t>
      </w:r>
      <w:r w:rsidRPr="00604333">
        <w:rPr>
          <w:sz w:val="28"/>
          <w:szCs w:val="28"/>
        </w:rPr>
        <w:br/>
        <w:t>00001-001-1-0windowsZz-1251-0&amp;a=</w:t>
      </w:r>
      <w:proofErr w:type="spellStart"/>
      <w:r w:rsidRPr="00604333">
        <w:rPr>
          <w:sz w:val="28"/>
          <w:szCs w:val="28"/>
        </w:rPr>
        <w:t>d&amp;cl</w:t>
      </w:r>
      <w:proofErr w:type="spellEnd"/>
      <w:r w:rsidRPr="00604333">
        <w:rPr>
          <w:sz w:val="28"/>
          <w:szCs w:val="28"/>
        </w:rPr>
        <w:t>=CL1 Марийский фольклор</w:t>
      </w:r>
      <w:r w:rsidRPr="00604333">
        <w:rPr>
          <w:sz w:val="28"/>
          <w:szCs w:val="28"/>
        </w:rPr>
        <w:br/>
        <w:t>http://nskazki.nm.ru/mar/glav.html Кратко о народе</w:t>
      </w:r>
      <w:r w:rsidRPr="00604333">
        <w:rPr>
          <w:sz w:val="28"/>
          <w:szCs w:val="28"/>
        </w:rPr>
        <w:br/>
        <w:t>http://www.sokolovaja.nm.ru/index.htm Соколова гора</w:t>
      </w:r>
      <w:r w:rsidRPr="00604333">
        <w:rPr>
          <w:sz w:val="28"/>
          <w:szCs w:val="28"/>
        </w:rPr>
        <w:br/>
        <w:t xml:space="preserve">http://www.ruzgd.ru/saratov/100.shtml Современный Саратов на фотографиях.  </w:t>
      </w:r>
    </w:p>
    <w:p w:rsidR="0038389A" w:rsidRDefault="0038389A"/>
    <w:p w:rsidR="009E6859" w:rsidRPr="009E6859" w:rsidRDefault="009E6859" w:rsidP="009E6859">
      <w:pPr>
        <w:jc w:val="center"/>
        <w:rPr>
          <w:b/>
          <w:szCs w:val="28"/>
        </w:rPr>
      </w:pPr>
      <w:r w:rsidRPr="009E6859">
        <w:rPr>
          <w:b/>
          <w:szCs w:val="28"/>
        </w:rPr>
        <w:lastRenderedPageBreak/>
        <w:t>Пояснительная записка.</w:t>
      </w:r>
    </w:p>
    <w:p w:rsidR="009E6859" w:rsidRPr="00CF704C" w:rsidRDefault="009E6859" w:rsidP="009E6859">
      <w:pPr>
        <w:jc w:val="center"/>
        <w:rPr>
          <w:sz w:val="28"/>
          <w:szCs w:val="28"/>
        </w:rPr>
      </w:pP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     Рабочая программа по литературному краеведению составлена на основе учебного пособия для 5 класса  «Волжские сказки, легенды, были» (Программа «Культура народов Поволжья»).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    Главная цель вводимого курса - пробуждение и углубление чувства любви к своей малой родине, чувства своего кровного родства с её прошлым и настоящим.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     Этот курс призван сформировать одну из ключевых компетенций - толерантность, которая означает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индивидуальности.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     Саратовская земля немыслима без упоминания о Волге. В каком бы районе области не жили наши земляки, все они с гордостью называют себя волжанами.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     Предлагаемый курс отличается от традиционного курса литературы. Специфика его - двойственная природа, соединение литературы как искусства слова с этнографией. Поэтому курс сохраняет среди своих целей воспитание художественного вкуса и воспитание читателей, с другой стороны, предполагает углубление представлений о Саратовском Поволжье и людей его населяющих.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      Необходимость введения курса "Культура народов Поволжья" продиктована следующими факторами. </w:t>
      </w:r>
      <w:proofErr w:type="gramStart"/>
      <w:r w:rsidRPr="009E6859">
        <w:rPr>
          <w:szCs w:val="28"/>
        </w:rPr>
        <w:t>В нашей области живут представители разных национальностей: русские, татары, чуваши, мордва, немцы, украинцы, казахи.</w:t>
      </w:r>
      <w:proofErr w:type="gramEnd"/>
      <w:r w:rsidRPr="009E6859">
        <w:rPr>
          <w:szCs w:val="28"/>
        </w:rPr>
        <w:t xml:space="preserve"> Эти народы издавна проживают рядом друг с другом, их культуры постоянно взаимодействуют, сохраняя при этом неповторимый национальный колорит. Данный курс будет включать в себя фольклорные и литературные произведения разных народов Поволжья, а также этнографические сведения о национальных костюмах, особенностях жилища, некоторых интересных обычаях. 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      Целью курса "Культура народов Поволжья" является формирование у учащихся представления о богатой народной культуре данного региона, знакомство с этнографией и фольклором народов, населяющих Саратовскую область. Этот курс призван сформировать одну из ключевых компетенций - толерантность, которая означает уважение, принятие и правильное понимание богатого многообразия культур нашего края, наших форм самовыражения и способов проявления человеческой индивидуальности.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>Главная цель вводимого курса - пробуждение и углубление чувства любви к своей малой родине, чувства своего кровного родства с её прошлым и настоящим.</w:t>
      </w:r>
      <w:r w:rsidRPr="009E6859">
        <w:rPr>
          <w:szCs w:val="28"/>
        </w:rPr>
        <w:br/>
        <w:t xml:space="preserve">   Для достижения этой цели выдвигаются конкретные задачи:</w:t>
      </w:r>
    </w:p>
    <w:p w:rsidR="009E6859" w:rsidRPr="009E6859" w:rsidRDefault="009E6859" w:rsidP="009E6859">
      <w:pPr>
        <w:rPr>
          <w:szCs w:val="28"/>
        </w:rPr>
      </w:pPr>
      <w:proofErr w:type="gramStart"/>
      <w:r w:rsidRPr="009E6859">
        <w:rPr>
          <w:b/>
          <w:szCs w:val="28"/>
        </w:rPr>
        <w:t>Просветительская</w:t>
      </w:r>
      <w:proofErr w:type="gramEnd"/>
      <w:r w:rsidRPr="009E6859">
        <w:rPr>
          <w:szCs w:val="28"/>
        </w:rPr>
        <w:t xml:space="preserve"> (приобщение к истории культуры и устному народному творчеству народов Саратовского Поволжья).</w:t>
      </w:r>
    </w:p>
    <w:p w:rsidR="009E6859" w:rsidRPr="009E6859" w:rsidRDefault="009E6859" w:rsidP="009E6859">
      <w:pPr>
        <w:rPr>
          <w:szCs w:val="28"/>
        </w:rPr>
      </w:pPr>
      <w:proofErr w:type="gramStart"/>
      <w:r w:rsidRPr="009E6859">
        <w:rPr>
          <w:b/>
          <w:szCs w:val="28"/>
        </w:rPr>
        <w:t>Агитационная</w:t>
      </w:r>
      <w:proofErr w:type="gramEnd"/>
      <w:r w:rsidRPr="009E6859">
        <w:rPr>
          <w:szCs w:val="28"/>
        </w:rPr>
        <w:t xml:space="preserve"> (увлечь школьников пафосом литературно-краеведческого поиска).</w:t>
      </w:r>
    </w:p>
    <w:p w:rsidR="009E6859" w:rsidRPr="009E6859" w:rsidRDefault="009E6859" w:rsidP="009E6859">
      <w:pPr>
        <w:rPr>
          <w:szCs w:val="28"/>
        </w:rPr>
      </w:pPr>
      <w:proofErr w:type="gramStart"/>
      <w:r w:rsidRPr="009E6859">
        <w:rPr>
          <w:b/>
          <w:szCs w:val="28"/>
        </w:rPr>
        <w:t>Эстетическая</w:t>
      </w:r>
      <w:proofErr w:type="gramEnd"/>
      <w:r w:rsidRPr="009E6859">
        <w:rPr>
          <w:szCs w:val="28"/>
        </w:rPr>
        <w:t xml:space="preserve"> (раскрыть школьникам богатство мира идей и образов сказаний и легенд народов Поволжья).</w:t>
      </w:r>
    </w:p>
    <w:p w:rsidR="009E6859" w:rsidRPr="009E6859" w:rsidRDefault="009E6859" w:rsidP="009E6859">
      <w:pPr>
        <w:rPr>
          <w:szCs w:val="28"/>
        </w:rPr>
      </w:pPr>
      <w:proofErr w:type="spellStart"/>
      <w:r w:rsidRPr="009E6859">
        <w:rPr>
          <w:b/>
          <w:szCs w:val="28"/>
        </w:rPr>
        <w:t>Лингво</w:t>
      </w:r>
      <w:proofErr w:type="spellEnd"/>
      <w:r w:rsidRPr="009E6859">
        <w:rPr>
          <w:b/>
          <w:szCs w:val="28"/>
        </w:rPr>
        <w:t>-коммуникативная</w:t>
      </w:r>
      <w:r w:rsidRPr="009E6859">
        <w:rPr>
          <w:szCs w:val="28"/>
        </w:rPr>
        <w:t xml:space="preserve"> (обогатить устную и письменную речь школьников).</w:t>
      </w:r>
    </w:p>
    <w:p w:rsidR="009E6859" w:rsidRPr="009E6859" w:rsidRDefault="009E6859" w:rsidP="009E6859">
      <w:pPr>
        <w:rPr>
          <w:szCs w:val="28"/>
        </w:rPr>
      </w:pPr>
      <w:proofErr w:type="gramStart"/>
      <w:r w:rsidRPr="009E6859">
        <w:rPr>
          <w:b/>
          <w:szCs w:val="28"/>
        </w:rPr>
        <w:t>Обучающая</w:t>
      </w:r>
      <w:proofErr w:type="gramEnd"/>
      <w:r w:rsidRPr="009E6859">
        <w:rPr>
          <w:b/>
          <w:szCs w:val="28"/>
        </w:rPr>
        <w:t xml:space="preserve"> </w:t>
      </w:r>
      <w:r w:rsidRPr="009E6859">
        <w:rPr>
          <w:szCs w:val="28"/>
        </w:rPr>
        <w:t>(Овладение начальными навыками музейно-экскурсионной работы, библиографического описания, классификации печатных и рукописных материалов).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    Материал для осмысления подбирается из сборников сказаний и легенд народов, живущих на Волге. Богатый материал представлен в книге "Мифы древней Волги. Мифы, легенды, сказания, быт и обычаи народов, обитавших берега великой реки с древнейших времён до наших дней". - Саратов: "Надежда". - 1996. 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    В центре занятий находится работа над бытом, обычаями и произведениями фольклора какого-либо поволжского народа, отрабатываются теоретические понятия, раскрываемые на материале изучаемых произведений. Используются в работе также и термины, характеризующие краеведческую сторону курса.</w:t>
      </w:r>
      <w:r w:rsidRPr="009E6859">
        <w:rPr>
          <w:szCs w:val="28"/>
        </w:rPr>
        <w:br/>
        <w:t xml:space="preserve">     Проведение занятий по литературному краеведению  предполагает сочетание </w:t>
      </w:r>
      <w:r w:rsidRPr="009E6859">
        <w:rPr>
          <w:szCs w:val="28"/>
        </w:rPr>
        <w:lastRenderedPageBreak/>
        <w:t>различных видов деятельности школьника и учителя.</w:t>
      </w:r>
      <w:r w:rsidRPr="009E6859">
        <w:rPr>
          <w:szCs w:val="28"/>
        </w:rPr>
        <w:br/>
        <w:t xml:space="preserve">1. </w:t>
      </w:r>
      <w:r w:rsidRPr="009E6859">
        <w:rPr>
          <w:b/>
          <w:szCs w:val="28"/>
        </w:rPr>
        <w:t>Учебная:</w:t>
      </w:r>
      <w:r w:rsidRPr="009E6859">
        <w:rPr>
          <w:szCs w:val="28"/>
        </w:rPr>
        <w:br/>
        <w:t xml:space="preserve">1) </w:t>
      </w:r>
      <w:r w:rsidRPr="009E6859">
        <w:rPr>
          <w:i/>
          <w:szCs w:val="28"/>
        </w:rPr>
        <w:t>классная работа</w:t>
      </w:r>
      <w:r w:rsidRPr="009E6859">
        <w:rPr>
          <w:szCs w:val="28"/>
        </w:rPr>
        <w:t xml:space="preserve"> (уроки различных типов, в том числе лекции, проведение литературно-краеведческих викторин, заочные путешествия </w:t>
      </w:r>
      <w:proofErr w:type="gramStart"/>
      <w:r w:rsidRPr="009E6859">
        <w:rPr>
          <w:szCs w:val="28"/>
        </w:rPr>
        <w:t>по</w:t>
      </w:r>
      <w:proofErr w:type="gramEnd"/>
      <w:r w:rsidRPr="009E6859">
        <w:rPr>
          <w:szCs w:val="28"/>
        </w:rPr>
        <w:t xml:space="preserve"> Саратовской земле с использованием литературной карты).</w:t>
      </w:r>
      <w:r w:rsidRPr="009E6859">
        <w:rPr>
          <w:szCs w:val="28"/>
        </w:rPr>
        <w:br/>
        <w:t xml:space="preserve">2) </w:t>
      </w:r>
      <w:r w:rsidRPr="009E6859">
        <w:rPr>
          <w:i/>
          <w:szCs w:val="28"/>
        </w:rPr>
        <w:t>внеклассная работа с книгой</w:t>
      </w:r>
      <w:r w:rsidRPr="009E6859">
        <w:rPr>
          <w:szCs w:val="28"/>
        </w:rPr>
        <w:t xml:space="preserve"> (чтение и изучение легенд и сказаний, отыскивание справок в словарях и справочной литературе, энциклопедиях; вырезание нужных материалов из периодических изданий, их классификация и т.д.).</w:t>
      </w:r>
      <w:r w:rsidRPr="009E6859">
        <w:rPr>
          <w:szCs w:val="28"/>
        </w:rPr>
        <w:br/>
        <w:t xml:space="preserve">3) </w:t>
      </w:r>
      <w:r w:rsidRPr="009E6859">
        <w:rPr>
          <w:i/>
          <w:szCs w:val="28"/>
        </w:rPr>
        <w:t>развитие устной и письменной речи</w:t>
      </w:r>
      <w:r w:rsidRPr="009E6859">
        <w:rPr>
          <w:szCs w:val="28"/>
        </w:rPr>
        <w:t xml:space="preserve"> (классное и внеклассное) формирование богатой, интонационно и лексически насыщенной речи, в которой отражается история и бытие народа, отдельного человека. </w:t>
      </w:r>
      <w:r w:rsidRPr="009E6859">
        <w:rPr>
          <w:szCs w:val="28"/>
        </w:rPr>
        <w:br/>
        <w:t>Формы работы: устное рассказывание о своих впечатлениях, изложение текстов легенд и сказаний, сочинения разных жанров и форм и т.д.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    Курс связан с родственными учебными дисциплинами - основным курсом литературы, курсом русского языка, отечественной истории, географии.</w:t>
      </w:r>
    </w:p>
    <w:p w:rsidR="009E6859" w:rsidRPr="009E6859" w:rsidRDefault="009E6859" w:rsidP="009E6859">
      <w:pPr>
        <w:rPr>
          <w:szCs w:val="28"/>
        </w:rPr>
      </w:pPr>
      <w:r w:rsidRPr="009E6859">
        <w:rPr>
          <w:szCs w:val="28"/>
        </w:rPr>
        <w:t xml:space="preserve">Курс рассчитан на 35 часов  в год, в неделю- </w:t>
      </w:r>
      <w:smartTag w:uri="urn:schemas-microsoft-com:office:smarttags" w:element="time">
        <w:smartTagPr>
          <w:attr w:name="Hour" w:val="1"/>
          <w:attr w:name="Minute" w:val="0"/>
        </w:smartTagPr>
        <w:r w:rsidRPr="009E6859">
          <w:rPr>
            <w:szCs w:val="28"/>
          </w:rPr>
          <w:t>1 час.</w:t>
        </w:r>
      </w:smartTag>
    </w:p>
    <w:p w:rsidR="009E6859" w:rsidRPr="009E6859" w:rsidRDefault="009E6859" w:rsidP="009E6859">
      <w:pPr>
        <w:rPr>
          <w:sz w:val="22"/>
        </w:rPr>
      </w:pPr>
      <w:r w:rsidRPr="009E6859">
        <w:rPr>
          <w:sz w:val="22"/>
        </w:rPr>
        <w:t> </w:t>
      </w:r>
    </w:p>
    <w:p w:rsidR="009E6859" w:rsidRPr="009E6859" w:rsidRDefault="009E6859" w:rsidP="009E6859">
      <w:pPr>
        <w:rPr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E25D88" w:rsidRDefault="00E25D88" w:rsidP="00E25D88">
      <w:pPr>
        <w:jc w:val="center"/>
        <w:rPr>
          <w:b/>
          <w:sz w:val="22"/>
        </w:rPr>
      </w:pPr>
    </w:p>
    <w:p w:rsidR="009E6859" w:rsidRPr="00E25D88" w:rsidRDefault="00E25D88" w:rsidP="00E25D88">
      <w:pPr>
        <w:jc w:val="center"/>
        <w:rPr>
          <w:b/>
          <w:sz w:val="22"/>
        </w:rPr>
      </w:pPr>
      <w:r w:rsidRPr="00E25D88">
        <w:rPr>
          <w:b/>
          <w:sz w:val="22"/>
        </w:rPr>
        <w:lastRenderedPageBreak/>
        <w:t>Календарно-тематический план</w:t>
      </w:r>
    </w:p>
    <w:p w:rsidR="009E6859" w:rsidRPr="009E6859" w:rsidRDefault="009E6859" w:rsidP="009E6859">
      <w:pPr>
        <w:rPr>
          <w:sz w:val="22"/>
        </w:rPr>
      </w:pPr>
    </w:p>
    <w:tbl>
      <w:tblPr>
        <w:tblW w:w="97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095"/>
        <w:gridCol w:w="1134"/>
        <w:gridCol w:w="851"/>
        <w:gridCol w:w="992"/>
        <w:gridCol w:w="13"/>
      </w:tblGrid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 xml:space="preserve">№ </w:t>
            </w:r>
            <w:proofErr w:type="gramStart"/>
            <w:r w:rsidRPr="00E25D88">
              <w:t>п</w:t>
            </w:r>
            <w:proofErr w:type="gramEnd"/>
            <w:r w:rsidRPr="00E25D88">
              <w:t xml:space="preserve">/п 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 xml:space="preserve">                  Наименование разделов и тем.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Кол-во</w:t>
            </w:r>
          </w:p>
          <w:p w:rsidR="00E25D88" w:rsidRPr="00E25D88" w:rsidRDefault="00E25D88" w:rsidP="00E25D88">
            <w:r w:rsidRPr="00E25D88">
              <w:t>часов</w:t>
            </w:r>
          </w:p>
        </w:tc>
        <w:tc>
          <w:tcPr>
            <w:tcW w:w="1843" w:type="dxa"/>
            <w:gridSpan w:val="2"/>
          </w:tcPr>
          <w:p w:rsidR="00E25D88" w:rsidRPr="00E25D88" w:rsidRDefault="00E25D88" w:rsidP="00E25D88">
            <w:pPr>
              <w:jc w:val="center"/>
            </w:pPr>
            <w:r w:rsidRPr="00E25D88">
              <w:t>Дата</w:t>
            </w:r>
          </w:p>
          <w:p w:rsidR="00E25D88" w:rsidRPr="00E25D88" w:rsidRDefault="00E25D88" w:rsidP="00E25D88">
            <w:pPr>
              <w:jc w:val="center"/>
            </w:pPr>
          </w:p>
        </w:tc>
      </w:tr>
      <w:tr w:rsidR="00E25D88" w:rsidRPr="00E25D88" w:rsidTr="00583C24">
        <w:tc>
          <w:tcPr>
            <w:tcW w:w="682" w:type="dxa"/>
          </w:tcPr>
          <w:p w:rsidR="00E25D88" w:rsidRPr="00E25D88" w:rsidRDefault="00E25D88" w:rsidP="00E25D88">
            <w:r w:rsidRPr="00E25D88">
              <w:t>1.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 xml:space="preserve">Инструктаж по </w:t>
            </w:r>
            <w:proofErr w:type="gramStart"/>
            <w:r w:rsidRPr="00E25D88">
              <w:t>т/б</w:t>
            </w:r>
            <w:proofErr w:type="gramEnd"/>
          </w:p>
          <w:p w:rsidR="00E25D88" w:rsidRPr="00E25D88" w:rsidRDefault="00E25D88" w:rsidP="00E25D88">
            <w:r w:rsidRPr="00E25D88">
              <w:t>Введение</w:t>
            </w:r>
            <w:proofErr w:type="gramStart"/>
            <w:r w:rsidRPr="00E25D88">
              <w:t xml:space="preserve"> .</w:t>
            </w:r>
            <w:proofErr w:type="gramEnd"/>
            <w:r w:rsidRPr="00E25D88">
              <w:t xml:space="preserve"> Моя Волга</w:t>
            </w:r>
            <w: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1005" w:type="dxa"/>
            <w:gridSpan w:val="2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380"/>
        </w:trPr>
        <w:tc>
          <w:tcPr>
            <w:tcW w:w="682" w:type="dxa"/>
          </w:tcPr>
          <w:p w:rsidR="00E25D88" w:rsidRPr="00E25D88" w:rsidRDefault="00E25D88" w:rsidP="00E25D88">
            <w:r w:rsidRPr="00E25D88">
              <w:t>2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Сказка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240"/>
        </w:trPr>
        <w:tc>
          <w:tcPr>
            <w:tcW w:w="682" w:type="dxa"/>
          </w:tcPr>
          <w:p w:rsidR="00E25D88" w:rsidRPr="00E25D88" w:rsidRDefault="00E25D88" w:rsidP="00E25D88">
            <w:r w:rsidRPr="00E25D88">
              <w:t>3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Предание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300"/>
        </w:trPr>
        <w:tc>
          <w:tcPr>
            <w:tcW w:w="682" w:type="dxa"/>
          </w:tcPr>
          <w:p w:rsidR="00E25D88" w:rsidRPr="00E25D88" w:rsidRDefault="00E25D88" w:rsidP="00E25D88">
            <w:r w:rsidRPr="00E25D88">
              <w:t>4.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Небылицы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417"/>
        </w:trPr>
        <w:tc>
          <w:tcPr>
            <w:tcW w:w="682" w:type="dxa"/>
          </w:tcPr>
          <w:p w:rsidR="00E25D88" w:rsidRPr="00E25D88" w:rsidRDefault="00E25D88" w:rsidP="00E25D88">
            <w:r w:rsidRPr="00E25D88">
              <w:t>5.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Загадка</w:t>
            </w:r>
          </w:p>
          <w:p w:rsidR="00E25D88" w:rsidRPr="00E25D88" w:rsidRDefault="00E25D88" w:rsidP="00E25D88"/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223"/>
        </w:trPr>
        <w:tc>
          <w:tcPr>
            <w:tcW w:w="682" w:type="dxa"/>
          </w:tcPr>
          <w:p w:rsidR="00E25D88" w:rsidRPr="00E25D88" w:rsidRDefault="00E25D88" w:rsidP="00E25D88">
            <w:r w:rsidRPr="00E25D88">
              <w:t>6.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Предания волгарей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137"/>
        </w:trPr>
        <w:tc>
          <w:tcPr>
            <w:tcW w:w="682" w:type="dxa"/>
          </w:tcPr>
          <w:p w:rsidR="00E25D88" w:rsidRPr="00E25D88" w:rsidRDefault="00E25D88" w:rsidP="00E25D88">
            <w:r w:rsidRPr="00E25D88">
              <w:t>7.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Топонимика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8.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 xml:space="preserve">Моя родословная. </w:t>
            </w:r>
          </w:p>
          <w:p w:rsidR="00E25D88" w:rsidRPr="00E25D88" w:rsidRDefault="00E25D88" w:rsidP="00E25D88">
            <w:r w:rsidRPr="00E25D88">
              <w:t>Принципы и правила составления родословной.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9.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Моя родословная.</w:t>
            </w:r>
          </w:p>
          <w:p w:rsidR="00E25D88" w:rsidRPr="00E25D88" w:rsidRDefault="00E25D88" w:rsidP="00E25D88">
            <w:r w:rsidRPr="00E25D88">
              <w:t>Практическое занятие.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10.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rPr>
                <w:bCs/>
                <w:iCs/>
              </w:rPr>
              <w:t>Обитатели Древней Волги.</w:t>
            </w:r>
            <w:r w:rsidRPr="00E25D88">
              <w:t xml:space="preserve"> Легенды, предания.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11.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rPr>
                <w:bCs/>
                <w:iCs/>
              </w:rPr>
              <w:t>Обитатели Древней Волги.</w:t>
            </w:r>
            <w:r w:rsidRPr="00E25D88">
              <w:t xml:space="preserve"> Легенды, предания.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12.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Сербы. Сербы на Волге.  Историческая справка.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13.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Сербские сказки.</w:t>
            </w:r>
          </w:p>
          <w:p w:rsidR="00E25D88" w:rsidRPr="00E25D88" w:rsidRDefault="00E25D88" w:rsidP="00E25D88">
            <w:r w:rsidRPr="00E25D88">
              <w:t>Сюжеты и герои разных сказок.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14.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Татары. Татары на Волге.  Историческая справка.</w:t>
            </w:r>
            <w:proofErr w:type="gramStart"/>
            <w:r w:rsidRPr="00E25D88">
              <w:t xml:space="preserve"> .</w:t>
            </w:r>
            <w:proofErr w:type="gramEnd"/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15.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Татары на Волге.  Отражение действительности в легендах и сказках.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16.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Чуваши.  Чуваши на Волге.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17.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Быт и обычаи в чувашских мифах и легендах.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18.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Мордва на Волге.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19-20.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Быт и обычаи в мифах и легендах мордвы.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2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21.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Русские на Волге. Что значит быть русским?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22.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Быт и обычаи, история страны в преданиях княжеской Руси. Обрядовая  поэзия.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23-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 xml:space="preserve">Немцы.  Немцы на Волге.  Историческая справка. 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24.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 xml:space="preserve">Сказания о немцах  Поволжья. 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340"/>
        </w:trPr>
        <w:tc>
          <w:tcPr>
            <w:tcW w:w="682" w:type="dxa"/>
          </w:tcPr>
          <w:p w:rsidR="00E25D88" w:rsidRPr="00E25D88" w:rsidRDefault="00E25D88" w:rsidP="00E25D88">
            <w:r w:rsidRPr="00E25D88">
              <w:t>25.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 xml:space="preserve">Казахи. Казахи на Волге. 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280"/>
        </w:trPr>
        <w:tc>
          <w:tcPr>
            <w:tcW w:w="682" w:type="dxa"/>
          </w:tcPr>
          <w:p w:rsidR="00E25D88" w:rsidRPr="00E25D88" w:rsidRDefault="00E25D88" w:rsidP="00E25D88">
            <w:r w:rsidRPr="00E25D88">
              <w:t>26.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Быт и обычаи казахского народа в сказаниях и легендах.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27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Сюжет, герои.</w:t>
            </w:r>
            <w:r w:rsidRPr="00E25D88">
              <w:br/>
              <w:t>"Сказания об орлах", Легенда о Ер-</w:t>
            </w:r>
            <w:proofErr w:type="spellStart"/>
            <w:r w:rsidRPr="00E25D88">
              <w:t>Каптагае</w:t>
            </w:r>
            <w:proofErr w:type="spellEnd"/>
            <w:r w:rsidRPr="00E25D88">
              <w:t>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28.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Украинцы. «Откуда есть пошла украинская земля?». Обычаи и быт малороссов.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340"/>
        </w:trPr>
        <w:tc>
          <w:tcPr>
            <w:tcW w:w="682" w:type="dxa"/>
          </w:tcPr>
          <w:p w:rsidR="00E25D88" w:rsidRPr="00E25D88" w:rsidRDefault="00E25D88" w:rsidP="00E25D88">
            <w:r w:rsidRPr="00E25D88">
              <w:t>29.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 xml:space="preserve">Обрядовая поэзия. "Иван-да-Марья"   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297"/>
        </w:trPr>
        <w:tc>
          <w:tcPr>
            <w:tcW w:w="682" w:type="dxa"/>
          </w:tcPr>
          <w:p w:rsidR="00E25D88" w:rsidRPr="00E25D88" w:rsidRDefault="00E25D88" w:rsidP="00E25D88">
            <w:r w:rsidRPr="00E25D88">
              <w:t>30.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Творческая работа.  Сочинение сказки.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31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Калмыки. Историческая справка.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32.</w:t>
            </w:r>
          </w:p>
        </w:tc>
        <w:tc>
          <w:tcPr>
            <w:tcW w:w="6095" w:type="dxa"/>
          </w:tcPr>
          <w:p w:rsidR="00E25D88" w:rsidRPr="00E25D88" w:rsidRDefault="00E25D88" w:rsidP="00E25D88">
            <w:pPr>
              <w:spacing w:before="100" w:beforeAutospacing="1" w:after="100" w:afterAutospacing="1"/>
            </w:pPr>
            <w:r w:rsidRPr="00E25D88">
              <w:t>Мари Эл на Волге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</w:trPr>
        <w:tc>
          <w:tcPr>
            <w:tcW w:w="682" w:type="dxa"/>
          </w:tcPr>
          <w:p w:rsidR="00E25D88" w:rsidRPr="00E25D88" w:rsidRDefault="00E25D88" w:rsidP="00E25D88">
            <w:r w:rsidRPr="00E25D88">
              <w:t>33 .</w:t>
            </w:r>
          </w:p>
        </w:tc>
        <w:tc>
          <w:tcPr>
            <w:tcW w:w="6095" w:type="dxa"/>
          </w:tcPr>
          <w:p w:rsidR="00E25D88" w:rsidRPr="00E25D88" w:rsidRDefault="00E25D88" w:rsidP="00E25D88">
            <w:pPr>
              <w:spacing w:before="100" w:beforeAutospacing="1" w:after="100" w:afterAutospacing="1"/>
            </w:pPr>
            <w:r w:rsidRPr="00E25D88">
              <w:t>Мы разные, но мы вместе-Россия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  <w:tr w:rsidR="00E25D88" w:rsidRPr="00E25D88" w:rsidTr="00583C24">
        <w:trPr>
          <w:gridAfter w:val="1"/>
          <w:wAfter w:w="13" w:type="dxa"/>
          <w:trHeight w:val="500"/>
        </w:trPr>
        <w:tc>
          <w:tcPr>
            <w:tcW w:w="682" w:type="dxa"/>
          </w:tcPr>
          <w:p w:rsidR="00E25D88" w:rsidRPr="00E25D88" w:rsidRDefault="00E25D88" w:rsidP="00E25D88">
            <w:r w:rsidRPr="00E25D88">
              <w:t>34</w:t>
            </w:r>
          </w:p>
        </w:tc>
        <w:tc>
          <w:tcPr>
            <w:tcW w:w="6095" w:type="dxa"/>
          </w:tcPr>
          <w:p w:rsidR="00E25D88" w:rsidRPr="00E25D88" w:rsidRDefault="00E25D88" w:rsidP="00E25D88">
            <w:r w:rsidRPr="00E25D88">
              <w:t>Слайд-фильм «Наши достопримечательности»</w:t>
            </w:r>
          </w:p>
        </w:tc>
        <w:tc>
          <w:tcPr>
            <w:tcW w:w="1134" w:type="dxa"/>
          </w:tcPr>
          <w:p w:rsidR="00E25D88" w:rsidRPr="00E25D88" w:rsidRDefault="00E25D88" w:rsidP="00E25D88">
            <w:r w:rsidRPr="00E25D88">
              <w:t>1</w:t>
            </w:r>
          </w:p>
        </w:tc>
        <w:tc>
          <w:tcPr>
            <w:tcW w:w="851" w:type="dxa"/>
          </w:tcPr>
          <w:p w:rsidR="00E25D88" w:rsidRPr="00E25D88" w:rsidRDefault="00E25D88" w:rsidP="00E25D88"/>
        </w:tc>
        <w:tc>
          <w:tcPr>
            <w:tcW w:w="992" w:type="dxa"/>
          </w:tcPr>
          <w:p w:rsidR="00E25D88" w:rsidRPr="00E25D88" w:rsidRDefault="00E25D88" w:rsidP="00E25D88"/>
        </w:tc>
      </w:tr>
    </w:tbl>
    <w:p w:rsidR="009E6859" w:rsidRPr="009E6859" w:rsidRDefault="009E6859">
      <w:pPr>
        <w:rPr>
          <w:sz w:val="22"/>
        </w:rPr>
      </w:pPr>
    </w:p>
    <w:sectPr w:rsidR="009E6859" w:rsidRPr="009E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9F"/>
    <w:rsid w:val="0038389A"/>
    <w:rsid w:val="0048159F"/>
    <w:rsid w:val="009E6859"/>
    <w:rsid w:val="00E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8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8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2013-10-21T18:29:00Z</cp:lastPrinted>
  <dcterms:created xsi:type="dcterms:W3CDTF">2013-10-21T17:56:00Z</dcterms:created>
  <dcterms:modified xsi:type="dcterms:W3CDTF">2013-10-21T18:30:00Z</dcterms:modified>
</cp:coreProperties>
</file>