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8C" w:rsidRPr="003835E3" w:rsidRDefault="0074728C" w:rsidP="0074728C">
      <w:pPr>
        <w:jc w:val="both"/>
        <w:rPr>
          <w:b/>
        </w:rPr>
      </w:pPr>
      <w:r w:rsidRPr="003835E3">
        <w:rPr>
          <w:b/>
        </w:rPr>
        <w:t>Предмет:</w:t>
      </w:r>
      <w:r w:rsidRPr="003F09EE">
        <w:rPr>
          <w:b/>
          <w:i/>
          <w:u w:val="single"/>
        </w:rPr>
        <w:t xml:space="preserve">         </w:t>
      </w:r>
      <w:r>
        <w:rPr>
          <w:b/>
          <w:i/>
          <w:u w:val="single"/>
        </w:rPr>
        <w:t>литература</w:t>
      </w:r>
      <w:r w:rsidRPr="003F09EE">
        <w:rPr>
          <w:b/>
          <w:i/>
        </w:rPr>
        <w:t>____</w:t>
      </w:r>
    </w:p>
    <w:p w:rsidR="0074728C" w:rsidRPr="003835E3" w:rsidRDefault="0074728C" w:rsidP="0074728C">
      <w:pPr>
        <w:jc w:val="both"/>
        <w:rPr>
          <w:b/>
        </w:rPr>
      </w:pPr>
      <w:r w:rsidRPr="003835E3">
        <w:rPr>
          <w:b/>
        </w:rPr>
        <w:t xml:space="preserve">Класс:  </w:t>
      </w:r>
      <w:r w:rsidRPr="003F09EE">
        <w:rPr>
          <w:b/>
          <w:i/>
          <w:u w:val="single"/>
        </w:rPr>
        <w:t xml:space="preserve">   </w:t>
      </w:r>
      <w:r>
        <w:rPr>
          <w:b/>
          <w:i/>
          <w:u w:val="single"/>
        </w:rPr>
        <w:t>7</w:t>
      </w:r>
      <w:r w:rsidRPr="00E20E00">
        <w:rPr>
          <w:b/>
          <w:i/>
          <w:u w:val="single"/>
        </w:rPr>
        <w:t>___</w:t>
      </w:r>
    </w:p>
    <w:p w:rsidR="0074728C" w:rsidRPr="003F09EE" w:rsidRDefault="0074728C" w:rsidP="0074728C">
      <w:pPr>
        <w:jc w:val="both"/>
        <w:rPr>
          <w:b/>
          <w:i/>
        </w:rPr>
      </w:pPr>
      <w:r w:rsidRPr="003835E3">
        <w:rPr>
          <w:b/>
        </w:rPr>
        <w:t xml:space="preserve">Общее количество часов, отведенных на предмет по учебному плану:  </w:t>
      </w:r>
      <w:r w:rsidRPr="003F09EE">
        <w:rPr>
          <w:b/>
          <w:i/>
          <w:u w:val="single"/>
        </w:rPr>
        <w:t xml:space="preserve">   </w:t>
      </w:r>
      <w:r>
        <w:rPr>
          <w:b/>
          <w:i/>
          <w:u w:val="single"/>
        </w:rPr>
        <w:t>68</w:t>
      </w:r>
      <w:r w:rsidRPr="003F09EE">
        <w:rPr>
          <w:b/>
          <w:i/>
          <w:u w:val="single"/>
        </w:rPr>
        <w:t xml:space="preserve"> (</w:t>
      </w:r>
      <w:r>
        <w:rPr>
          <w:b/>
          <w:i/>
          <w:u w:val="single"/>
        </w:rPr>
        <w:t>2</w:t>
      </w:r>
      <w:r w:rsidRPr="003F09EE">
        <w:rPr>
          <w:b/>
          <w:i/>
          <w:u w:val="single"/>
        </w:rPr>
        <w:t xml:space="preserve"> час</w:t>
      </w:r>
      <w:r>
        <w:rPr>
          <w:b/>
          <w:i/>
          <w:u w:val="single"/>
        </w:rPr>
        <w:t>а</w:t>
      </w:r>
      <w:r w:rsidRPr="003F09EE">
        <w:rPr>
          <w:b/>
          <w:i/>
          <w:u w:val="single"/>
        </w:rPr>
        <w:t xml:space="preserve"> в неделю</w:t>
      </w:r>
      <w:r>
        <w:rPr>
          <w:b/>
          <w:i/>
          <w:u w:val="single"/>
        </w:rPr>
        <w:t>) – 61ч+</w:t>
      </w:r>
      <w:r w:rsidRPr="003F09EE">
        <w:rPr>
          <w:b/>
          <w:i/>
          <w:u w:val="single"/>
        </w:rPr>
        <w:t>7ч</w:t>
      </w:r>
      <w:r w:rsidRPr="003F09EE">
        <w:rPr>
          <w:b/>
          <w:i/>
        </w:rPr>
        <w:t>___</w:t>
      </w:r>
    </w:p>
    <w:p w:rsidR="0074728C" w:rsidRPr="003F09EE" w:rsidRDefault="0074728C" w:rsidP="0074728C">
      <w:pPr>
        <w:jc w:val="both"/>
        <w:rPr>
          <w:b/>
          <w:i/>
          <w:u w:val="single"/>
        </w:rPr>
      </w:pPr>
      <w:r w:rsidRPr="003835E3">
        <w:rPr>
          <w:b/>
        </w:rPr>
        <w:t xml:space="preserve">Основной учебник: </w:t>
      </w:r>
      <w:r w:rsidRPr="003F09EE">
        <w:rPr>
          <w:b/>
          <w:i/>
          <w:u w:val="single"/>
        </w:rPr>
        <w:t xml:space="preserve">Р.Н.Бунеев, Е.В. Бунеева, </w:t>
      </w:r>
      <w:r>
        <w:rPr>
          <w:b/>
          <w:i/>
          <w:u w:val="single"/>
        </w:rPr>
        <w:t>Литература</w:t>
      </w:r>
      <w:r w:rsidRPr="003F09EE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Учебник-хрестоматия «Путь к станции «Я»». 7</w:t>
      </w:r>
      <w:r w:rsidRPr="003F09EE">
        <w:rPr>
          <w:b/>
          <w:i/>
          <w:u w:val="single"/>
        </w:rPr>
        <w:t xml:space="preserve"> класс. В 2-х частях. – М.: Баласс, 201</w:t>
      </w:r>
      <w:r>
        <w:rPr>
          <w:b/>
          <w:i/>
          <w:u w:val="single"/>
        </w:rPr>
        <w:t>3</w:t>
      </w:r>
    </w:p>
    <w:p w:rsidR="0074728C" w:rsidRPr="003835E3" w:rsidRDefault="0074728C" w:rsidP="0074728C">
      <w:pPr>
        <w:jc w:val="both"/>
        <w:rPr>
          <w:b/>
        </w:rPr>
      </w:pPr>
      <w:r w:rsidRPr="003835E3">
        <w:rPr>
          <w:b/>
        </w:rPr>
        <w:t xml:space="preserve">Программа:  </w:t>
      </w:r>
      <w:r w:rsidRPr="003F09EE">
        <w:rPr>
          <w:b/>
          <w:i/>
          <w:u w:val="single"/>
        </w:rPr>
        <w:t xml:space="preserve">Р.Н. Бунеев и др. Программа по </w:t>
      </w:r>
      <w:r>
        <w:rPr>
          <w:b/>
          <w:i/>
          <w:u w:val="single"/>
        </w:rPr>
        <w:t>литературе</w:t>
      </w:r>
      <w:r w:rsidRPr="003F09EE">
        <w:rPr>
          <w:b/>
          <w:i/>
          <w:u w:val="single"/>
        </w:rPr>
        <w:t xml:space="preserve"> (5-</w:t>
      </w:r>
      <w:r>
        <w:rPr>
          <w:b/>
          <w:i/>
          <w:u w:val="single"/>
        </w:rPr>
        <w:t>11</w:t>
      </w:r>
      <w:r w:rsidRPr="003F09EE">
        <w:rPr>
          <w:b/>
          <w:i/>
          <w:u w:val="single"/>
        </w:rPr>
        <w:t xml:space="preserve"> классы)</w:t>
      </w:r>
    </w:p>
    <w:p w:rsidR="0074728C" w:rsidRPr="000C3DEB" w:rsidRDefault="0074728C" w:rsidP="0074728C">
      <w:pPr>
        <w:jc w:val="both"/>
        <w:rPr>
          <w:b/>
          <w:i/>
          <w:u w:val="single"/>
        </w:rPr>
      </w:pPr>
      <w:r w:rsidRPr="003835E3">
        <w:rPr>
          <w:b/>
        </w:rPr>
        <w:t xml:space="preserve">Основное методическое пособие: </w:t>
      </w:r>
      <w:r w:rsidRPr="000C3DEB">
        <w:rPr>
          <w:b/>
          <w:i/>
          <w:u w:val="single"/>
        </w:rPr>
        <w:t xml:space="preserve">Е.С. Барова. Уроки литературы в </w:t>
      </w:r>
      <w:r>
        <w:rPr>
          <w:b/>
          <w:i/>
          <w:u w:val="single"/>
        </w:rPr>
        <w:t>7</w:t>
      </w:r>
      <w:r w:rsidRPr="000C3DEB">
        <w:rPr>
          <w:b/>
          <w:i/>
          <w:u w:val="single"/>
        </w:rPr>
        <w:t>-м классе по учебнику-хрестоматии «</w:t>
      </w:r>
      <w:r>
        <w:rPr>
          <w:b/>
          <w:i/>
          <w:u w:val="single"/>
        </w:rPr>
        <w:t>Путь к станции «Я»</w:t>
      </w:r>
      <w:r w:rsidRPr="000C3DEB">
        <w:rPr>
          <w:b/>
          <w:i/>
          <w:u w:val="single"/>
        </w:rPr>
        <w:t>». Методические рекомендации для учителя. – М.: Баласс, 200</w:t>
      </w:r>
      <w:r>
        <w:rPr>
          <w:b/>
          <w:i/>
          <w:u w:val="single"/>
        </w:rPr>
        <w:t>6</w:t>
      </w:r>
    </w:p>
    <w:p w:rsidR="0074728C" w:rsidRPr="003835E3" w:rsidRDefault="0074728C" w:rsidP="0074728C">
      <w:pPr>
        <w:jc w:val="both"/>
        <w:rPr>
          <w:b/>
        </w:rPr>
      </w:pPr>
    </w:p>
    <w:p w:rsidR="0074728C" w:rsidRPr="003835E3" w:rsidRDefault="0074728C" w:rsidP="0074728C">
      <w:pPr>
        <w:jc w:val="both"/>
        <w:rPr>
          <w:b/>
        </w:rPr>
      </w:pPr>
      <w:r w:rsidRPr="003835E3">
        <w:rPr>
          <w:b/>
        </w:rPr>
        <w:t xml:space="preserve">Перспективно-тематический план составлен в соответствии с учебным базисным планом </w:t>
      </w:r>
      <w:r w:rsidRPr="00636426">
        <w:rPr>
          <w:b/>
          <w:i/>
          <w:u w:val="single"/>
        </w:rPr>
        <w:t>Республики Марий Эл (</w:t>
      </w:r>
      <w:smartTag w:uri="urn:schemas-microsoft-com:office:smarttags" w:element="metricconverter">
        <w:smartTagPr>
          <w:attr w:name="ProductID" w:val="2004 г"/>
        </w:smartTagPr>
        <w:r w:rsidRPr="00636426">
          <w:rPr>
            <w:b/>
            <w:i/>
            <w:u w:val="single"/>
          </w:rPr>
          <w:t>2004 г</w:t>
        </w:r>
      </w:smartTag>
      <w:r w:rsidRPr="00636426">
        <w:rPr>
          <w:b/>
          <w:i/>
          <w:u w:val="single"/>
        </w:rPr>
        <w:t>.)</w:t>
      </w:r>
    </w:p>
    <w:p w:rsidR="0074728C" w:rsidRDefault="0074728C" w:rsidP="0074728C">
      <w:pPr>
        <w:rPr>
          <w:b/>
        </w:rPr>
      </w:pPr>
    </w:p>
    <w:p w:rsidR="0074728C" w:rsidRDefault="0074728C" w:rsidP="0074728C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0631"/>
        <w:gridCol w:w="1499"/>
        <w:gridCol w:w="2470"/>
      </w:tblGrid>
      <w:tr w:rsidR="0074728C" w:rsidRPr="00374EDD" w:rsidTr="00CF2691">
        <w:tc>
          <w:tcPr>
            <w:tcW w:w="817" w:type="dxa"/>
          </w:tcPr>
          <w:p w:rsidR="0074728C" w:rsidRPr="00374EDD" w:rsidRDefault="0074728C" w:rsidP="00CF2691">
            <w:pPr>
              <w:jc w:val="center"/>
              <w:rPr>
                <w:b/>
              </w:rPr>
            </w:pPr>
            <w:r w:rsidRPr="00374EDD">
              <w:rPr>
                <w:b/>
              </w:rPr>
              <w:t xml:space="preserve">№ </w:t>
            </w:r>
            <w:proofErr w:type="gramStart"/>
            <w:r w:rsidRPr="00374EDD">
              <w:rPr>
                <w:b/>
              </w:rPr>
              <w:t>п</w:t>
            </w:r>
            <w:proofErr w:type="gramEnd"/>
            <w:r w:rsidRPr="00374EDD">
              <w:rPr>
                <w:b/>
              </w:rPr>
              <w:t>/п</w:t>
            </w:r>
          </w:p>
        </w:tc>
        <w:tc>
          <w:tcPr>
            <w:tcW w:w="10631" w:type="dxa"/>
          </w:tcPr>
          <w:p w:rsidR="0074728C" w:rsidRPr="00374EDD" w:rsidRDefault="0074728C" w:rsidP="00CF2691">
            <w:pPr>
              <w:jc w:val="center"/>
              <w:rPr>
                <w:b/>
              </w:rPr>
            </w:pPr>
            <w:r w:rsidRPr="00374EDD">
              <w:rPr>
                <w:b/>
              </w:rPr>
              <w:t xml:space="preserve">Разделы программы. </w:t>
            </w:r>
          </w:p>
          <w:p w:rsidR="0074728C" w:rsidRPr="00374EDD" w:rsidRDefault="0074728C" w:rsidP="00CF2691">
            <w:pPr>
              <w:jc w:val="center"/>
              <w:rPr>
                <w:b/>
              </w:rPr>
            </w:pPr>
            <w:r w:rsidRPr="00374EDD">
              <w:rPr>
                <w:b/>
              </w:rPr>
              <w:t>Темы уроков</w:t>
            </w:r>
          </w:p>
        </w:tc>
        <w:tc>
          <w:tcPr>
            <w:tcW w:w="1499" w:type="dxa"/>
          </w:tcPr>
          <w:p w:rsidR="0074728C" w:rsidRPr="00374EDD" w:rsidRDefault="0074728C" w:rsidP="00CF2691">
            <w:pPr>
              <w:jc w:val="center"/>
              <w:rPr>
                <w:b/>
              </w:rPr>
            </w:pPr>
            <w:r w:rsidRPr="00374EDD">
              <w:rPr>
                <w:b/>
              </w:rPr>
              <w:t xml:space="preserve">Количество часов </w:t>
            </w:r>
          </w:p>
        </w:tc>
        <w:tc>
          <w:tcPr>
            <w:tcW w:w="2470" w:type="dxa"/>
          </w:tcPr>
          <w:p w:rsidR="0074728C" w:rsidRPr="00374EDD" w:rsidRDefault="0074728C" w:rsidP="00CF2691">
            <w:pPr>
              <w:jc w:val="center"/>
              <w:rPr>
                <w:b/>
              </w:rPr>
            </w:pPr>
            <w:r w:rsidRPr="00374EDD">
              <w:rPr>
                <w:b/>
              </w:rPr>
              <w:t xml:space="preserve">Материально-техническое оснащение </w:t>
            </w:r>
          </w:p>
        </w:tc>
      </w:tr>
      <w:tr w:rsidR="0074728C" w:rsidRPr="00374EDD" w:rsidTr="00CF2691">
        <w:tc>
          <w:tcPr>
            <w:tcW w:w="15417" w:type="dxa"/>
            <w:gridSpan w:val="4"/>
          </w:tcPr>
          <w:p w:rsidR="0074728C" w:rsidRPr="00374EDD" w:rsidRDefault="0074728C" w:rsidP="00CF2691">
            <w:pPr>
              <w:jc w:val="center"/>
              <w:rPr>
                <w:b/>
              </w:rPr>
            </w:pPr>
            <w:r w:rsidRPr="00374EDD">
              <w:rPr>
                <w:b/>
              </w:rPr>
              <w:t xml:space="preserve">РАЗДЕЛ 1. </w:t>
            </w:r>
            <w:r>
              <w:rPr>
                <w:b/>
              </w:rPr>
              <w:t xml:space="preserve"> </w:t>
            </w:r>
            <w:r w:rsidRPr="00374ED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74728C" w:rsidRPr="00374EDD" w:rsidRDefault="0074728C" w:rsidP="00CF2691">
            <w:pPr>
              <w:jc w:val="center"/>
              <w:rPr>
                <w:b/>
              </w:rPr>
            </w:pPr>
            <w:r w:rsidRPr="00374EDD">
              <w:rPr>
                <w:b/>
              </w:rPr>
              <w:t>Тема 1. Введение (1ч)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Pr="008D2D73" w:rsidRDefault="0074728C" w:rsidP="00CF2691">
            <w:pPr>
              <w:jc w:val="both"/>
            </w:pPr>
            <w:r>
              <w:t>1</w:t>
            </w:r>
          </w:p>
        </w:tc>
        <w:tc>
          <w:tcPr>
            <w:tcW w:w="10631" w:type="dxa"/>
          </w:tcPr>
          <w:p w:rsidR="0074728C" w:rsidRPr="00E20E00" w:rsidRDefault="0074728C" w:rsidP="00CF2691">
            <w:r>
              <w:t>Изображение Человека как важнейшая нравственно – эстетическая проблема художественной литературы</w:t>
            </w:r>
          </w:p>
        </w:tc>
        <w:tc>
          <w:tcPr>
            <w:tcW w:w="1499" w:type="dxa"/>
          </w:tcPr>
          <w:p w:rsidR="0074728C" w:rsidRPr="008D2D73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15417" w:type="dxa"/>
            <w:gridSpan w:val="4"/>
          </w:tcPr>
          <w:p w:rsidR="0074728C" w:rsidRPr="00E20E00" w:rsidRDefault="0074728C" w:rsidP="00CF2691">
            <w:pPr>
              <w:jc w:val="center"/>
              <w:rPr>
                <w:b/>
              </w:rPr>
            </w:pPr>
            <w:r>
              <w:rPr>
                <w:b/>
              </w:rPr>
              <w:t>Тема 2</w:t>
            </w:r>
            <w:r w:rsidRPr="00E20E00">
              <w:rPr>
                <w:b/>
              </w:rPr>
              <w:t xml:space="preserve">. </w:t>
            </w:r>
            <w:r w:rsidRPr="00464B5D">
              <w:rPr>
                <w:rFonts w:eastAsia="Calibri"/>
                <w:b/>
              </w:rPr>
              <w:t>Я и моё детство (16 ч)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</w:t>
            </w:r>
          </w:p>
        </w:tc>
        <w:tc>
          <w:tcPr>
            <w:tcW w:w="10631" w:type="dxa"/>
          </w:tcPr>
          <w:p w:rsidR="0074728C" w:rsidRPr="004F62B5" w:rsidRDefault="0074728C" w:rsidP="00CF2691">
            <w:pPr>
              <w:shd w:val="clear" w:color="auto" w:fill="FFFFFF"/>
              <w:ind w:left="5" w:firstLine="5"/>
              <w:rPr>
                <w:rFonts w:eastAsia="Calibri"/>
              </w:rPr>
            </w:pPr>
            <w:r>
              <w:t>Автобиографическая и мемуарная литература.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</w:t>
            </w:r>
          </w:p>
        </w:tc>
        <w:tc>
          <w:tcPr>
            <w:tcW w:w="10631" w:type="dxa"/>
          </w:tcPr>
          <w:p w:rsidR="0074728C" w:rsidRPr="004F62B5" w:rsidRDefault="0074728C" w:rsidP="00CF2691">
            <w:pPr>
              <w:shd w:val="clear" w:color="auto" w:fill="FFFFFF"/>
              <w:ind w:right="10" w:firstLine="14"/>
              <w:rPr>
                <w:rFonts w:eastAsia="Calibri"/>
              </w:rPr>
            </w:pPr>
            <w:r w:rsidRPr="00070A22">
              <w:rPr>
                <w:rFonts w:eastAsia="Calibri"/>
              </w:rPr>
              <w:t>А.И. Герцен «Былое и думы» (главы). Роль отрочества в становлении личности автора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</w:t>
            </w:r>
          </w:p>
        </w:tc>
        <w:tc>
          <w:tcPr>
            <w:tcW w:w="10631" w:type="dxa"/>
          </w:tcPr>
          <w:p w:rsidR="0074728C" w:rsidRPr="004F62B5" w:rsidRDefault="0074728C" w:rsidP="00CF2691">
            <w:pPr>
              <w:shd w:val="clear" w:color="auto" w:fill="FFFFFF"/>
              <w:ind w:right="10" w:firstLine="14"/>
              <w:rPr>
                <w:rFonts w:eastAsia="Calibri"/>
              </w:rPr>
            </w:pPr>
            <w:r>
              <w:rPr>
                <w:rFonts w:eastAsia="Calibri"/>
              </w:rPr>
              <w:t>Личность автора, её отражение в литературе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</w:t>
            </w:r>
          </w:p>
        </w:tc>
        <w:tc>
          <w:tcPr>
            <w:tcW w:w="10631" w:type="dxa"/>
          </w:tcPr>
          <w:p w:rsidR="0074728C" w:rsidRPr="004F62B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070A22">
              <w:rPr>
                <w:rFonts w:eastAsia="Calibri"/>
              </w:rPr>
              <w:t>«Былое и думы» как образец мемуарной литературы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070A22">
              <w:rPr>
                <w:rFonts w:eastAsia="Calibri"/>
              </w:rPr>
              <w:t>Л.Н. Толстой. «Детство», «Отрочество» (главы). Внутренний мир героя.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7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t>Работа над собой, нравственное становление личности.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8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Роль внутреннего монолога в раскрытии характера героя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9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 xml:space="preserve"> Изображение внутреннего мира ребёнка. Сложность его чувств и переживаний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10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Тема детской открытости миру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11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 xml:space="preserve">М. Цветаева «Отец и его музей». </w:t>
            </w:r>
            <w:r w:rsidRPr="00B6654E">
              <w:rPr>
                <w:rFonts w:eastAsia="Calibri"/>
              </w:rPr>
              <w:t>Особенности мемуарной литературы.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аудиозапись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12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С. Есенин. Лирика. Эмоциональная искренность и философская глубина поэзии Есенина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аудиозапись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13</w:t>
            </w:r>
          </w:p>
        </w:tc>
        <w:tc>
          <w:tcPr>
            <w:tcW w:w="10631" w:type="dxa"/>
          </w:tcPr>
          <w:p w:rsidR="0074728C" w:rsidRPr="00464B5D" w:rsidRDefault="0074728C" w:rsidP="00CF2691">
            <w:r>
              <w:t>М. Горький «Детство» Автобиографическое повествование.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14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Изображения быта и характеров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lastRenderedPageBreak/>
              <w:t>15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История детской души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16</w:t>
            </w:r>
          </w:p>
        </w:tc>
        <w:tc>
          <w:tcPr>
            <w:tcW w:w="10631" w:type="dxa"/>
          </w:tcPr>
          <w:p w:rsidR="0074728C" w:rsidRPr="00070A22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8A1A69">
              <w:rPr>
                <w:rFonts w:eastAsia="Calibri"/>
              </w:rPr>
              <w:t>Ш. Бронте» Джен Эйр» (главы). Автобиографическое начало в романе.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17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464B5D">
              <w:rPr>
                <w:rFonts w:eastAsia="Calibri"/>
                <w:b/>
              </w:rPr>
              <w:t>Р/р</w:t>
            </w:r>
            <w:proofErr w:type="gramStart"/>
            <w:r>
              <w:rPr>
                <w:rFonts w:eastAsia="Calibri"/>
              </w:rPr>
              <w:t xml:space="preserve"> П</w:t>
            </w:r>
            <w:proofErr w:type="gramEnd"/>
            <w:r>
              <w:rPr>
                <w:rFonts w:eastAsia="Calibri"/>
              </w:rPr>
              <w:t>одведём итоги. Сочинение «Доброта и жестокость в жизни героев А.И. Герцена, Л.Н. Толстого, М. Горького. Ш. Бронте»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15417" w:type="dxa"/>
            <w:gridSpan w:val="4"/>
          </w:tcPr>
          <w:p w:rsidR="0074728C" w:rsidRPr="008D2D73" w:rsidRDefault="0074728C" w:rsidP="00CF2691">
            <w:pPr>
              <w:jc w:val="center"/>
            </w:pPr>
            <w:r>
              <w:rPr>
                <w:b/>
              </w:rPr>
              <w:t>Тема 3</w:t>
            </w:r>
            <w:r w:rsidRPr="00011D2F">
              <w:rPr>
                <w:b/>
              </w:rPr>
              <w:t xml:space="preserve">. </w:t>
            </w:r>
            <w:r w:rsidRPr="00464B5D">
              <w:rPr>
                <w:rFonts w:eastAsia="Calibri"/>
                <w:b/>
              </w:rPr>
              <w:t>Я и Я (20</w:t>
            </w:r>
            <w:r>
              <w:rPr>
                <w:rFonts w:eastAsia="Calibri"/>
                <w:b/>
              </w:rPr>
              <w:t xml:space="preserve"> ч</w:t>
            </w:r>
            <w:r w:rsidRPr="00464B5D">
              <w:rPr>
                <w:rFonts w:eastAsia="Calibri"/>
                <w:b/>
              </w:rPr>
              <w:t>)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18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В.Ф. Тендряков. «Хлеб для собаки». Муки человеческой совести.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19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t>Герой художественного произведения, его характер, поступки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20</w:t>
            </w:r>
          </w:p>
        </w:tc>
        <w:tc>
          <w:tcPr>
            <w:tcW w:w="10631" w:type="dxa"/>
          </w:tcPr>
          <w:p w:rsidR="0074728C" w:rsidRPr="00464B5D" w:rsidRDefault="0074728C" w:rsidP="00CF2691">
            <w:r>
              <w:t xml:space="preserve">В.Г. Короленко «Слепой музыкант». Истинная слепота и духовное </w:t>
            </w:r>
            <w:bookmarkStart w:id="0" w:name="_GoBack"/>
            <w:bookmarkEnd w:id="0"/>
            <w:r>
              <w:t>становление героя.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21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D60A53">
              <w:rPr>
                <w:rFonts w:eastAsia="Calibri"/>
              </w:rPr>
              <w:t>Л.А.</w:t>
            </w:r>
            <w:r>
              <w:rPr>
                <w:rFonts w:eastAsia="Calibri"/>
              </w:rPr>
              <w:t xml:space="preserve"> Кассиль «Ранний восход»</w:t>
            </w:r>
            <w:r w:rsidRPr="00D60A53">
              <w:rPr>
                <w:rFonts w:eastAsia="Calibri"/>
              </w:rPr>
              <w:t>. Духовное становление героя.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22</w:t>
            </w:r>
          </w:p>
        </w:tc>
        <w:tc>
          <w:tcPr>
            <w:tcW w:w="10631" w:type="dxa"/>
          </w:tcPr>
          <w:p w:rsidR="0074728C" w:rsidRPr="00464B5D" w:rsidRDefault="0074728C" w:rsidP="00CF2691">
            <w:r>
              <w:t xml:space="preserve">А.С. Пушкин «Дар напрасный, дар случайный…», </w:t>
            </w:r>
            <w:r>
              <w:rPr>
                <w:color w:val="000000"/>
                <w:w w:val="103"/>
              </w:rPr>
              <w:t>«Моцарт и Сальери».</w:t>
            </w:r>
            <w:r>
              <w:t xml:space="preserve"> Философские размышления о предназначении человека.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23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color w:val="000000"/>
                <w:w w:val="103"/>
              </w:rPr>
              <w:t>«Гений и злодейство» в маленькой трагедии.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24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А.С. Пушкин «</w:t>
            </w:r>
            <w:r w:rsidRPr="00F97645">
              <w:rPr>
                <w:rFonts w:eastAsia="Calibri"/>
              </w:rPr>
              <w:t>Капитанская дочка</w:t>
            </w:r>
            <w:r>
              <w:rPr>
                <w:rFonts w:eastAsia="Calibri"/>
              </w:rPr>
              <w:t>»</w:t>
            </w:r>
            <w:r w:rsidRPr="00F97645">
              <w:rPr>
                <w:rFonts w:eastAsia="Calibri"/>
              </w:rPr>
              <w:t>. Становление характера Гринёва.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25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F97645">
              <w:rPr>
                <w:rFonts w:eastAsia="Calibri"/>
              </w:rPr>
              <w:t>Понятие «литературный герой», «характер».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26-27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Речь и поступок как средство создания характера героя в эпическом и драматическом произведении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2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28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Сюжет, конфликт, проблема повести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29</w:t>
            </w:r>
          </w:p>
        </w:tc>
        <w:tc>
          <w:tcPr>
            <w:tcW w:w="10631" w:type="dxa"/>
          </w:tcPr>
          <w:p w:rsidR="0074728C" w:rsidRPr="00745252" w:rsidRDefault="0074728C" w:rsidP="00CF2691">
            <w:pPr>
              <w:shd w:val="clear" w:color="auto" w:fill="FFFFFF"/>
              <w:ind w:left="14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Р</w:t>
            </w:r>
            <w:proofErr w:type="gramEnd"/>
            <w:r>
              <w:rPr>
                <w:rFonts w:eastAsia="Calibri"/>
                <w:b/>
              </w:rPr>
              <w:t xml:space="preserve">/р </w:t>
            </w:r>
            <w:r w:rsidRPr="00745252">
              <w:rPr>
                <w:rFonts w:eastAsia="Calibri"/>
              </w:rPr>
              <w:t>Сочинение по повести А.С. Пушкина «Капитанская дочка»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30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Мотив одиночества в лирике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аудиозапись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31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9C263E">
              <w:rPr>
                <w:rFonts w:eastAsia="Calibri"/>
              </w:rPr>
              <w:t>Сью Таунсенд «Д</w:t>
            </w:r>
            <w:r>
              <w:rPr>
                <w:rFonts w:eastAsia="Calibri"/>
              </w:rPr>
              <w:t xml:space="preserve">невники Адриана Моула» </w:t>
            </w:r>
            <w:r w:rsidRPr="009C263E">
              <w:rPr>
                <w:rFonts w:eastAsia="Calibri"/>
              </w:rPr>
              <w:t xml:space="preserve"> ранимая душа подростка, его мечты и их реализация в жизни.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аудиозапись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32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9C263E">
              <w:rPr>
                <w:rFonts w:eastAsia="Calibri"/>
              </w:rPr>
              <w:t>А. Фран</w:t>
            </w:r>
            <w:r>
              <w:rPr>
                <w:rFonts w:eastAsia="Calibri"/>
              </w:rPr>
              <w:t xml:space="preserve">к «Погибель». </w:t>
            </w:r>
            <w:r w:rsidRPr="009C263E">
              <w:rPr>
                <w:rFonts w:eastAsia="Calibri"/>
              </w:rPr>
              <w:t>Духовное становление человека в страшные годы войны.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аудиозапись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33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«Синяя трава: дневник пятнадцатилетней наркоманки». Дневник как литературная форма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34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9C263E">
              <w:rPr>
                <w:rFonts w:eastAsia="Calibri"/>
              </w:rPr>
              <w:t>А. Грин «Алые паруса»</w:t>
            </w:r>
            <w:r>
              <w:rPr>
                <w:rFonts w:eastAsia="Calibri"/>
              </w:rPr>
              <w:t xml:space="preserve">. </w:t>
            </w:r>
            <w:r w:rsidRPr="009C263E">
              <w:rPr>
                <w:rFonts w:eastAsia="Calibri"/>
              </w:rPr>
              <w:t xml:space="preserve">Вера </w:t>
            </w:r>
            <w:proofErr w:type="gramStart"/>
            <w:r w:rsidRPr="009C263E">
              <w:rPr>
                <w:rFonts w:eastAsia="Calibri"/>
              </w:rPr>
              <w:t>в</w:t>
            </w:r>
            <w:proofErr w:type="gramEnd"/>
            <w:r w:rsidRPr="009C263E">
              <w:rPr>
                <w:rFonts w:eastAsia="Calibri"/>
              </w:rPr>
              <w:t xml:space="preserve"> прекрасное и мечта о счастье.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35-36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9C263E">
              <w:rPr>
                <w:rFonts w:eastAsia="Calibri"/>
              </w:rPr>
              <w:t>Сотворение чуда для любимого человека.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2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37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Р</w:t>
            </w:r>
            <w:proofErr w:type="gramEnd"/>
            <w:r>
              <w:rPr>
                <w:rFonts w:eastAsia="Calibri"/>
                <w:b/>
              </w:rPr>
              <w:t>/р</w:t>
            </w:r>
            <w:r>
              <w:rPr>
                <w:rFonts w:eastAsia="Calibri"/>
              </w:rPr>
              <w:t xml:space="preserve"> Сочинение «Может ли трагедия быть маленькой?»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15417" w:type="dxa"/>
            <w:gridSpan w:val="4"/>
          </w:tcPr>
          <w:p w:rsidR="0074728C" w:rsidRPr="007922DE" w:rsidRDefault="0074728C" w:rsidP="00CF2691">
            <w:pPr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Pr="007922DE">
              <w:rPr>
                <w:b/>
              </w:rPr>
              <w:t xml:space="preserve">. </w:t>
            </w:r>
            <w:r w:rsidRPr="00464B5D">
              <w:rPr>
                <w:rFonts w:eastAsia="Calibri"/>
                <w:b/>
              </w:rPr>
              <w:t>Я и другие (11</w:t>
            </w:r>
            <w:r>
              <w:rPr>
                <w:rFonts w:eastAsia="Calibri"/>
                <w:b/>
              </w:rPr>
              <w:t xml:space="preserve"> ч</w:t>
            </w:r>
            <w:r w:rsidRPr="00464B5D">
              <w:rPr>
                <w:rFonts w:eastAsia="Calibri"/>
                <w:b/>
              </w:rPr>
              <w:t>)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38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9C263E">
              <w:rPr>
                <w:rFonts w:eastAsia="Calibri"/>
              </w:rPr>
              <w:t>Нравственные основы характера литературного героя.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39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9C263E">
              <w:rPr>
                <w:rFonts w:eastAsia="Calibri"/>
              </w:rPr>
              <w:t>В.К. Железников «Чучело»</w:t>
            </w:r>
            <w:r>
              <w:rPr>
                <w:rFonts w:eastAsia="Calibri"/>
              </w:rPr>
              <w:t>. Преданность и предательство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40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rPr>
                <w:rFonts w:eastAsia="Calibri"/>
              </w:rPr>
            </w:pPr>
            <w:r w:rsidRPr="009C263E">
              <w:rPr>
                <w:rFonts w:eastAsia="Calibri"/>
              </w:rPr>
              <w:t>А.Г. Алексин «</w:t>
            </w:r>
            <w:r>
              <w:rPr>
                <w:rFonts w:eastAsia="Calibri"/>
              </w:rPr>
              <w:t>Безумная Евдокия»</w:t>
            </w:r>
            <w:r w:rsidRPr="009C263E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 </w:t>
            </w:r>
            <w:r w:rsidRPr="009C263E">
              <w:rPr>
                <w:rFonts w:eastAsia="Calibri"/>
              </w:rPr>
              <w:t>Взаимоотношения личности и коллектива, педагога и учеников.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41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D16527">
              <w:rPr>
                <w:rFonts w:eastAsia="Calibri"/>
              </w:rPr>
              <w:t>Воспитание «таланта человечности».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42</w:t>
            </w:r>
          </w:p>
        </w:tc>
        <w:tc>
          <w:tcPr>
            <w:tcW w:w="10631" w:type="dxa"/>
          </w:tcPr>
          <w:p w:rsidR="0074728C" w:rsidRPr="00464B5D" w:rsidRDefault="0074728C" w:rsidP="00CF2691">
            <w:pPr>
              <w:shd w:val="clear" w:color="auto" w:fill="FFFFFF"/>
              <w:ind w:left="14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Р</w:t>
            </w:r>
            <w:proofErr w:type="gramEnd"/>
            <w:r>
              <w:rPr>
                <w:rFonts w:eastAsia="Calibri"/>
                <w:b/>
              </w:rPr>
              <w:t xml:space="preserve">/р </w:t>
            </w:r>
            <w:r>
              <w:rPr>
                <w:rFonts w:eastAsia="Calibri"/>
              </w:rPr>
              <w:t>Рецензия на прочитанную книгу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43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D16527">
              <w:rPr>
                <w:rFonts w:eastAsia="Calibri"/>
              </w:rPr>
              <w:t xml:space="preserve">В.Г. Распутин «Уроки </w:t>
            </w:r>
            <w:proofErr w:type="gramStart"/>
            <w:r w:rsidRPr="00D16527">
              <w:rPr>
                <w:rFonts w:eastAsia="Calibri"/>
              </w:rPr>
              <w:t>французского</w:t>
            </w:r>
            <w:proofErr w:type="gramEnd"/>
            <w:r w:rsidRPr="00D16527">
              <w:rPr>
                <w:rFonts w:eastAsia="Calibri"/>
              </w:rPr>
              <w:t xml:space="preserve">». Проблема пробуждения совести и проблема памяти в </w:t>
            </w:r>
            <w:r w:rsidRPr="00D16527">
              <w:rPr>
                <w:rFonts w:eastAsia="Calibri"/>
              </w:rPr>
              <w:lastRenderedPageBreak/>
              <w:t>рассказе.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lastRenderedPageBreak/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lastRenderedPageBreak/>
              <w:t>44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D16527">
              <w:rPr>
                <w:rFonts w:eastAsia="Calibri"/>
              </w:rPr>
              <w:t>В.М. Шукшин «Крепкий мужик», «Слово о «малой родине». Герои В.М. Шукшина как отражение нравственных ценностей.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45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D16527">
              <w:rPr>
                <w:rFonts w:eastAsia="Calibri"/>
              </w:rPr>
              <w:t>Интерес писателя к человеку.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46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Р</w:t>
            </w:r>
            <w:proofErr w:type="gramEnd"/>
            <w:r>
              <w:rPr>
                <w:rFonts w:eastAsia="Calibri"/>
                <w:b/>
              </w:rPr>
              <w:t>/р</w:t>
            </w:r>
            <w:r>
              <w:rPr>
                <w:rFonts w:eastAsia="Calibri"/>
              </w:rPr>
              <w:t xml:space="preserve"> Очерк о малой родине в художественно – публицистическом стиле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47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AD7263">
              <w:rPr>
                <w:rFonts w:eastAsia="Calibri"/>
              </w:rPr>
              <w:t>О.</w:t>
            </w:r>
            <w:r>
              <w:rPr>
                <w:rFonts w:eastAsia="Calibri"/>
              </w:rPr>
              <w:t xml:space="preserve"> </w:t>
            </w:r>
            <w:r w:rsidRPr="00AD7263">
              <w:rPr>
                <w:rFonts w:eastAsia="Calibri"/>
              </w:rPr>
              <w:t>Генри «Дары волхвов». Красота души героев.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48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  <w:b/>
              </w:rPr>
              <w:t>Р/р</w:t>
            </w:r>
            <w:proofErr w:type="gramStart"/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одведём итоги. Сочинение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15417" w:type="dxa"/>
            <w:gridSpan w:val="4"/>
          </w:tcPr>
          <w:p w:rsidR="0074728C" w:rsidRPr="00C621D4" w:rsidRDefault="0074728C" w:rsidP="00CF2691">
            <w:pPr>
              <w:jc w:val="center"/>
              <w:rPr>
                <w:b/>
              </w:rPr>
            </w:pPr>
            <w:r>
              <w:rPr>
                <w:b/>
              </w:rPr>
              <w:t>Тема 5</w:t>
            </w:r>
            <w:r w:rsidRPr="00C621D4">
              <w:rPr>
                <w:b/>
              </w:rPr>
              <w:t xml:space="preserve">. </w:t>
            </w:r>
            <w:r w:rsidRPr="00464B5D">
              <w:rPr>
                <w:rFonts w:eastAsia="Calibri"/>
                <w:b/>
              </w:rPr>
              <w:t xml:space="preserve">Я и мир: </w:t>
            </w:r>
            <w:proofErr w:type="gramStart"/>
            <w:r w:rsidRPr="00464B5D">
              <w:rPr>
                <w:rFonts w:eastAsia="Calibri"/>
                <w:b/>
              </w:rPr>
              <w:t>вечное</w:t>
            </w:r>
            <w:proofErr w:type="gramEnd"/>
            <w:r w:rsidRPr="00464B5D">
              <w:rPr>
                <w:rFonts w:eastAsia="Calibri"/>
                <w:b/>
              </w:rPr>
              <w:t xml:space="preserve"> и преходящее (с приложением) (</w:t>
            </w:r>
            <w:r>
              <w:rPr>
                <w:rFonts w:eastAsia="Calibri"/>
                <w:b/>
              </w:rPr>
              <w:t>20</w:t>
            </w:r>
            <w:r w:rsidRPr="00464B5D">
              <w:rPr>
                <w:rFonts w:eastAsia="Calibri"/>
                <w:b/>
              </w:rPr>
              <w:t xml:space="preserve"> ч)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49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6C6171">
              <w:rPr>
                <w:rFonts w:eastAsia="Calibri"/>
              </w:rPr>
              <w:t>Герои и обстоятельства.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50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6C6171">
              <w:rPr>
                <w:rFonts w:eastAsia="Calibri"/>
              </w:rPr>
              <w:t>М.А. Шолохов «Судьба человека». Судьба обычного человека в тяжёлое военное время.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51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5A135B">
              <w:rPr>
                <w:rFonts w:eastAsia="Calibri"/>
              </w:rPr>
              <w:t>Нравственный «стержень» характера А. Соколова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52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Р</w:t>
            </w:r>
            <w:proofErr w:type="gramEnd"/>
            <w:r>
              <w:rPr>
                <w:rFonts w:eastAsia="Calibri"/>
                <w:b/>
              </w:rPr>
              <w:t>/р</w:t>
            </w:r>
            <w:r>
              <w:rPr>
                <w:rFonts w:eastAsia="Calibri"/>
              </w:rPr>
              <w:t xml:space="preserve"> Сочинение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53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В.В. Быков «</w:t>
            </w:r>
            <w:r w:rsidRPr="005A135B">
              <w:rPr>
                <w:rFonts w:eastAsia="Calibri"/>
              </w:rPr>
              <w:t>Круглянский мост</w:t>
            </w:r>
            <w:r>
              <w:rPr>
                <w:rFonts w:eastAsia="Calibri"/>
              </w:rPr>
              <w:t>».</w:t>
            </w:r>
            <w:r>
              <w:t xml:space="preserve"> </w:t>
            </w:r>
            <w:r w:rsidRPr="005A135B">
              <w:rPr>
                <w:rFonts w:eastAsia="Calibri"/>
              </w:rPr>
              <w:t>Композиция. Композиционные приёмы «рассказ в рассказе», «рассказ с обрамлением».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54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5A135B">
              <w:rPr>
                <w:rFonts w:eastAsia="Calibri"/>
              </w:rPr>
              <w:t>Ю.Д. Левитанский «Ну что с того, что я там был…». Влияние войны на человека – на его жизнь и внутренний мир.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55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Ч. Айтматов «Первый учитель» (</w:t>
            </w:r>
            <w:r w:rsidRPr="005A135B">
              <w:rPr>
                <w:rFonts w:eastAsia="Calibri"/>
              </w:rPr>
              <w:t>в сокращении). Подвиг учителя Дюйшена.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видеофильм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56</w:t>
            </w:r>
          </w:p>
        </w:tc>
        <w:tc>
          <w:tcPr>
            <w:tcW w:w="10631" w:type="dxa"/>
          </w:tcPr>
          <w:p w:rsidR="0074728C" w:rsidRPr="008A1A69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8074E5">
              <w:rPr>
                <w:rFonts w:eastAsia="Calibri"/>
              </w:rPr>
              <w:t>К.Г. Паустовский «Мещёрская сторона»</w:t>
            </w:r>
            <w:r>
              <w:rPr>
                <w:rFonts w:eastAsia="Calibri"/>
              </w:rPr>
              <w:t xml:space="preserve">. Вспоминая Паустовского 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57</w:t>
            </w:r>
          </w:p>
        </w:tc>
        <w:tc>
          <w:tcPr>
            <w:tcW w:w="10631" w:type="dxa"/>
          </w:tcPr>
          <w:p w:rsidR="0074728C" w:rsidRPr="008074E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8074E5">
              <w:rPr>
                <w:rFonts w:eastAsia="Calibri"/>
              </w:rPr>
              <w:t>Бескорыстная любовь к обыкновенной земле.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58</w:t>
            </w:r>
          </w:p>
        </w:tc>
        <w:tc>
          <w:tcPr>
            <w:tcW w:w="10631" w:type="dxa"/>
          </w:tcPr>
          <w:p w:rsidR="0074728C" w:rsidRPr="008074E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Необыкновенный мир красок звуков и запахов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59</w:t>
            </w:r>
          </w:p>
        </w:tc>
        <w:tc>
          <w:tcPr>
            <w:tcW w:w="10631" w:type="dxa"/>
          </w:tcPr>
          <w:p w:rsidR="0074728C" w:rsidRPr="00DF68B1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Р</w:t>
            </w:r>
            <w:proofErr w:type="gramEnd"/>
            <w:r>
              <w:rPr>
                <w:rFonts w:eastAsia="Calibri"/>
                <w:b/>
              </w:rPr>
              <w:t>/р</w:t>
            </w:r>
            <w:r>
              <w:rPr>
                <w:rFonts w:eastAsia="Calibri"/>
              </w:rPr>
              <w:t xml:space="preserve"> Сочинение-миниатюра о родном крае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60</w:t>
            </w:r>
          </w:p>
        </w:tc>
        <w:tc>
          <w:tcPr>
            <w:tcW w:w="10631" w:type="dxa"/>
          </w:tcPr>
          <w:p w:rsidR="0074728C" w:rsidRPr="008074E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 xml:space="preserve">А.С. Пушкин «Зимнее утро». </w:t>
            </w:r>
            <w:r w:rsidRPr="00DF68B1">
              <w:rPr>
                <w:rFonts w:eastAsia="Calibri"/>
              </w:rPr>
              <w:t>Лирический герой и автор лирического произведения.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аудиозапись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61</w:t>
            </w:r>
          </w:p>
        </w:tc>
        <w:tc>
          <w:tcPr>
            <w:tcW w:w="10631" w:type="dxa"/>
          </w:tcPr>
          <w:p w:rsidR="0074728C" w:rsidRPr="008074E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DF68B1">
              <w:rPr>
                <w:rFonts w:eastAsia="Calibri"/>
              </w:rPr>
              <w:t>В. Высоцкий «Я не люблю</w:t>
            </w:r>
            <w:r>
              <w:rPr>
                <w:rFonts w:eastAsia="Calibri"/>
              </w:rPr>
              <w:t xml:space="preserve">». </w:t>
            </w:r>
            <w:r w:rsidRPr="00DF68B1">
              <w:rPr>
                <w:rFonts w:eastAsia="Calibri"/>
              </w:rPr>
              <w:t>Понятие об авторском стиле.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аудиозапись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62</w:t>
            </w:r>
          </w:p>
        </w:tc>
        <w:tc>
          <w:tcPr>
            <w:tcW w:w="10631" w:type="dxa"/>
          </w:tcPr>
          <w:p w:rsidR="0074728C" w:rsidRPr="008074E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686236">
              <w:rPr>
                <w:rFonts w:eastAsia="Calibri"/>
              </w:rPr>
              <w:t>Лирический герой и автор лирического произведения.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аудиозапись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63</w:t>
            </w:r>
          </w:p>
        </w:tc>
        <w:tc>
          <w:tcPr>
            <w:tcW w:w="10631" w:type="dxa"/>
          </w:tcPr>
          <w:p w:rsidR="0074728C" w:rsidRPr="008074E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  <w:b/>
              </w:rPr>
              <w:t>Р/р</w:t>
            </w:r>
            <w:proofErr w:type="gramStart"/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одведём итоги. Сочинение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64</w:t>
            </w:r>
          </w:p>
        </w:tc>
        <w:tc>
          <w:tcPr>
            <w:tcW w:w="10631" w:type="dxa"/>
          </w:tcPr>
          <w:p w:rsidR="0074728C" w:rsidRPr="008074E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>
              <w:rPr>
                <w:rFonts w:eastAsia="Calibri"/>
              </w:rPr>
              <w:t>Сонеты Шекспира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  <w:r>
              <w:t>аудиозапись</w:t>
            </w: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65</w:t>
            </w:r>
          </w:p>
        </w:tc>
        <w:tc>
          <w:tcPr>
            <w:tcW w:w="10631" w:type="dxa"/>
          </w:tcPr>
          <w:p w:rsidR="0074728C" w:rsidRPr="008074E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Р</w:t>
            </w:r>
            <w:proofErr w:type="gramEnd"/>
            <w:r>
              <w:rPr>
                <w:rFonts w:eastAsia="Calibri"/>
                <w:b/>
              </w:rPr>
              <w:t>/р</w:t>
            </w:r>
            <w:r w:rsidRPr="00686236">
              <w:rPr>
                <w:rFonts w:eastAsia="Calibri"/>
              </w:rPr>
              <w:t xml:space="preserve"> Сочинение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66</w:t>
            </w:r>
          </w:p>
        </w:tc>
        <w:tc>
          <w:tcPr>
            <w:tcW w:w="10631" w:type="dxa"/>
          </w:tcPr>
          <w:p w:rsidR="0074728C" w:rsidRPr="008074E5" w:rsidRDefault="0074728C" w:rsidP="00CF2691">
            <w:pPr>
              <w:shd w:val="clear" w:color="auto" w:fill="FFFFFF"/>
              <w:ind w:left="14"/>
              <w:rPr>
                <w:rFonts w:eastAsia="Calibri"/>
              </w:rPr>
            </w:pPr>
            <w:r w:rsidRPr="00686236">
              <w:rPr>
                <w:rFonts w:eastAsia="Calibri"/>
              </w:rPr>
              <w:t>Защита проектов по теме «Круг моего чтения»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67</w:t>
            </w:r>
          </w:p>
        </w:tc>
        <w:tc>
          <w:tcPr>
            <w:tcW w:w="10631" w:type="dxa"/>
          </w:tcPr>
          <w:p w:rsidR="0074728C" w:rsidRPr="00011D2F" w:rsidRDefault="0074728C" w:rsidP="00CF2691">
            <w:r>
              <w:rPr>
                <w:rFonts w:eastAsia="Calibri"/>
              </w:rPr>
              <w:t>Обобщение. Итоговая проверочная работа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  <w:tr w:rsidR="0074728C" w:rsidRPr="00374EDD" w:rsidTr="00CF2691">
        <w:tc>
          <w:tcPr>
            <w:tcW w:w="817" w:type="dxa"/>
          </w:tcPr>
          <w:p w:rsidR="0074728C" w:rsidRDefault="0074728C" w:rsidP="00CF2691">
            <w:pPr>
              <w:jc w:val="both"/>
            </w:pPr>
            <w:r>
              <w:t>68</w:t>
            </w:r>
          </w:p>
        </w:tc>
        <w:tc>
          <w:tcPr>
            <w:tcW w:w="10631" w:type="dxa"/>
          </w:tcPr>
          <w:p w:rsidR="0074728C" w:rsidRPr="00011D2F" w:rsidRDefault="0074728C" w:rsidP="00CF2691">
            <w:r>
              <w:t>Заключительный урок</w:t>
            </w:r>
          </w:p>
        </w:tc>
        <w:tc>
          <w:tcPr>
            <w:tcW w:w="1499" w:type="dxa"/>
          </w:tcPr>
          <w:p w:rsidR="0074728C" w:rsidRDefault="0074728C" w:rsidP="00CF2691">
            <w:pPr>
              <w:jc w:val="both"/>
            </w:pPr>
            <w:r>
              <w:t>1</w:t>
            </w:r>
          </w:p>
        </w:tc>
        <w:tc>
          <w:tcPr>
            <w:tcW w:w="2470" w:type="dxa"/>
          </w:tcPr>
          <w:p w:rsidR="0074728C" w:rsidRPr="008D2D73" w:rsidRDefault="0074728C" w:rsidP="00CF2691">
            <w:pPr>
              <w:jc w:val="both"/>
            </w:pPr>
          </w:p>
        </w:tc>
      </w:tr>
    </w:tbl>
    <w:p w:rsidR="0074728C" w:rsidRDefault="0074728C" w:rsidP="0074728C">
      <w:pPr>
        <w:rPr>
          <w:b/>
        </w:rPr>
      </w:pPr>
    </w:p>
    <w:p w:rsidR="004F775E" w:rsidRDefault="004F775E"/>
    <w:sectPr w:rsidR="004F775E" w:rsidSect="00747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74728C"/>
    <w:rsid w:val="004F775E"/>
    <w:rsid w:val="0074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C4BB-1F71-4BFA-9136-15641E1F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Марьинская СОШ</dc:creator>
  <cp:lastModifiedBy>Марьинская СОШ</cp:lastModifiedBy>
  <cp:revision>1</cp:revision>
  <dcterms:created xsi:type="dcterms:W3CDTF">2014-09-13T15:49:00Z</dcterms:created>
  <dcterms:modified xsi:type="dcterms:W3CDTF">2014-09-13T15:50:00Z</dcterms:modified>
</cp:coreProperties>
</file>