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8" w:rsidRPr="00176708" w:rsidRDefault="00176708" w:rsidP="00176708">
      <w:pPr>
        <w:spacing w:after="0"/>
        <w:ind w:left="-567" w:right="283"/>
        <w:jc w:val="center"/>
        <w:rPr>
          <w:rFonts w:asciiTheme="majorHAnsi" w:hAnsiTheme="majorHAnsi"/>
          <w:b/>
          <w:bCs/>
          <w:sz w:val="28"/>
          <w:szCs w:val="28"/>
        </w:rPr>
      </w:pPr>
      <w:r w:rsidRPr="00176708">
        <w:rPr>
          <w:rFonts w:asciiTheme="majorHAnsi" w:hAnsiTheme="majorHAnsi"/>
          <w:b/>
          <w:bCs/>
          <w:sz w:val="28"/>
          <w:szCs w:val="28"/>
        </w:rPr>
        <w:t xml:space="preserve">Проблемы изучения английского языка </w:t>
      </w:r>
      <w:r>
        <w:rPr>
          <w:rFonts w:asciiTheme="majorHAnsi" w:hAnsiTheme="majorHAnsi"/>
          <w:b/>
          <w:bCs/>
          <w:sz w:val="28"/>
          <w:szCs w:val="28"/>
        </w:rPr>
        <w:br/>
      </w:r>
      <w:r w:rsidRPr="00176708">
        <w:rPr>
          <w:rFonts w:asciiTheme="majorHAnsi" w:hAnsiTheme="majorHAnsi"/>
          <w:b/>
          <w:bCs/>
          <w:sz w:val="28"/>
          <w:szCs w:val="28"/>
        </w:rPr>
        <w:t>как второго иностранного языка в школе.</w:t>
      </w:r>
    </w:p>
    <w:p w:rsidR="00176708" w:rsidRDefault="00176708" w:rsidP="00DC185B">
      <w:pPr>
        <w:spacing w:after="0"/>
        <w:ind w:left="-567" w:right="283"/>
        <w:jc w:val="both"/>
        <w:rPr>
          <w:bCs/>
        </w:rPr>
      </w:pPr>
    </w:p>
    <w:p w:rsidR="00DC185B" w:rsidRDefault="00DC185B" w:rsidP="00176708">
      <w:pPr>
        <w:spacing w:after="0"/>
        <w:ind w:left="-567" w:right="283" w:firstLine="283"/>
        <w:jc w:val="both"/>
        <w:rPr>
          <w:bCs/>
        </w:rPr>
      </w:pPr>
      <w:r w:rsidRPr="00EF387D">
        <w:rPr>
          <w:bCs/>
        </w:rPr>
        <w:t>В</w:t>
      </w:r>
      <w:r>
        <w:rPr>
          <w:bCs/>
        </w:rPr>
        <w:t>ведение второго</w:t>
      </w:r>
      <w:r w:rsidRPr="00EF387D">
        <w:rPr>
          <w:bCs/>
        </w:rPr>
        <w:t xml:space="preserve"> </w:t>
      </w:r>
      <w:r>
        <w:rPr>
          <w:bCs/>
        </w:rPr>
        <w:t xml:space="preserve">иностранного  языка в нашей отечественной школе является явлением </w:t>
      </w:r>
      <w:r w:rsidR="002379ED">
        <w:rPr>
          <w:bCs/>
        </w:rPr>
        <w:t>уже</w:t>
      </w:r>
      <w:r w:rsidR="002379ED">
        <w:rPr>
          <w:bCs/>
        </w:rPr>
        <w:t xml:space="preserve"> </w:t>
      </w:r>
      <w:r>
        <w:rPr>
          <w:bCs/>
        </w:rPr>
        <w:t xml:space="preserve">не новым, и, несомненно, положительным.  Второй язык даже стал  доброй приметой времени, </w:t>
      </w:r>
    </w:p>
    <w:p w:rsidR="00DC185B" w:rsidRDefault="002379ED" w:rsidP="00DC185B">
      <w:pPr>
        <w:spacing w:after="0"/>
        <w:ind w:left="-567" w:right="283"/>
        <w:jc w:val="both"/>
        <w:rPr>
          <w:bCs/>
        </w:rPr>
      </w:pPr>
      <w:r>
        <w:rPr>
          <w:bCs/>
        </w:rPr>
        <w:t>так как</w:t>
      </w:r>
      <w:r w:rsidR="00DC185B">
        <w:rPr>
          <w:bCs/>
        </w:rPr>
        <w:t xml:space="preserve"> изучение  и  знание </w:t>
      </w:r>
      <w:r>
        <w:rPr>
          <w:bCs/>
        </w:rPr>
        <w:t xml:space="preserve"> 2-3</w:t>
      </w:r>
      <w:r w:rsidR="00DC185B">
        <w:rPr>
          <w:bCs/>
        </w:rPr>
        <w:t xml:space="preserve"> иностранных языков  сегодня – это не только престижно, но и жизненно необходимо в наше время.</w:t>
      </w:r>
      <w:r w:rsidR="00DC185B" w:rsidRPr="006A284F">
        <w:rPr>
          <w:bCs/>
        </w:rPr>
        <w:t xml:space="preserve"> </w:t>
      </w:r>
    </w:p>
    <w:p w:rsidR="00DC185B" w:rsidRDefault="00DC185B" w:rsidP="00DC185B">
      <w:pPr>
        <w:spacing w:after="0"/>
        <w:ind w:left="-567" w:right="283"/>
        <w:jc w:val="both"/>
        <w:rPr>
          <w:bCs/>
        </w:rPr>
      </w:pPr>
      <w:r>
        <w:rPr>
          <w:bCs/>
        </w:rPr>
        <w:t xml:space="preserve">     Наша школа является школой с углубленным изучением французского языка, английский язык является вторым иностранным  языком.  Таким образом,   образование  является  многоязычным</w:t>
      </w:r>
      <w:r w:rsidRPr="00993BA1">
        <w:rPr>
          <w:bCs/>
        </w:rPr>
        <w:t xml:space="preserve">             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т.е. родной, первый и второй ИЯ  образуют  уникальное лингвистическое явление – искусственную </w:t>
      </w:r>
      <w:proofErr w:type="spellStart"/>
      <w:r>
        <w:rPr>
          <w:bCs/>
        </w:rPr>
        <w:t>триглоссию</w:t>
      </w:r>
      <w:proofErr w:type="spellEnd"/>
      <w:r>
        <w:rPr>
          <w:bCs/>
        </w:rPr>
        <w:t xml:space="preserve"> </w:t>
      </w:r>
      <w:r w:rsidRPr="00993BA1">
        <w:rPr>
          <w:bCs/>
        </w:rPr>
        <w:t xml:space="preserve">- </w:t>
      </w:r>
      <w:proofErr w:type="spellStart"/>
      <w:r>
        <w:rPr>
          <w:bCs/>
        </w:rPr>
        <w:t>трилингвизм</w:t>
      </w:r>
      <w:proofErr w:type="spellEnd"/>
      <w:r>
        <w:rPr>
          <w:bCs/>
        </w:rPr>
        <w:t>) и  вместе с тем поликультурным, поскольку обучение любому языку  неразрывно связано с культурой страны  изучаемого языка.</w:t>
      </w:r>
    </w:p>
    <w:p w:rsidR="00DC185B" w:rsidRDefault="00DC185B" w:rsidP="00DC185B">
      <w:pPr>
        <w:ind w:left="-567" w:right="283"/>
        <w:rPr>
          <w:bCs/>
        </w:rPr>
      </w:pPr>
      <w:r>
        <w:rPr>
          <w:bCs/>
        </w:rPr>
        <w:t>В настоящее время существует  3 варианта организации обучения  второму иностранному языку:</w:t>
      </w:r>
    </w:p>
    <w:p w:rsidR="00DC185B" w:rsidRDefault="00DC185B" w:rsidP="00DC185B">
      <w:pPr>
        <w:ind w:left="-567" w:right="283"/>
        <w:rPr>
          <w:bCs/>
        </w:rPr>
      </w:pPr>
    </w:p>
    <w:p w:rsidR="00DC185B" w:rsidRPr="00F04CEB" w:rsidRDefault="00DC185B" w:rsidP="00DC185B">
      <w:pPr>
        <w:pStyle w:val="a3"/>
        <w:numPr>
          <w:ilvl w:val="0"/>
          <w:numId w:val="1"/>
        </w:numPr>
        <w:ind w:left="993" w:right="283"/>
        <w:rPr>
          <w:bCs/>
        </w:rPr>
      </w:pPr>
      <w:r>
        <w:rPr>
          <w:bCs/>
        </w:rPr>
        <w:t>с  5 по 9 класс</w:t>
      </w:r>
      <w:r w:rsidRPr="00F04CEB">
        <w:rPr>
          <w:bCs/>
        </w:rPr>
        <w:t xml:space="preserve">  пр</w:t>
      </w:r>
      <w:r>
        <w:rPr>
          <w:bCs/>
        </w:rPr>
        <w:t>и начале обучения первому  ИЯ</w:t>
      </w:r>
      <w:r w:rsidRPr="00F04CEB">
        <w:rPr>
          <w:bCs/>
        </w:rPr>
        <w:t xml:space="preserve">  с  1 или 2 класса;     </w:t>
      </w:r>
    </w:p>
    <w:p w:rsidR="00DC185B" w:rsidRPr="00F04CEB" w:rsidRDefault="00DC185B" w:rsidP="00DC185B">
      <w:pPr>
        <w:pStyle w:val="a3"/>
        <w:numPr>
          <w:ilvl w:val="0"/>
          <w:numId w:val="1"/>
        </w:numPr>
        <w:ind w:left="993" w:right="283"/>
        <w:rPr>
          <w:bCs/>
        </w:rPr>
      </w:pPr>
      <w:r>
        <w:rPr>
          <w:bCs/>
        </w:rPr>
        <w:t>с 7-8 по 11 класс</w:t>
      </w:r>
      <w:r w:rsidRPr="00F04CEB">
        <w:rPr>
          <w:bCs/>
        </w:rPr>
        <w:t xml:space="preserve"> пр</w:t>
      </w:r>
      <w:r>
        <w:rPr>
          <w:bCs/>
        </w:rPr>
        <w:t xml:space="preserve">и начале обучения первому ИЯ </w:t>
      </w:r>
      <w:r w:rsidRPr="00F04CEB">
        <w:rPr>
          <w:bCs/>
        </w:rPr>
        <w:t xml:space="preserve"> с 5 класса;</w:t>
      </w:r>
    </w:p>
    <w:p w:rsidR="00DC185B" w:rsidRDefault="00DC185B" w:rsidP="00DC185B">
      <w:pPr>
        <w:pStyle w:val="a3"/>
        <w:numPr>
          <w:ilvl w:val="0"/>
          <w:numId w:val="1"/>
        </w:numPr>
        <w:ind w:left="993" w:right="283"/>
        <w:rPr>
          <w:bCs/>
        </w:rPr>
      </w:pPr>
      <w:r w:rsidRPr="00F04CEB">
        <w:rPr>
          <w:bCs/>
        </w:rPr>
        <w:t>с 10-</w:t>
      </w:r>
      <w:r>
        <w:rPr>
          <w:bCs/>
        </w:rPr>
        <w:t>11 класс.</w:t>
      </w:r>
    </w:p>
    <w:p w:rsidR="00DC185B" w:rsidRDefault="00DC185B" w:rsidP="00DC185B">
      <w:pPr>
        <w:ind w:left="-567" w:right="283"/>
        <w:rPr>
          <w:bCs/>
        </w:rPr>
      </w:pPr>
      <w:proofErr w:type="gramStart"/>
      <w:r>
        <w:rPr>
          <w:bCs/>
        </w:rPr>
        <w:t xml:space="preserve">Следует  отметить, </w:t>
      </w:r>
      <w:r w:rsidRPr="00993BA1">
        <w:rPr>
          <w:bCs/>
        </w:rPr>
        <w:t xml:space="preserve"> </w:t>
      </w:r>
      <w:r>
        <w:rPr>
          <w:bCs/>
        </w:rPr>
        <w:t xml:space="preserve">что  до настоящего времени  проблемы методики </w:t>
      </w:r>
      <w:r w:rsidRPr="00680DEF">
        <w:rPr>
          <w:bCs/>
        </w:rPr>
        <w:t xml:space="preserve"> </w:t>
      </w:r>
      <w:r>
        <w:rPr>
          <w:bCs/>
        </w:rPr>
        <w:t>английского языка как второго иностранного языка в средней школе ни в теоретическом,  ни в практическом плане не рассматривались</w:t>
      </w:r>
      <w:r w:rsidRPr="00993BA1">
        <w:rPr>
          <w:bCs/>
        </w:rPr>
        <w:t xml:space="preserve">  </w:t>
      </w:r>
      <w:r>
        <w:rPr>
          <w:bCs/>
        </w:rPr>
        <w:t xml:space="preserve">(цели обучения  не спланированы, </w:t>
      </w:r>
      <w:r w:rsidRPr="00993BA1">
        <w:rPr>
          <w:bCs/>
        </w:rPr>
        <w:t xml:space="preserve"> </w:t>
      </w:r>
      <w:r>
        <w:rPr>
          <w:bCs/>
        </w:rPr>
        <w:t>не определены,</w:t>
      </w:r>
      <w:r w:rsidRPr="00993BA1">
        <w:rPr>
          <w:bCs/>
        </w:rPr>
        <w:t xml:space="preserve"> </w:t>
      </w:r>
      <w:r>
        <w:rPr>
          <w:bCs/>
        </w:rPr>
        <w:t xml:space="preserve"> не  приведены к общему знаменателю).</w:t>
      </w:r>
      <w:proofErr w:type="gramEnd"/>
    </w:p>
    <w:p w:rsidR="00DC185B" w:rsidRDefault="00DC185B" w:rsidP="00DC185B">
      <w:pPr>
        <w:ind w:left="-567" w:right="283"/>
      </w:pPr>
      <w:r>
        <w:rPr>
          <w:bCs/>
        </w:rPr>
        <w:t xml:space="preserve">     Фактически в каждой школе,  в которой введен второй иностранный язык,  действует  своя программа. </w:t>
      </w:r>
      <w:r w:rsidRPr="008220D4">
        <w:rPr>
          <w:bCs/>
        </w:rPr>
        <w:t>Так как до сих пор не существует учебника английского языка с грифом «2-й иностранный язык» и созданного для учащихся 10-11</w:t>
      </w:r>
      <w:r>
        <w:rPr>
          <w:bCs/>
        </w:rPr>
        <w:t xml:space="preserve"> лет,</w:t>
      </w:r>
      <w:r>
        <w:t xml:space="preserve">  мы используем </w:t>
      </w:r>
      <w:r w:rsidRPr="000D33C6">
        <w:t xml:space="preserve"> материалы, предназначенные для изучения первого  языка, которые, к сожалению, </w:t>
      </w:r>
      <w:r>
        <w:t>не отражают актуальной ситуации.  Для повышения эффективности обучения  мы находимся в постоянном поиске решений,  которые могли бы  помочь оптимизировать учебный процесс.  Мы стараемся использовать:</w:t>
      </w:r>
    </w:p>
    <w:p w:rsidR="00DC185B" w:rsidRDefault="00DC185B" w:rsidP="00DC185B">
      <w:pPr>
        <w:pStyle w:val="a3"/>
        <w:numPr>
          <w:ilvl w:val="0"/>
          <w:numId w:val="6"/>
        </w:numPr>
        <w:ind w:right="283"/>
      </w:pPr>
      <w:r>
        <w:t>существующие аутентичные учебные пособия,  дополняем  упражнениями, авторскими разработками грамматической, социолингвистической, страноведческой направленности, которые включаются в календарно - тематическое планирование  по параллелям;</w:t>
      </w:r>
      <w:r w:rsidRPr="00993BA1">
        <w:t xml:space="preserve"> </w:t>
      </w:r>
      <w:r>
        <w:t xml:space="preserve">                      </w:t>
      </w:r>
      <w:r w:rsidRPr="00993BA1">
        <w:t xml:space="preserve">     </w:t>
      </w:r>
      <w:r>
        <w:t xml:space="preserve"> </w:t>
      </w:r>
    </w:p>
    <w:p w:rsidR="00DC185B" w:rsidRDefault="00DC185B" w:rsidP="00DC185B">
      <w:pPr>
        <w:pStyle w:val="a3"/>
        <w:numPr>
          <w:ilvl w:val="0"/>
          <w:numId w:val="6"/>
        </w:numPr>
        <w:ind w:right="283"/>
      </w:pPr>
      <w:r>
        <w:t xml:space="preserve">современные образовательные технологии  (при этом уменьшается доля репродуктивной деятельности в учебном процессе, что можно рассматривать как ключевой момент в обучении иностранным языкам вообще):          </w:t>
      </w:r>
    </w:p>
    <w:p w:rsidR="00DC185B" w:rsidRPr="000D33C6" w:rsidRDefault="00DC185B" w:rsidP="00DC185B">
      <w:pPr>
        <w:pStyle w:val="a3"/>
        <w:numPr>
          <w:ilvl w:val="0"/>
          <w:numId w:val="7"/>
        </w:numPr>
        <w:ind w:right="283"/>
      </w:pPr>
      <w:r w:rsidRPr="000D33C6">
        <w:t>разно уровневое обучение</w:t>
      </w:r>
      <w:r>
        <w:t>;</w:t>
      </w:r>
    </w:p>
    <w:p w:rsidR="00DC185B" w:rsidRPr="000D33C6" w:rsidRDefault="00DC185B" w:rsidP="00DC185B">
      <w:pPr>
        <w:numPr>
          <w:ilvl w:val="0"/>
          <w:numId w:val="7"/>
        </w:numPr>
        <w:ind w:right="283"/>
      </w:pPr>
      <w:r w:rsidRPr="000D33C6">
        <w:t>проблемное обучение</w:t>
      </w:r>
      <w:r>
        <w:t>;</w:t>
      </w:r>
    </w:p>
    <w:p w:rsidR="00DC185B" w:rsidRPr="000D33C6" w:rsidRDefault="00DC185B" w:rsidP="00DC185B">
      <w:pPr>
        <w:numPr>
          <w:ilvl w:val="0"/>
          <w:numId w:val="7"/>
        </w:numPr>
        <w:ind w:right="283"/>
      </w:pPr>
      <w:r w:rsidRPr="000D33C6">
        <w:t xml:space="preserve"> коллективное обучение</w:t>
      </w:r>
      <w:r>
        <w:t xml:space="preserve"> и  обучение в сотрудничестве;</w:t>
      </w:r>
    </w:p>
    <w:p w:rsidR="00DC185B" w:rsidRPr="000D33C6" w:rsidRDefault="00DC185B" w:rsidP="00DC185B">
      <w:pPr>
        <w:numPr>
          <w:ilvl w:val="0"/>
          <w:numId w:val="7"/>
        </w:numPr>
      </w:pPr>
      <w:r w:rsidRPr="000D33C6">
        <w:t xml:space="preserve"> проектные методы обучения</w:t>
      </w:r>
      <w:r>
        <w:t>;</w:t>
      </w:r>
    </w:p>
    <w:p w:rsidR="00DC185B" w:rsidRPr="000D33C6" w:rsidRDefault="00DC185B" w:rsidP="00DC185B">
      <w:pPr>
        <w:numPr>
          <w:ilvl w:val="0"/>
          <w:numId w:val="7"/>
        </w:numPr>
      </w:pPr>
      <w:r w:rsidRPr="000D33C6">
        <w:t xml:space="preserve"> исследовательские методы</w:t>
      </w:r>
      <w:r>
        <w:t>;</w:t>
      </w:r>
    </w:p>
    <w:p w:rsidR="00DC185B" w:rsidRPr="000D33C6" w:rsidRDefault="00DC185B" w:rsidP="00DC185B">
      <w:pPr>
        <w:numPr>
          <w:ilvl w:val="0"/>
          <w:numId w:val="7"/>
        </w:numPr>
      </w:pPr>
      <w:r w:rsidRPr="000D33C6">
        <w:t xml:space="preserve"> технологии  ролевых, деловых и др. видов игр</w:t>
      </w:r>
      <w:r>
        <w:t>.</w:t>
      </w:r>
    </w:p>
    <w:p w:rsidR="00DC185B" w:rsidRDefault="00DC185B" w:rsidP="00DC185B">
      <w:pPr>
        <w:ind w:left="-567"/>
      </w:pPr>
    </w:p>
    <w:p w:rsidR="00DC185B" w:rsidRDefault="00DC185B" w:rsidP="00DC185B">
      <w:pPr>
        <w:ind w:left="-567"/>
      </w:pPr>
      <w:r>
        <w:rPr>
          <w:bCs/>
        </w:rPr>
        <w:t xml:space="preserve"> О</w:t>
      </w:r>
      <w:r w:rsidRPr="00F04CEB">
        <w:rPr>
          <w:bCs/>
        </w:rPr>
        <w:t xml:space="preserve">дним </w:t>
      </w:r>
      <w:r>
        <w:rPr>
          <w:bCs/>
        </w:rPr>
        <w:t xml:space="preserve">из главных требований к определению  </w:t>
      </w:r>
      <w:r w:rsidRPr="00F04CEB">
        <w:rPr>
          <w:bCs/>
          <w:u w:val="single"/>
        </w:rPr>
        <w:t xml:space="preserve">целей </w:t>
      </w:r>
      <w:r>
        <w:rPr>
          <w:bCs/>
        </w:rPr>
        <w:t xml:space="preserve">обучения второму иностранному языку должны быть их </w:t>
      </w:r>
      <w:r w:rsidRPr="00993BA1">
        <w:rPr>
          <w:bCs/>
          <w:u w:val="single"/>
        </w:rPr>
        <w:t>реалистичность и достижимость</w:t>
      </w:r>
      <w:r>
        <w:rPr>
          <w:bCs/>
        </w:rPr>
        <w:t xml:space="preserve">, поэтому  мы считаем,  что </w:t>
      </w:r>
      <w:r w:rsidRPr="00BA2C02">
        <w:rPr>
          <w:bCs/>
        </w:rPr>
        <w:t xml:space="preserve">коммуникативная компетенция становится ключевым  понятием в формулировке целей </w:t>
      </w:r>
      <w:proofErr w:type="gramStart"/>
      <w:r w:rsidRPr="00BA2C02">
        <w:rPr>
          <w:bCs/>
        </w:rPr>
        <w:t>обучения</w:t>
      </w:r>
      <w:proofErr w:type="gramEnd"/>
      <w:r>
        <w:rPr>
          <w:bCs/>
        </w:rPr>
        <w:t xml:space="preserve"> </w:t>
      </w:r>
      <w:r w:rsidRPr="000D33C6">
        <w:t xml:space="preserve"> как </w:t>
      </w:r>
      <w:r>
        <w:t xml:space="preserve"> первому, так и </w:t>
      </w:r>
      <w:r w:rsidRPr="000D33C6">
        <w:t>второму</w:t>
      </w:r>
      <w:r>
        <w:t xml:space="preserve"> иностранному языку,</w:t>
      </w:r>
      <w:r w:rsidRPr="00616372">
        <w:t xml:space="preserve"> </w:t>
      </w:r>
      <w:r>
        <w:t xml:space="preserve"> что подразумевает </w:t>
      </w:r>
      <w:r w:rsidRPr="000D33C6">
        <w:t xml:space="preserve"> формирование у учащихся способностей, </w:t>
      </w:r>
      <w:r>
        <w:t xml:space="preserve"> </w:t>
      </w:r>
      <w:r w:rsidRPr="000D33C6">
        <w:t>готовности и желания</w:t>
      </w:r>
      <w:r>
        <w:t xml:space="preserve"> </w:t>
      </w:r>
      <w:r w:rsidRPr="000D33C6">
        <w:t xml:space="preserve"> участвовать </w:t>
      </w:r>
      <w:r>
        <w:t xml:space="preserve"> </w:t>
      </w:r>
      <w:r w:rsidRPr="000D33C6">
        <w:t xml:space="preserve">в межкультурной </w:t>
      </w:r>
      <w:r>
        <w:t xml:space="preserve"> </w:t>
      </w:r>
      <w:r w:rsidRPr="000D33C6">
        <w:t xml:space="preserve">коммуникации </w:t>
      </w:r>
      <w:r>
        <w:t xml:space="preserve"> </w:t>
      </w:r>
      <w:r w:rsidRPr="000D33C6">
        <w:t xml:space="preserve">и самосовершенствоваться </w:t>
      </w:r>
      <w:r>
        <w:t xml:space="preserve"> </w:t>
      </w:r>
      <w:r w:rsidRPr="000D33C6">
        <w:t>в</w:t>
      </w:r>
      <w:r>
        <w:t xml:space="preserve">  </w:t>
      </w:r>
      <w:r w:rsidRPr="000D33C6">
        <w:t xml:space="preserve"> </w:t>
      </w:r>
      <w:proofErr w:type="spellStart"/>
      <w:r w:rsidRPr="000D33C6">
        <w:t>овладеваемой</w:t>
      </w:r>
      <w:proofErr w:type="spellEnd"/>
      <w:r>
        <w:t xml:space="preserve">     </w:t>
      </w:r>
      <w:r w:rsidRPr="000D33C6">
        <w:t xml:space="preserve"> и</w:t>
      </w:r>
      <w:r>
        <w:t>ми коммуникативной деятельности.</w:t>
      </w:r>
    </w:p>
    <w:p w:rsidR="00DC185B" w:rsidRDefault="00DC185B" w:rsidP="00DC185B">
      <w:pPr>
        <w:ind w:left="-567"/>
      </w:pPr>
      <w:r>
        <w:t xml:space="preserve"> В методике обучения иностранным  языкам  в школе этот процесс представляется  как «диалог культур». Мы считаем, что это возможно только при условии осознания и овладения уч-ся ценностями </w:t>
      </w:r>
      <w:r w:rsidRPr="004B116E">
        <w:rPr>
          <w:u w:val="single"/>
        </w:rPr>
        <w:t>родной культуры</w:t>
      </w:r>
      <w:r>
        <w:t xml:space="preserve">,  что делает  восприятие иных культур более точным, глубоким и всесторонним. </w:t>
      </w:r>
    </w:p>
    <w:p w:rsidR="00DC185B" w:rsidRDefault="00DC185B" w:rsidP="00DC185B">
      <w:pPr>
        <w:spacing w:before="240" w:line="240" w:lineRule="auto"/>
        <w:ind w:left="-567"/>
        <w:jc w:val="both"/>
      </w:pPr>
      <w:r>
        <w:t xml:space="preserve">Это необходимое условие для взаимопроникновения, взаимодействия культур, т.е. для реализации того сложного и многогранного процесса, который определяется в настоящее время как </w:t>
      </w:r>
      <w:r w:rsidRPr="00F24A20">
        <w:rPr>
          <w:u w:val="single"/>
        </w:rPr>
        <w:t>межкультурная коммуникация</w:t>
      </w:r>
      <w:r>
        <w:t xml:space="preserve">. </w:t>
      </w:r>
    </w:p>
    <w:p w:rsidR="00DC185B" w:rsidRDefault="00DC185B" w:rsidP="00DC185B">
      <w:pPr>
        <w:spacing w:before="240" w:line="240" w:lineRule="auto"/>
        <w:ind w:left="-567"/>
        <w:jc w:val="both"/>
      </w:pPr>
    </w:p>
    <w:p w:rsidR="00DC185B" w:rsidRDefault="00DC185B" w:rsidP="00DC185B">
      <w:pPr>
        <w:spacing w:before="240" w:line="240" w:lineRule="auto"/>
        <w:ind w:left="-567"/>
        <w:jc w:val="both"/>
      </w:pPr>
      <w:r>
        <w:t xml:space="preserve">      Основными слагаемыми эффективной методики обучения второму иностранному языку в средней школе бесспорно являются:</w:t>
      </w:r>
    </w:p>
    <w:p w:rsidR="00DC185B" w:rsidRDefault="00DC185B" w:rsidP="00DC185B">
      <w:pPr>
        <w:pStyle w:val="a3"/>
        <w:numPr>
          <w:ilvl w:val="0"/>
          <w:numId w:val="4"/>
        </w:numPr>
        <w:spacing w:before="240" w:line="240" w:lineRule="auto"/>
        <w:jc w:val="both"/>
      </w:pPr>
      <w:r>
        <w:t>учет психофизиологических особенностей школьников</w:t>
      </w:r>
      <w:r w:rsidRPr="00E84BD9">
        <w:rPr>
          <w:lang w:val="en-US"/>
        </w:rPr>
        <w:t>;</w:t>
      </w:r>
    </w:p>
    <w:p w:rsidR="00DC185B" w:rsidRDefault="00DC185B" w:rsidP="00DC185B">
      <w:pPr>
        <w:pStyle w:val="a3"/>
        <w:numPr>
          <w:ilvl w:val="0"/>
          <w:numId w:val="4"/>
        </w:numPr>
        <w:spacing w:before="240" w:line="240" w:lineRule="auto"/>
        <w:jc w:val="both"/>
      </w:pPr>
      <w:r>
        <w:t xml:space="preserve">учет в обучении сходств и различий языков, составляющих </w:t>
      </w:r>
      <w:proofErr w:type="spellStart"/>
      <w:r>
        <w:t>триглоссию</w:t>
      </w:r>
      <w:proofErr w:type="spellEnd"/>
      <w:r w:rsidRPr="008676F5">
        <w:t>;</w:t>
      </w:r>
    </w:p>
    <w:p w:rsidR="00DC185B" w:rsidRDefault="00DC185B" w:rsidP="00DC185B">
      <w:pPr>
        <w:pStyle w:val="a3"/>
        <w:numPr>
          <w:ilvl w:val="0"/>
          <w:numId w:val="4"/>
        </w:numPr>
        <w:spacing w:before="240" w:line="240" w:lineRule="auto"/>
        <w:jc w:val="both"/>
      </w:pPr>
      <w:r>
        <w:t>опора на лингвистический опыт школьников.</w:t>
      </w:r>
    </w:p>
    <w:p w:rsidR="00DC185B" w:rsidRDefault="00DC185B" w:rsidP="00DC185B">
      <w:pPr>
        <w:spacing w:before="240" w:line="240" w:lineRule="auto"/>
        <w:ind w:left="-567"/>
        <w:jc w:val="both"/>
      </w:pPr>
      <w:r>
        <w:t xml:space="preserve">                 В нашей школе обучение английскому языку начинается в раннем подростковом возрасте - 11 лет, с 5 класса и завершается в раннем юношеском возрасте. Таким образом, мы выделяем три этапа обучения:</w:t>
      </w:r>
    </w:p>
    <w:p w:rsidR="00DC185B" w:rsidRDefault="00DC185B" w:rsidP="00DC185B">
      <w:pPr>
        <w:pStyle w:val="a3"/>
        <w:spacing w:line="240" w:lineRule="auto"/>
        <w:ind w:left="142"/>
        <w:jc w:val="both"/>
      </w:pPr>
    </w:p>
    <w:p w:rsidR="00DC185B" w:rsidRPr="001E6AD2" w:rsidRDefault="00DC185B" w:rsidP="00DC185B">
      <w:pPr>
        <w:pStyle w:val="a3"/>
        <w:numPr>
          <w:ilvl w:val="0"/>
          <w:numId w:val="8"/>
        </w:numPr>
        <w:spacing w:line="240" w:lineRule="auto"/>
        <w:ind w:left="567"/>
      </w:pPr>
      <w:r>
        <w:t xml:space="preserve"> начальный, который приходится на  5-6 классы </w:t>
      </w:r>
    </w:p>
    <w:p w:rsidR="00DC185B" w:rsidRPr="00F13497" w:rsidRDefault="00DC185B" w:rsidP="00DC185B">
      <w:pPr>
        <w:pStyle w:val="a3"/>
        <w:numPr>
          <w:ilvl w:val="0"/>
          <w:numId w:val="8"/>
        </w:numPr>
        <w:spacing w:line="240" w:lineRule="auto"/>
        <w:ind w:left="567"/>
      </w:pPr>
      <w:r>
        <w:t xml:space="preserve"> основной,</w:t>
      </w:r>
      <w:r w:rsidRPr="00F13497">
        <w:t xml:space="preserve"> </w:t>
      </w:r>
      <w:r>
        <w:t xml:space="preserve"> его продолжительность </w:t>
      </w:r>
      <w:r w:rsidRPr="00F13497">
        <w:t xml:space="preserve"> </w:t>
      </w:r>
      <w:r>
        <w:t xml:space="preserve">составляет  три года </w:t>
      </w:r>
      <w:proofErr w:type="gramStart"/>
      <w:r>
        <w:t>(</w:t>
      </w:r>
      <w:r w:rsidRPr="00F13497">
        <w:t xml:space="preserve"> </w:t>
      </w:r>
      <w:proofErr w:type="gramEnd"/>
      <w:r>
        <w:t>7-9</w:t>
      </w:r>
      <w:r w:rsidRPr="00F13497">
        <w:t xml:space="preserve"> </w:t>
      </w:r>
      <w:r>
        <w:t>классы)</w:t>
      </w:r>
    </w:p>
    <w:p w:rsidR="00DC185B" w:rsidRDefault="00DC185B" w:rsidP="00DC185B">
      <w:pPr>
        <w:pStyle w:val="a3"/>
        <w:numPr>
          <w:ilvl w:val="0"/>
          <w:numId w:val="8"/>
        </w:numPr>
        <w:spacing w:line="240" w:lineRule="auto"/>
        <w:ind w:left="567"/>
      </w:pPr>
      <w:r>
        <w:t xml:space="preserve"> заключительный </w:t>
      </w:r>
      <w:proofErr w:type="gramStart"/>
      <w:r>
        <w:t xml:space="preserve">( </w:t>
      </w:r>
      <w:proofErr w:type="gramEnd"/>
      <w:r>
        <w:t>завершающий), соответствует  10-11  классам</w:t>
      </w:r>
    </w:p>
    <w:p w:rsidR="00DC185B" w:rsidRDefault="00DC185B" w:rsidP="00DC185B">
      <w:pPr>
        <w:ind w:left="-567"/>
      </w:pPr>
      <w:r>
        <w:t xml:space="preserve"> </w:t>
      </w:r>
      <w:proofErr w:type="spellStart"/>
      <w:r w:rsidRPr="005E37F8">
        <w:t>Этапизация</w:t>
      </w:r>
      <w:proofErr w:type="spellEnd"/>
      <w:r w:rsidRPr="005E37F8">
        <w:t xml:space="preserve"> процесса обучения второму иностранному языку носит существенный характер, поскольку каждый из этапов имеет свою спецификацию в целях, в содержании, в методике обучения, обусловленную </w:t>
      </w:r>
      <w:r w:rsidRPr="006A6E1E">
        <w:rPr>
          <w:u w:val="single"/>
        </w:rPr>
        <w:t>возрастными и психологическими особенностями</w:t>
      </w:r>
      <w:r w:rsidRPr="005E37F8">
        <w:t xml:space="preserve"> обучаемых.</w:t>
      </w:r>
      <w:r w:rsidRPr="00882E86">
        <w:t xml:space="preserve"> </w:t>
      </w:r>
    </w:p>
    <w:p w:rsidR="00DC185B" w:rsidRDefault="00DC185B" w:rsidP="00DC185B">
      <w:pPr>
        <w:ind w:left="-567"/>
      </w:pPr>
      <w:r>
        <w:t xml:space="preserve"> Подростковый возраст 11-15 лет рассматривается в психологии как сложный период в жизни человека. Данный возраст  связан с развитием  и  совершенствованием основных психических функций и мыслительной деятельности, с качественным совершенствованием коммуникативного развития, что непременно сказывается на характере учебной деятельности ребенка.</w:t>
      </w:r>
    </w:p>
    <w:p w:rsidR="00DC185B" w:rsidRDefault="00DC185B" w:rsidP="00DC185B">
      <w:pPr>
        <w:ind w:left="-567"/>
      </w:pPr>
      <w:r>
        <w:t xml:space="preserve">В этом возрасте  у учащихся  происходят большие изменения в сфере интересов, постепенно раскрывается смысл учебной деятельности,  которая направлена, как правило,  на удовлетворение познавательных потребностей (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 отчетливо проявляется увлеченность отдельными предметами, хотя на общем фоне уделяется  недостаточно внимания к учебе и школьным делам в целом.)  Интеллектуальная взрослость выражается в стремлении подростка знать и уметь что-то по-настоящему, усиливается желание выразить себя.</w:t>
      </w:r>
    </w:p>
    <w:p w:rsidR="00DC185B" w:rsidRDefault="00DC185B" w:rsidP="00DC185B">
      <w:pPr>
        <w:ind w:left="-567" w:right="283"/>
      </w:pPr>
      <w:r>
        <w:lastRenderedPageBreak/>
        <w:t xml:space="preserve"> Надо отметить, что за последнее десятилетие подростки развиваются полноценнее и быстрее как в физиологическом, так и психологическом плане. У современных детей в значительной мере увеличились возможности интеллекта.  Память, мышление и другие психические функции подростков  очень «повзрослели». </w:t>
      </w:r>
      <w:r w:rsidRPr="001A5862">
        <w:rPr>
          <w:u w:val="single"/>
        </w:rPr>
        <w:t>Восприятие</w:t>
      </w:r>
      <w:r>
        <w:t xml:space="preserve"> становится более целенаправленным, организованным и планомерным. </w:t>
      </w:r>
      <w:r w:rsidRPr="001A5862">
        <w:rPr>
          <w:u w:val="single"/>
        </w:rPr>
        <w:t>Внимание</w:t>
      </w:r>
      <w:r>
        <w:t xml:space="preserve">  –   </w:t>
      </w:r>
      <w:proofErr w:type="gramStart"/>
      <w:r>
        <w:t>произвольным</w:t>
      </w:r>
      <w:proofErr w:type="gramEnd"/>
      <w:r>
        <w:t xml:space="preserve"> и избирательным.  </w:t>
      </w:r>
      <w:r>
        <w:br/>
      </w:r>
      <w:r w:rsidRPr="001A5862">
        <w:rPr>
          <w:u w:val="single"/>
        </w:rPr>
        <w:t>Запоминание</w:t>
      </w:r>
      <w:r>
        <w:t xml:space="preserve"> связано с осмыслением и анализом. </w:t>
      </w:r>
      <w:r w:rsidRPr="001A5862">
        <w:rPr>
          <w:u w:val="single"/>
        </w:rPr>
        <w:t>Мышление</w:t>
      </w:r>
      <w:r>
        <w:t xml:space="preserve">  становится более самостоятельным, творческим, активным и  критичным.</w:t>
      </w:r>
      <w:r>
        <w:br/>
        <w:t>Все это помогает  делать умственную деятельность  подростков более устойчивой и эффективной.</w:t>
      </w:r>
      <w:r>
        <w:br/>
        <w:t xml:space="preserve"> По этой причине   </w:t>
      </w:r>
      <w:proofErr w:type="spellStart"/>
      <w:r>
        <w:t>имитативно</w:t>
      </w:r>
      <w:proofErr w:type="spellEnd"/>
      <w:r>
        <w:t xml:space="preserve">-интуитивные приемы, тренировочные виды упражнений (хоровые, групповые, индивидуальные) на уровне бессознательных повторов, характерных для начального этапа обучения первому иностранному языку, уступают место аналитическим формам работы, заданиям и упражнениям,  направленных на  обобщение, систематизацию, сравнение языковых фактов   английского языка  </w:t>
      </w:r>
      <w:proofErr w:type="gramStart"/>
      <w:r>
        <w:t>с</w:t>
      </w:r>
      <w:proofErr w:type="gramEnd"/>
      <w:r>
        <w:t xml:space="preserve">  французским. </w:t>
      </w:r>
    </w:p>
    <w:p w:rsidR="00DC185B" w:rsidRDefault="00DC185B" w:rsidP="00DC185B">
      <w:pPr>
        <w:ind w:left="-567"/>
      </w:pPr>
      <w:r>
        <w:t xml:space="preserve">Сопоставительный анализ изучаемых языков на фонетическом, лексическом, грамматическом уровнях, сравнение  языковых  явлений   дают богатый материал для лингвистических открытий.             Собственно      </w:t>
      </w:r>
      <w:r w:rsidRPr="00013164">
        <w:rPr>
          <w:u w:val="single"/>
        </w:rPr>
        <w:t xml:space="preserve">метод </w:t>
      </w:r>
      <w:r>
        <w:rPr>
          <w:u w:val="single"/>
        </w:rPr>
        <w:t xml:space="preserve">  </w:t>
      </w:r>
      <w:r w:rsidRPr="00013164">
        <w:rPr>
          <w:u w:val="single"/>
        </w:rPr>
        <w:t>лингвистических  открытий</w:t>
      </w:r>
      <w:r>
        <w:rPr>
          <w:u w:val="single"/>
        </w:rPr>
        <w:t xml:space="preserve">  </w:t>
      </w:r>
      <w:r>
        <w:t xml:space="preserve"> становится  ведущим  в обучении второму   ИЯ  на начальном этапе, его можно сравнить с </w:t>
      </w:r>
      <w:r w:rsidRPr="006A6E1E">
        <w:rPr>
          <w:u w:val="single"/>
        </w:rPr>
        <w:t>методом научного познания</w:t>
      </w:r>
      <w:r>
        <w:t>.</w:t>
      </w:r>
    </w:p>
    <w:p w:rsidR="00DC185B" w:rsidRDefault="00DC185B" w:rsidP="00DC185B">
      <w:pPr>
        <w:ind w:left="-567"/>
      </w:pPr>
      <w:r>
        <w:t xml:space="preserve">   Для старшего школьного возраста  наряду с физической зрелостью  характерно интенсивное развитие личности, которое обусловлено изменением характера деятельности учащихся.      Ученые отмечают развитие теоретического мышления и активное формирование навыков самообучения. Что касается интересов, то они устремлены к определенной отрасли знания или деятельности, что приводит к формированию познавательно-профессиональной направленности личности.  Следует отметить:</w:t>
      </w:r>
    </w:p>
    <w:p w:rsidR="00DC185B" w:rsidRDefault="00DC185B" w:rsidP="00DC185B">
      <w:pPr>
        <w:pStyle w:val="a3"/>
        <w:numPr>
          <w:ilvl w:val="0"/>
          <w:numId w:val="9"/>
        </w:numPr>
      </w:pPr>
      <w:r>
        <w:t>рост культуры речи;</w:t>
      </w:r>
    </w:p>
    <w:p w:rsidR="00DC185B" w:rsidRDefault="00DC185B" w:rsidP="00DC185B">
      <w:pPr>
        <w:pStyle w:val="a3"/>
        <w:numPr>
          <w:ilvl w:val="0"/>
          <w:numId w:val="9"/>
        </w:numPr>
      </w:pPr>
      <w:r>
        <w:t xml:space="preserve">развитие умения правильно и адекватно выражать свои мысли; </w:t>
      </w:r>
    </w:p>
    <w:p w:rsidR="00DC185B" w:rsidRDefault="00DC185B" w:rsidP="00DC185B">
      <w:pPr>
        <w:pStyle w:val="a3"/>
        <w:numPr>
          <w:ilvl w:val="0"/>
          <w:numId w:val="9"/>
        </w:numPr>
      </w:pPr>
      <w:r>
        <w:t xml:space="preserve">изменение стиля общения </w:t>
      </w:r>
      <w:proofErr w:type="gramStart"/>
      <w:r>
        <w:t xml:space="preserve">( </w:t>
      </w:r>
      <w:proofErr w:type="gramEnd"/>
      <w:r>
        <w:t>появляются характерные жесты, некоторая раскованность,                     улыбчивость,   эмоциональность, увеличивается скорость речи на родном языке);</w:t>
      </w:r>
    </w:p>
    <w:p w:rsidR="00DC185B" w:rsidRDefault="00DC185B" w:rsidP="00DC185B">
      <w:pPr>
        <w:pStyle w:val="a3"/>
        <w:numPr>
          <w:ilvl w:val="0"/>
          <w:numId w:val="9"/>
        </w:numPr>
      </w:pPr>
      <w:r>
        <w:t>изменение поведения в принятии решений</w:t>
      </w:r>
      <w:r w:rsidRPr="000776D2">
        <w:t xml:space="preserve"> </w:t>
      </w:r>
      <w:r>
        <w:t>(отличается большой самостоятельностью).</w:t>
      </w:r>
    </w:p>
    <w:p w:rsidR="00DC185B" w:rsidRDefault="00DC185B" w:rsidP="00DC185B">
      <w:pPr>
        <w:ind w:left="-567"/>
      </w:pPr>
    </w:p>
    <w:p w:rsidR="00DC185B" w:rsidRDefault="00DC185B" w:rsidP="00DC185B">
      <w:pPr>
        <w:ind w:left="-567"/>
      </w:pPr>
      <w:r>
        <w:t xml:space="preserve">                 Объем курса второго ИЯ  компенсируется значительным </w:t>
      </w:r>
      <w:r w:rsidRPr="0097302E">
        <w:rPr>
          <w:u w:val="single"/>
        </w:rPr>
        <w:t>лингвистическим опытом</w:t>
      </w:r>
      <w:r>
        <w:t xml:space="preserve"> учащихся, который  характеризуется синтезом знаний, умений и навыков, полученных ранее. Он позволяет  быстро и осознанно овладевать  обще грамматическими  понятиями и терминами,  даже несмотря на наличие интерферирующего </w:t>
      </w:r>
      <w:proofErr w:type="gramStart"/>
      <w:r>
        <w:t xml:space="preserve">( </w:t>
      </w:r>
      <w:proofErr w:type="gramEnd"/>
      <w:r>
        <w:t xml:space="preserve">отрицательного) воздействия первого ИЯ.  Таким образом,   </w:t>
      </w:r>
      <w:r w:rsidRPr="0097302E">
        <w:rPr>
          <w:u w:val="single"/>
        </w:rPr>
        <w:t>фактор  сходства и различия между языками</w:t>
      </w:r>
      <w:r>
        <w:t xml:space="preserve"> является существенным в методике обучения второму ИЯ.</w:t>
      </w:r>
    </w:p>
    <w:p w:rsidR="00DC185B" w:rsidRDefault="00DC185B" w:rsidP="00DC185B">
      <w:pPr>
        <w:ind w:left="-567"/>
      </w:pPr>
      <w:r>
        <w:t>Частотность возникновения интерференции и положительного переноса зависит:</w:t>
      </w:r>
    </w:p>
    <w:p w:rsidR="00DC185B" w:rsidRDefault="00DC185B" w:rsidP="00DC185B">
      <w:pPr>
        <w:pStyle w:val="a3"/>
        <w:numPr>
          <w:ilvl w:val="0"/>
          <w:numId w:val="2"/>
        </w:numPr>
        <w:ind w:left="709"/>
      </w:pPr>
      <w:r>
        <w:t>от уровня речевого развития в родном языке (осознанное владение им повышает долю положительного переноса)</w:t>
      </w:r>
    </w:p>
    <w:p w:rsidR="00DC185B" w:rsidRDefault="00DC185B" w:rsidP="00DC185B">
      <w:pPr>
        <w:pStyle w:val="a3"/>
        <w:numPr>
          <w:ilvl w:val="0"/>
          <w:numId w:val="2"/>
        </w:numPr>
        <w:ind w:left="709"/>
      </w:pPr>
      <w:r>
        <w:t xml:space="preserve">от уровня владения первым ИЯ (чем лучше ученик владеет первым ИЯ, тем меньше интерференция  и тем  больше доля положительного переноса) </w:t>
      </w:r>
    </w:p>
    <w:p w:rsidR="00DC185B" w:rsidRDefault="00DC185B" w:rsidP="00DC185B">
      <w:pPr>
        <w:pStyle w:val="a3"/>
        <w:numPr>
          <w:ilvl w:val="0"/>
          <w:numId w:val="2"/>
        </w:numPr>
        <w:spacing w:line="240" w:lineRule="auto"/>
        <w:ind w:left="709"/>
      </w:pPr>
      <w:r>
        <w:t>от величины промежутка времени, который определяет изучение  первого и второго ИЯ (несмотря на доминирующую в дидактике точку зрения, что  увеличение промежутка между стартами в изучении        1 и 2 ИЯ уменьшает влияние первого на второй, это утверждение не  представляется бесспорным)</w:t>
      </w:r>
    </w:p>
    <w:p w:rsidR="00DC185B" w:rsidRDefault="00DC185B" w:rsidP="00DC185B">
      <w:pPr>
        <w:pStyle w:val="a3"/>
        <w:numPr>
          <w:ilvl w:val="0"/>
          <w:numId w:val="2"/>
        </w:numPr>
        <w:spacing w:line="240" w:lineRule="auto"/>
        <w:ind w:left="709"/>
      </w:pPr>
      <w:r>
        <w:lastRenderedPageBreak/>
        <w:t xml:space="preserve">от возраста учащихся </w:t>
      </w:r>
      <w:proofErr w:type="gramStart"/>
      <w:r>
        <w:t>(</w:t>
      </w:r>
      <w:r>
        <w:t xml:space="preserve"> </w:t>
      </w:r>
      <w:proofErr w:type="gramEnd"/>
      <w:r>
        <w:rPr>
          <w:u w:val="single"/>
        </w:rPr>
        <w:t>У</w:t>
      </w:r>
      <w:r w:rsidRPr="007967C4">
        <w:rPr>
          <w:u w:val="single"/>
        </w:rPr>
        <w:t xml:space="preserve"> старших школьников</w:t>
      </w:r>
      <w:r>
        <w:t xml:space="preserve"> более развиты аналитические способности, </w:t>
      </w:r>
      <w:r>
        <w:br/>
      </w:r>
      <w:r>
        <w:t xml:space="preserve">у них усилен сознательный компонент в изучении как иностранного, так и родного языка. Как следствие, для этой возрастной группы более распространен положительный перенос на уровне учебных умений и функционально-грамматических обобщений.  В тоже время на уровне навыков </w:t>
      </w:r>
      <w:proofErr w:type="gramStart"/>
      <w:r>
        <w:t xml:space="preserve">( </w:t>
      </w:r>
      <w:proofErr w:type="gramEnd"/>
      <w:r>
        <w:t xml:space="preserve">произносительных,  орфографических) сильна интерференция.              </w:t>
      </w:r>
      <w:proofErr w:type="gramStart"/>
      <w:r w:rsidRPr="007967C4">
        <w:rPr>
          <w:u w:val="single"/>
        </w:rPr>
        <w:t>У</w:t>
      </w:r>
      <w:r>
        <w:rPr>
          <w:u w:val="single"/>
        </w:rPr>
        <w:t xml:space="preserve"> </w:t>
      </w:r>
      <w:r w:rsidRPr="007967C4">
        <w:rPr>
          <w:u w:val="single"/>
        </w:rPr>
        <w:t xml:space="preserve"> младших школьников </w:t>
      </w:r>
      <w:r>
        <w:rPr>
          <w:u w:val="single"/>
        </w:rPr>
        <w:t xml:space="preserve"> </w:t>
      </w:r>
      <w:r w:rsidRPr="00A21F48">
        <w:t xml:space="preserve">навыки формируются быстрее, </w:t>
      </w:r>
      <w:r>
        <w:t xml:space="preserve"> </w:t>
      </w:r>
      <w:r w:rsidRPr="00A21F48">
        <w:t xml:space="preserve">а положительный перенос  вполне возможен, </w:t>
      </w:r>
      <w:r>
        <w:t xml:space="preserve"> </w:t>
      </w:r>
      <w:r w:rsidRPr="00A21F48">
        <w:t>если он специально делается предметом осознания.</w:t>
      </w:r>
      <w:r>
        <w:t>)</w:t>
      </w:r>
      <w:proofErr w:type="gramEnd"/>
    </w:p>
    <w:p w:rsidR="00DC185B" w:rsidRDefault="00DC185B" w:rsidP="00DC185B">
      <w:pPr>
        <w:ind w:left="-567"/>
      </w:pPr>
      <w:r>
        <w:t>Мы считаем, что</w:t>
      </w:r>
      <w:r w:rsidRPr="007C732B">
        <w:t xml:space="preserve"> работу по обучению втором</w:t>
      </w:r>
      <w:r>
        <w:t xml:space="preserve">у иностранному языку облегчают уже сформированные </w:t>
      </w:r>
      <w:proofErr w:type="spellStart"/>
      <w:r>
        <w:t>общеучебные</w:t>
      </w:r>
      <w:proofErr w:type="spellEnd"/>
      <w:r>
        <w:t xml:space="preserve">  умения школьников, а именно:</w:t>
      </w:r>
    </w:p>
    <w:p w:rsidR="00DC185B" w:rsidRDefault="00DC185B" w:rsidP="00DC185B">
      <w:pPr>
        <w:pStyle w:val="a3"/>
        <w:numPr>
          <w:ilvl w:val="0"/>
          <w:numId w:val="3"/>
        </w:numPr>
      </w:pPr>
      <w:r>
        <w:t>работать в разных режимах (индивидуально, в парах, в группах)</w:t>
      </w:r>
    </w:p>
    <w:p w:rsidR="00DC185B" w:rsidRDefault="00DC185B" w:rsidP="00DC185B">
      <w:pPr>
        <w:pStyle w:val="a3"/>
        <w:numPr>
          <w:ilvl w:val="0"/>
          <w:numId w:val="3"/>
        </w:numPr>
      </w:pPr>
      <w:r>
        <w:t>наблюдать, сравнивать, сопоставлять, анализировать, аргументировать</w:t>
      </w:r>
    </w:p>
    <w:p w:rsidR="00DC185B" w:rsidRDefault="00DC185B" w:rsidP="00DC185B">
      <w:pPr>
        <w:pStyle w:val="a3"/>
        <w:numPr>
          <w:ilvl w:val="0"/>
          <w:numId w:val="3"/>
        </w:numPr>
      </w:pPr>
      <w:r>
        <w:t>распознавать, дифференцировать языковые явления и слова (артикли, имена собственные, структуру предложения, глагол-связку)</w:t>
      </w:r>
    </w:p>
    <w:p w:rsidR="00DC185B" w:rsidRDefault="00DC185B" w:rsidP="00DC185B">
      <w:pPr>
        <w:pStyle w:val="a3"/>
        <w:numPr>
          <w:ilvl w:val="0"/>
          <w:numId w:val="3"/>
        </w:numPr>
      </w:pPr>
      <w:r>
        <w:t>планировать высказывание, понимать иностранную речь на слух, общаться с одним или  несколькими собеседниками</w:t>
      </w:r>
    </w:p>
    <w:p w:rsidR="00DC185B" w:rsidRDefault="00DC185B" w:rsidP="00DC185B">
      <w:pPr>
        <w:pStyle w:val="a3"/>
        <w:numPr>
          <w:ilvl w:val="0"/>
          <w:numId w:val="3"/>
        </w:numPr>
      </w:pPr>
      <w:r>
        <w:t>пользоваться словарем, применять интуицию, догадку, манипулировать   словообразовательными признаками</w:t>
      </w:r>
    </w:p>
    <w:p w:rsidR="00DC185B" w:rsidRDefault="00DC185B" w:rsidP="00DC185B">
      <w:pPr>
        <w:ind w:left="-567" w:firstLine="567"/>
      </w:pPr>
      <w:r>
        <w:t xml:space="preserve">Непременным условием эффективности процесса обучения  второму иностранному языку является его  </w:t>
      </w:r>
      <w:proofErr w:type="spellStart"/>
      <w:r>
        <w:t>когнитивно</w:t>
      </w:r>
      <w:proofErr w:type="spellEnd"/>
      <w:r>
        <w:t xml:space="preserve">-коммуникативный характер,  предполагающий его осознанное усвоение. При когнитивном подходе к обучению на второй план отходят все виды чисто  </w:t>
      </w:r>
      <w:proofErr w:type="spellStart"/>
      <w:r>
        <w:t>имитативных</w:t>
      </w:r>
      <w:proofErr w:type="spellEnd"/>
      <w:r>
        <w:t xml:space="preserve">  и репродуктивных видов упражнений.   Главное место  отводится  упражнениям и заданиям познавательного характера.</w:t>
      </w:r>
    </w:p>
    <w:p w:rsidR="00DC185B" w:rsidRDefault="00DC185B" w:rsidP="00DC185B">
      <w:pPr>
        <w:ind w:left="-567" w:firstLine="567"/>
      </w:pPr>
      <w:r>
        <w:t xml:space="preserve">Идея </w:t>
      </w:r>
      <w:proofErr w:type="spellStart"/>
      <w:r>
        <w:t>когнитивности</w:t>
      </w:r>
      <w:proofErr w:type="spellEnd"/>
      <w:r>
        <w:t xml:space="preserve"> обучения второму ИЯ  реализуется </w:t>
      </w:r>
      <w:r w:rsidRPr="00DE7F41">
        <w:rPr>
          <w:u w:val="single"/>
        </w:rPr>
        <w:t>как</w:t>
      </w:r>
      <w:r>
        <w:t xml:space="preserve"> с помощью  методических приемов       </w:t>
      </w:r>
      <w:proofErr w:type="gramStart"/>
      <w:r>
        <w:t xml:space="preserve">( </w:t>
      </w:r>
      <w:proofErr w:type="gramEnd"/>
      <w:r>
        <w:t xml:space="preserve">сравнение, анализ и др.), </w:t>
      </w:r>
      <w:r w:rsidRPr="00DE7F41">
        <w:rPr>
          <w:u w:val="single"/>
        </w:rPr>
        <w:t>так</w:t>
      </w:r>
      <w:r>
        <w:t xml:space="preserve"> и за счет использования аутентичных текстовых материалов.  Текст является источником новой информации, социокультурных, страноведческих и лингвострановедческих сведений, он же служит средством обучения всем видам коммуникативной деятельности.                      (Для  более  полного  представления  о  методике обучения английскому языку  как  второму  ИЯ    хочется уточнить, что помимо  аутентичных материалов, которые используются для развития умений                     в чтении, устной речи и формирования лексических грамматических навыков,    мы регулярно используем</w:t>
      </w:r>
      <w:proofErr w:type="gramStart"/>
      <w:r>
        <w:t>:)</w:t>
      </w:r>
      <w:proofErr w:type="gramEnd"/>
    </w:p>
    <w:p w:rsidR="00DC185B" w:rsidRDefault="00DC185B" w:rsidP="00DC185B">
      <w:pPr>
        <w:ind w:left="-567"/>
      </w:pPr>
      <w:r>
        <w:t>На наш взгляд также весьма продуктивно   регулярно  использовать:</w:t>
      </w:r>
    </w:p>
    <w:p w:rsidR="00DC185B" w:rsidRDefault="00DC185B" w:rsidP="00DC185B">
      <w:pPr>
        <w:pStyle w:val="a3"/>
        <w:numPr>
          <w:ilvl w:val="0"/>
          <w:numId w:val="10"/>
        </w:numPr>
        <w:jc w:val="both"/>
      </w:pPr>
      <w:r w:rsidRPr="00224061">
        <w:rPr>
          <w:u w:val="single"/>
        </w:rPr>
        <w:t>видеокурсы</w:t>
      </w:r>
      <w:r>
        <w:t xml:space="preserve"> </w:t>
      </w:r>
      <w:r>
        <w:t>на занятиях английского языка (</w:t>
      </w:r>
      <w:r>
        <w:t>учебные видео,  художественные и документальные фильмы, мультфильмы, видеозаписи телепередач, музыкальные видеоклипы, реклама,  видео экскурсии по различным странам и городам, музеям мира, различные компьютерные программы с видеорядом…)</w:t>
      </w:r>
    </w:p>
    <w:p w:rsidR="00DC185B" w:rsidRDefault="00DC185B" w:rsidP="00DC185B">
      <w:pPr>
        <w:pStyle w:val="a3"/>
        <w:numPr>
          <w:ilvl w:val="0"/>
          <w:numId w:val="10"/>
        </w:numPr>
        <w:jc w:val="both"/>
      </w:pPr>
      <w:r w:rsidRPr="00224061">
        <w:rPr>
          <w:u w:val="single"/>
        </w:rPr>
        <w:t>музыку</w:t>
      </w:r>
      <w:r>
        <w:t xml:space="preserve">  </w:t>
      </w:r>
      <w:proofErr w:type="gramStart"/>
      <w:r>
        <w:t xml:space="preserve">( </w:t>
      </w:r>
      <w:proofErr w:type="gramEnd"/>
      <w:r>
        <w:t>классическую, джаз, рок, народную музыку, эстрадную музыку, музыку и песни из кинофильмов, мультфильмов, музыкальные видеоклипы,  информацию из мира музыкальной индустрии,  музыку рекламных роликов и т.д.)</w:t>
      </w:r>
    </w:p>
    <w:p w:rsidR="00DC185B" w:rsidRDefault="00DC185B" w:rsidP="00DC185B">
      <w:pPr>
        <w:pStyle w:val="a3"/>
        <w:numPr>
          <w:ilvl w:val="0"/>
          <w:numId w:val="10"/>
        </w:numPr>
        <w:jc w:val="both"/>
      </w:pPr>
      <w:r w:rsidRPr="00224061">
        <w:rPr>
          <w:u w:val="single"/>
        </w:rPr>
        <w:t>пословицы и поговорки</w:t>
      </w:r>
      <w:r>
        <w:t xml:space="preserve">  </w:t>
      </w:r>
      <w:proofErr w:type="gramStart"/>
      <w:r>
        <w:t xml:space="preserve">( </w:t>
      </w:r>
      <w:proofErr w:type="gramEnd"/>
      <w:r>
        <w:t>сюжеты народных сказок различных стран мира, басни, крылатые выражения, афоризмы)</w:t>
      </w:r>
    </w:p>
    <w:p w:rsidR="00DC185B" w:rsidRDefault="00DC185B" w:rsidP="00DC185B">
      <w:pPr>
        <w:pStyle w:val="a3"/>
        <w:numPr>
          <w:ilvl w:val="0"/>
          <w:numId w:val="10"/>
        </w:numPr>
        <w:jc w:val="both"/>
      </w:pPr>
      <w:r w:rsidRPr="00224061">
        <w:rPr>
          <w:u w:val="single"/>
        </w:rPr>
        <w:t>изобразительную наглядность</w:t>
      </w:r>
      <w:r>
        <w:t xml:space="preserve">  </w:t>
      </w:r>
      <w:proofErr w:type="gramStart"/>
      <w:r>
        <w:t xml:space="preserve">( </w:t>
      </w:r>
      <w:proofErr w:type="gramEnd"/>
      <w:r>
        <w:t>изображения отдельных людей,  сказочных персонажей     и животных,  отдельных  тематических предметов,  мест, бытовые и жанровые сценки, жизненные ситуации, фотографии, рисунки, карты, схемы, знаки, символы и т.д.)</w:t>
      </w:r>
    </w:p>
    <w:p w:rsidR="00DC185B" w:rsidRDefault="00DC185B" w:rsidP="00DC185B">
      <w:pPr>
        <w:pStyle w:val="a3"/>
        <w:numPr>
          <w:ilvl w:val="0"/>
          <w:numId w:val="10"/>
        </w:numPr>
        <w:ind w:left="567" w:right="283" w:hanging="283"/>
      </w:pPr>
      <w:r w:rsidRPr="00224061">
        <w:rPr>
          <w:u w:val="single"/>
        </w:rPr>
        <w:lastRenderedPageBreak/>
        <w:t>различные игры</w:t>
      </w:r>
      <w:r>
        <w:t xml:space="preserve">  </w:t>
      </w:r>
      <w:proofErr w:type="gramStart"/>
      <w:r>
        <w:t xml:space="preserve">( </w:t>
      </w:r>
      <w:proofErr w:type="gramEnd"/>
      <w:r>
        <w:t xml:space="preserve">языковые игры – грамматические, лексические, фонетические, </w:t>
      </w:r>
      <w:proofErr w:type="spellStart"/>
      <w:r>
        <w:t>аудитивные</w:t>
      </w:r>
      <w:proofErr w:type="spellEnd"/>
      <w:r>
        <w:t>, речевые, игры типа «лото», творческие игры,  игры-головоломки,  ролевые игры и т.д.)</w:t>
      </w:r>
      <w:r>
        <w:br/>
      </w:r>
      <w:r>
        <w:br/>
      </w:r>
      <w:r w:rsidRPr="00DC185B">
        <w:rPr>
          <w:bCs/>
        </w:rPr>
        <w:t>Таким образом</w:t>
      </w:r>
      <w:r>
        <w:rPr>
          <w:bCs/>
        </w:rPr>
        <w:t>,</w:t>
      </w:r>
      <w:r w:rsidRPr="00DC185B">
        <w:rPr>
          <w:bCs/>
        </w:rPr>
        <w:t xml:space="preserve"> м</w:t>
      </w:r>
      <w:r w:rsidRPr="00DC185B">
        <w:t>ы</w:t>
      </w:r>
      <w:r w:rsidRPr="000D33C6">
        <w:t xml:space="preserve"> полагаем,</w:t>
      </w:r>
      <w:r>
        <w:t xml:space="preserve"> </w:t>
      </w:r>
      <w:r w:rsidRPr="000D33C6">
        <w:t xml:space="preserve"> что успешное обучение</w:t>
      </w:r>
      <w:r>
        <w:t xml:space="preserve">  и овладение </w:t>
      </w:r>
      <w:r w:rsidRPr="000D33C6">
        <w:t xml:space="preserve"> второму иностранному языку зависит</w:t>
      </w:r>
      <w:r>
        <w:t xml:space="preserve">: </w:t>
      </w:r>
    </w:p>
    <w:p w:rsidR="00DC185B" w:rsidRDefault="00DC185B" w:rsidP="00DC185B">
      <w:pPr>
        <w:pStyle w:val="a3"/>
        <w:numPr>
          <w:ilvl w:val="0"/>
          <w:numId w:val="5"/>
        </w:numPr>
      </w:pPr>
      <w:r>
        <w:t xml:space="preserve">не   </w:t>
      </w:r>
      <w:r w:rsidRPr="000D33C6">
        <w:t>только и  даже</w:t>
      </w:r>
      <w:r>
        <w:t xml:space="preserve">  </w:t>
      </w:r>
      <w:r w:rsidRPr="000D33C6">
        <w:t xml:space="preserve"> не столько от усвоения материала учебного пособия, сколько</w:t>
      </w:r>
      <w:r>
        <w:t xml:space="preserve"> от степени погружения в  язык (</w:t>
      </w:r>
      <w:r w:rsidRPr="000D33C6">
        <w:t>участие в школьных, районных, городских, всероссийских, международных проектах, конкурсах, олимпиадах, поездках и т.д.)</w:t>
      </w:r>
      <w:r>
        <w:t>;</w:t>
      </w:r>
    </w:p>
    <w:p w:rsidR="00DC185B" w:rsidRPr="000D33C6" w:rsidRDefault="00DC185B" w:rsidP="00DC185B">
      <w:pPr>
        <w:pStyle w:val="a3"/>
        <w:numPr>
          <w:ilvl w:val="0"/>
          <w:numId w:val="5"/>
        </w:numPr>
      </w:pPr>
      <w:r w:rsidRPr="000D33C6">
        <w:t>насколько забыт факт, что он является вторым иностранным языком;</w:t>
      </w:r>
    </w:p>
    <w:p w:rsidR="00DC185B" w:rsidRPr="000D33C6" w:rsidRDefault="00DC185B" w:rsidP="00DC185B">
      <w:pPr>
        <w:numPr>
          <w:ilvl w:val="0"/>
          <w:numId w:val="5"/>
        </w:numPr>
      </w:pPr>
      <w:r w:rsidRPr="000D33C6">
        <w:t>насколько учащиеся проявляют</w:t>
      </w:r>
      <w:r>
        <w:t xml:space="preserve"> </w:t>
      </w:r>
      <w:r w:rsidRPr="000D33C6">
        <w:t xml:space="preserve"> заинтересованность к изучаемому языку,  невзирая на  </w:t>
      </w:r>
      <w:r w:rsidRPr="00864F09">
        <w:t xml:space="preserve">        </w:t>
      </w:r>
      <w:r>
        <w:t xml:space="preserve">   </w:t>
      </w:r>
      <w:r w:rsidRPr="000D33C6">
        <w:t>нехватку языковых средств;</w:t>
      </w:r>
    </w:p>
    <w:p w:rsidR="00DC185B" w:rsidRDefault="00DC185B" w:rsidP="00DC185B">
      <w:pPr>
        <w:pStyle w:val="a3"/>
        <w:numPr>
          <w:ilvl w:val="0"/>
          <w:numId w:val="5"/>
        </w:numPr>
      </w:pPr>
      <w:r w:rsidRPr="000D33C6">
        <w:t>насколько сильна их личная мотивация.</w:t>
      </w:r>
      <w:r w:rsidRPr="00133C41">
        <w:t xml:space="preserve"> </w:t>
      </w:r>
    </w:p>
    <w:p w:rsidR="00DC185B" w:rsidRDefault="00DC185B" w:rsidP="00DC185B"/>
    <w:p w:rsidR="00DC185B" w:rsidRPr="000D33C6" w:rsidRDefault="00176708" w:rsidP="00DC185B">
      <w:pPr>
        <w:ind w:right="283"/>
      </w:pPr>
      <w:r w:rsidRPr="00176708">
        <w:t>Рекомендуемые</w:t>
      </w:r>
      <w:r>
        <w:rPr>
          <w:b/>
          <w:bCs/>
        </w:rPr>
        <w:t xml:space="preserve"> </w:t>
      </w:r>
      <w:r w:rsidR="00DC185B" w:rsidRPr="000D33C6">
        <w:t xml:space="preserve"> сайты, которые помогут совершенствовать знания, тренируя  навыки и умения в изучении английского языка как второго языка:</w:t>
      </w:r>
    </w:p>
    <w:p w:rsidR="00DC185B" w:rsidRPr="000D33C6" w:rsidRDefault="00DC185B" w:rsidP="00DC185B">
      <w:pPr>
        <w:numPr>
          <w:ilvl w:val="0"/>
          <w:numId w:val="11"/>
        </w:numPr>
      </w:pPr>
      <w:r>
        <w:t xml:space="preserve"> </w:t>
      </w:r>
      <w:r w:rsidRPr="000D33C6">
        <w:t xml:space="preserve"> </w:t>
      </w:r>
      <w:proofErr w:type="spellStart"/>
      <w:r w:rsidRPr="000D33C6">
        <w:rPr>
          <w:lang w:val="en-US"/>
        </w:rPr>
        <w:t>eslgo</w:t>
      </w:r>
      <w:proofErr w:type="spellEnd"/>
      <w:r w:rsidRPr="000D33C6">
        <w:t>.</w:t>
      </w:r>
      <w:r w:rsidRPr="000D33C6">
        <w:rPr>
          <w:lang w:val="en-US"/>
        </w:rPr>
        <w:t>com</w:t>
      </w:r>
      <w:r w:rsidRPr="000D33C6">
        <w:t>. –   материалы для изучения английского языка как второго;</w:t>
      </w:r>
    </w:p>
    <w:p w:rsidR="00DC185B" w:rsidRPr="000D33C6" w:rsidRDefault="00DC185B" w:rsidP="00DC185B">
      <w:pPr>
        <w:numPr>
          <w:ilvl w:val="0"/>
          <w:numId w:val="11"/>
        </w:numPr>
      </w:pPr>
      <w:r>
        <w:t xml:space="preserve"> </w:t>
      </w:r>
      <w:r w:rsidRPr="000D33C6">
        <w:t xml:space="preserve"> </w:t>
      </w:r>
      <w:proofErr w:type="spellStart"/>
      <w:r w:rsidRPr="000D33C6">
        <w:rPr>
          <w:lang w:val="en-US"/>
        </w:rPr>
        <w:t>esl</w:t>
      </w:r>
      <w:proofErr w:type="spellEnd"/>
      <w:r w:rsidRPr="000D33C6">
        <w:t>.</w:t>
      </w:r>
      <w:r w:rsidRPr="000D33C6">
        <w:rPr>
          <w:lang w:val="en-US"/>
        </w:rPr>
        <w:t>about</w:t>
      </w:r>
      <w:r w:rsidRPr="000D33C6">
        <w:t>.</w:t>
      </w:r>
      <w:r w:rsidRPr="000D33C6">
        <w:rPr>
          <w:lang w:val="en-US"/>
        </w:rPr>
        <w:t>com</w:t>
      </w:r>
      <w:r w:rsidRPr="000D33C6">
        <w:t>. – замечательный ресурс, охватывающий</w:t>
      </w:r>
      <w:r>
        <w:t xml:space="preserve"> все уровни</w:t>
      </w:r>
      <w:r w:rsidRPr="00B05D86">
        <w:t xml:space="preserve"> </w:t>
      </w:r>
      <w:r>
        <w:t xml:space="preserve"> владения           </w:t>
      </w:r>
      <w:r w:rsidRPr="000D33C6">
        <w:t xml:space="preserve"> английским языком как вторым иностранным языком;</w:t>
      </w:r>
    </w:p>
    <w:p w:rsidR="00DC185B" w:rsidRDefault="00DC185B" w:rsidP="00DC185B">
      <w:pPr>
        <w:numPr>
          <w:ilvl w:val="0"/>
          <w:numId w:val="11"/>
        </w:numPr>
      </w:pPr>
      <w:r>
        <w:t xml:space="preserve"> </w:t>
      </w:r>
      <w:proofErr w:type="spellStart"/>
      <w:proofErr w:type="gramStart"/>
      <w:r w:rsidRPr="000D33C6">
        <w:rPr>
          <w:lang w:val="en-US"/>
        </w:rPr>
        <w:t>eslpod</w:t>
      </w:r>
      <w:proofErr w:type="spellEnd"/>
      <w:proofErr w:type="gramEnd"/>
      <w:r w:rsidRPr="000D33C6">
        <w:t xml:space="preserve">. </w:t>
      </w:r>
      <w:r w:rsidRPr="000D33C6">
        <w:rPr>
          <w:lang w:val="en-US"/>
        </w:rPr>
        <w:t>com</w:t>
      </w:r>
      <w:r w:rsidRPr="000D33C6">
        <w:t xml:space="preserve">. -  представлены материалы для </w:t>
      </w:r>
      <w:r>
        <w:t>практики восприятия устной речи</w:t>
      </w:r>
    </w:p>
    <w:p w:rsidR="00DC185B" w:rsidRPr="00133C41" w:rsidRDefault="00DC185B" w:rsidP="00DC185B">
      <w:pPr>
        <w:numPr>
          <w:ilvl w:val="0"/>
          <w:numId w:val="11"/>
        </w:numPr>
      </w:pPr>
      <w:r>
        <w:t xml:space="preserve"> </w:t>
      </w:r>
      <w:r>
        <w:rPr>
          <w:lang w:val="en-US"/>
        </w:rPr>
        <w:t>puzzle – english.ru</w:t>
      </w:r>
    </w:p>
    <w:p w:rsidR="00DC185B" w:rsidRDefault="00DC185B" w:rsidP="00DC185B">
      <w:pPr>
        <w:numPr>
          <w:ilvl w:val="0"/>
          <w:numId w:val="11"/>
        </w:numPr>
      </w:pPr>
      <w:r>
        <w:rPr>
          <w:lang w:val="en-US"/>
        </w:rPr>
        <w:t>teacherphil.com</w:t>
      </w:r>
      <w:bookmarkStart w:id="0" w:name="_GoBack"/>
      <w:bookmarkEnd w:id="0"/>
    </w:p>
    <w:p w:rsidR="00DC185B" w:rsidRDefault="00521953" w:rsidP="00521953">
      <w:pPr>
        <w:rPr>
          <w:b/>
          <w:sz w:val="28"/>
          <w:szCs w:val="28"/>
        </w:rPr>
      </w:pPr>
      <w:r w:rsidRPr="00521953">
        <w:rPr>
          <w:b/>
          <w:sz w:val="28"/>
          <w:szCs w:val="28"/>
        </w:rPr>
        <w:t>Информационные источники:</w:t>
      </w:r>
    </w:p>
    <w:p w:rsidR="00521953" w:rsidRDefault="00521953" w:rsidP="00521953">
      <w:r w:rsidRPr="00521953">
        <w:t>Барышников Н.В.</w:t>
      </w:r>
      <w:r>
        <w:t xml:space="preserve"> Методика обучения второму иностранному языку в школе. –</w:t>
      </w:r>
      <w:r>
        <w:br/>
        <w:t xml:space="preserve"> М.: Просвещение, 2003.</w:t>
      </w:r>
    </w:p>
    <w:p w:rsidR="00521953" w:rsidRDefault="00521953" w:rsidP="00521953">
      <w:r w:rsidRPr="00521953">
        <w:t>Барышников Н.В.</w:t>
      </w:r>
      <w:r>
        <w:t xml:space="preserve"> Французский язык как второй иностранный в средней школе и особенности его преподавания</w:t>
      </w:r>
      <w:r w:rsidRPr="00521953">
        <w:t xml:space="preserve">// </w:t>
      </w:r>
      <w:r>
        <w:t>Иностранные языки в школе.-1998.- №3</w:t>
      </w:r>
    </w:p>
    <w:p w:rsidR="002379ED" w:rsidRDefault="002379ED" w:rsidP="002379ED">
      <w:r>
        <w:t xml:space="preserve">Сафонова В.В. Иностранный язык в двуязычном образовании российских школьников (в школах с углубленным изучением иностранных языков) </w:t>
      </w:r>
      <w:r w:rsidRPr="002379ED">
        <w:t xml:space="preserve">// </w:t>
      </w:r>
      <w:r>
        <w:t xml:space="preserve">Иностранные </w:t>
      </w:r>
      <w:r>
        <w:t>языки в школе.-1997.- №1</w:t>
      </w:r>
    </w:p>
    <w:p w:rsidR="00521953" w:rsidRPr="002379ED" w:rsidRDefault="00521953" w:rsidP="00521953"/>
    <w:p w:rsidR="00521953" w:rsidRPr="00521953" w:rsidRDefault="00521953" w:rsidP="00521953"/>
    <w:p w:rsidR="009675C7" w:rsidRDefault="009675C7"/>
    <w:sectPr w:rsidR="0096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D99"/>
    <w:multiLevelType w:val="hybridMultilevel"/>
    <w:tmpl w:val="E2D4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58B5"/>
    <w:multiLevelType w:val="hybridMultilevel"/>
    <w:tmpl w:val="C628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30338"/>
    <w:multiLevelType w:val="hybridMultilevel"/>
    <w:tmpl w:val="34585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B85BFE"/>
    <w:multiLevelType w:val="hybridMultilevel"/>
    <w:tmpl w:val="C1289E7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3190D8CC">
      <w:start w:val="1"/>
      <w:numFmt w:val="decimal"/>
      <w:lvlText w:val="(%2)"/>
      <w:lvlJc w:val="left"/>
      <w:pPr>
        <w:ind w:left="123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3F4563D"/>
    <w:multiLevelType w:val="hybridMultilevel"/>
    <w:tmpl w:val="6694BE60"/>
    <w:lvl w:ilvl="0" w:tplc="225A6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CFA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C2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240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4F4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F0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255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ED2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C9D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72772"/>
    <w:multiLevelType w:val="hybridMultilevel"/>
    <w:tmpl w:val="FFC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C5D09"/>
    <w:multiLevelType w:val="hybridMultilevel"/>
    <w:tmpl w:val="E5F0A4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7427B"/>
    <w:multiLevelType w:val="hybridMultilevel"/>
    <w:tmpl w:val="4830DE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01635A"/>
    <w:multiLevelType w:val="hybridMultilevel"/>
    <w:tmpl w:val="994EC3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4F70098"/>
    <w:multiLevelType w:val="hybridMultilevel"/>
    <w:tmpl w:val="F4C2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F52B7"/>
    <w:multiLevelType w:val="hybridMultilevel"/>
    <w:tmpl w:val="F6EE9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F9"/>
    <w:rsid w:val="00176708"/>
    <w:rsid w:val="002379ED"/>
    <w:rsid w:val="003569F9"/>
    <w:rsid w:val="00521953"/>
    <w:rsid w:val="009675C7"/>
    <w:rsid w:val="00D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2011-11-10T17:23:00Z</dcterms:created>
  <dcterms:modified xsi:type="dcterms:W3CDTF">2011-11-10T18:24:00Z</dcterms:modified>
</cp:coreProperties>
</file>