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30" w:rsidRPr="000F1930" w:rsidRDefault="000F1930" w:rsidP="000F1930">
      <w:r w:rsidRPr="000F1930">
        <w:rPr>
          <w:b/>
          <w:bCs/>
        </w:rPr>
        <w:t xml:space="preserve">Государственная (итоговая) аттестация выпускников </w:t>
      </w:r>
      <w:r w:rsidRPr="000F1930">
        <w:rPr>
          <w:b/>
          <w:bCs/>
          <w:lang w:val="en-US"/>
        </w:rPr>
        <w:t>IX</w:t>
      </w:r>
      <w:r w:rsidRPr="000F1930">
        <w:rPr>
          <w:b/>
          <w:bCs/>
        </w:rPr>
        <w:t xml:space="preserve"> классов общеобразовательных учреждений Саратовской области, независимо от формы получения образования, после освоения ими общеобразовательных программ основного общего образования является обязательной. </w:t>
      </w:r>
    </w:p>
    <w:p w:rsidR="000F1930" w:rsidRPr="000F1930" w:rsidRDefault="000F1930" w:rsidP="000F1930">
      <w:r w:rsidRPr="000F1930">
        <w:rPr>
          <w:b/>
          <w:bCs/>
        </w:rPr>
        <w:t xml:space="preserve">К государственной (итоговой)  аттестации допускаются обучающиеся </w:t>
      </w:r>
      <w:r w:rsidRPr="000F1930">
        <w:rPr>
          <w:b/>
          <w:bCs/>
          <w:lang w:val="en-US"/>
        </w:rPr>
        <w:t>IX</w:t>
      </w:r>
      <w:r w:rsidRPr="000F1930">
        <w:rPr>
          <w:b/>
          <w:bCs/>
        </w:rPr>
        <w:t xml:space="preserve"> классов, освоившие общеобразовательные программы основного общего образования и имеющие положительные годовые отметки по предметам учебного плана общеобразовательного учреждения, а также обучающиеся, имеющие одну неудовлетворительную годовую отметку, с обязательной сдачей экзамена по этому предмету.  </w:t>
      </w:r>
    </w:p>
    <w:p w:rsidR="00DF0453" w:rsidRPr="000F1930" w:rsidRDefault="000F1930" w:rsidP="003322D4">
      <w:pPr>
        <w:numPr>
          <w:ilvl w:val="1"/>
          <w:numId w:val="1"/>
        </w:numPr>
        <w:tabs>
          <w:tab w:val="clear" w:pos="1440"/>
          <w:tab w:val="num" w:pos="993"/>
        </w:tabs>
        <w:ind w:left="709" w:hanging="283"/>
      </w:pPr>
      <w:r w:rsidRPr="000F1930">
        <w:rPr>
          <w:b/>
          <w:bCs/>
        </w:rPr>
        <w:t xml:space="preserve">Для проведения письменных экзаменов по русскому языку и алгебре, устных экзаменов предметов по выбору выпускника за курс основной школы используются контрольно-измерительные материалы, разработанные Министерством образования и науки РФ. </w:t>
      </w:r>
    </w:p>
    <w:p w:rsidR="000F1930" w:rsidRPr="000F1930" w:rsidRDefault="000F1930" w:rsidP="000F1930">
      <w:pPr>
        <w:numPr>
          <w:ilvl w:val="0"/>
          <w:numId w:val="1"/>
        </w:numPr>
      </w:pPr>
      <w:r w:rsidRPr="000F1930">
        <w:rPr>
          <w:b/>
          <w:bCs/>
        </w:rPr>
        <w:t xml:space="preserve">Выпускники </w:t>
      </w:r>
      <w:r w:rsidRPr="000F1930">
        <w:rPr>
          <w:b/>
          <w:bCs/>
          <w:lang w:val="en-US"/>
        </w:rPr>
        <w:t>IX</w:t>
      </w:r>
      <w:r w:rsidRPr="000F1930">
        <w:rPr>
          <w:b/>
          <w:bCs/>
        </w:rPr>
        <w:t xml:space="preserve"> класса общеобразовательного учреждения, желающие продолжить обучение в профильных классах </w:t>
      </w:r>
      <w:r w:rsidRPr="000F1930">
        <w:rPr>
          <w:b/>
          <w:bCs/>
          <w:lang w:val="en-US"/>
        </w:rPr>
        <w:t>III</w:t>
      </w:r>
      <w:r w:rsidRPr="000F1930">
        <w:rPr>
          <w:b/>
          <w:bCs/>
        </w:rPr>
        <w:t xml:space="preserve"> ступени общего образования, сдают два экзамена по предметам соответствующим данному профилю обучения. </w:t>
      </w:r>
    </w:p>
    <w:p w:rsidR="000F1930" w:rsidRPr="000F1930" w:rsidRDefault="000F1930" w:rsidP="000F1930">
      <w:pPr>
        <w:numPr>
          <w:ilvl w:val="0"/>
          <w:numId w:val="1"/>
        </w:numPr>
      </w:pPr>
      <w:r w:rsidRPr="000F1930">
        <w:rPr>
          <w:b/>
          <w:bCs/>
        </w:rPr>
        <w:t xml:space="preserve">Выпускники, которые по уважительным причинам не могут в установленные сроки пройти государственную (итоговую)  аттестацию, проходят ее в дополнительные сроки.  Дополнительные сроки проведения государственной (итоговой) аттестации устанавливаются муниципальным органом управления образованием. </w:t>
      </w:r>
    </w:p>
    <w:p w:rsidR="000F1930" w:rsidRPr="000F1930" w:rsidRDefault="000F1930" w:rsidP="000F1930">
      <w:pPr>
        <w:numPr>
          <w:ilvl w:val="0"/>
          <w:numId w:val="1"/>
        </w:numPr>
      </w:pPr>
      <w:r w:rsidRPr="000F1930">
        <w:rPr>
          <w:b/>
          <w:bCs/>
        </w:rPr>
        <w:t xml:space="preserve">Лица, не явившиеся на государственную (итоговую)  аттестацию (хотя бы по одному предмету) по неуважительным причинам не допускаются до повторной аттестации и считаются не прошедшими государственную (итоговую)  аттестацию. </w:t>
      </w:r>
    </w:p>
    <w:p w:rsidR="000F1930" w:rsidRPr="000F1930" w:rsidRDefault="000F1930" w:rsidP="000F1930">
      <w:pPr>
        <w:numPr>
          <w:ilvl w:val="0"/>
          <w:numId w:val="1"/>
        </w:numPr>
      </w:pPr>
      <w:r w:rsidRPr="000F1930">
        <w:rPr>
          <w:b/>
          <w:bCs/>
        </w:rPr>
        <w:t xml:space="preserve">Выпускники </w:t>
      </w:r>
      <w:r w:rsidRPr="000F1930">
        <w:rPr>
          <w:b/>
          <w:bCs/>
          <w:lang w:val="en-US"/>
        </w:rPr>
        <w:t>IX</w:t>
      </w:r>
      <w:r w:rsidRPr="000F1930">
        <w:rPr>
          <w:b/>
          <w:bCs/>
        </w:rPr>
        <w:t xml:space="preserve"> классов, получившие на государственной (итоговой) аттестации не более двух неудовлетворительных отметок, допускаются к повторной государственной (итоговой) аттестации по этим предметам. Форма прохождения аттестации для обязательных письменных экзаменов определяется учащимися  совместно с их родителями (законными представителями). </w:t>
      </w:r>
    </w:p>
    <w:p w:rsidR="000F1930" w:rsidRPr="000F1930" w:rsidRDefault="000F1930" w:rsidP="000F1930">
      <w:pPr>
        <w:rPr>
          <w:b/>
          <w:bCs/>
        </w:rPr>
      </w:pPr>
      <w:r w:rsidRPr="000F1930">
        <w:rPr>
          <w:b/>
          <w:bCs/>
        </w:rPr>
        <w:t xml:space="preserve">Лица, проходящие государственную (итоговую) аттестацию за курс основной школы, сдают 4 экзамена. Два экзамена (по русскому языку и алгебре) сдают все экзаменующиеся, а для сдачи еще двух экзаменов </w:t>
      </w:r>
      <w:proofErr w:type="gramStart"/>
      <w:r w:rsidRPr="000F1930">
        <w:rPr>
          <w:b/>
          <w:bCs/>
        </w:rPr>
        <w:t>обучающийся</w:t>
      </w:r>
      <w:proofErr w:type="gramEnd"/>
      <w:r w:rsidRPr="000F1930">
        <w:rPr>
          <w:b/>
          <w:bCs/>
        </w:rPr>
        <w:t xml:space="preserve"> может выбрать любые два предмета из тех, которые изучались в </w:t>
      </w:r>
      <w:r w:rsidRPr="000F1930">
        <w:rPr>
          <w:b/>
          <w:bCs/>
          <w:lang w:val="en-US"/>
        </w:rPr>
        <w:t>IX</w:t>
      </w:r>
      <w:r w:rsidRPr="000F1930">
        <w:rPr>
          <w:b/>
          <w:bCs/>
        </w:rPr>
        <w:t xml:space="preserve"> классе.</w:t>
      </w:r>
      <w:r w:rsidRPr="000F1930">
        <w:rPr>
          <w:rFonts w:ascii="Times New Roman" w:eastAsia="+mn-ea" w:hAnsi="Times New Roman" w:cs="+mn-cs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Pr="000F1930">
        <w:rPr>
          <w:b/>
          <w:bCs/>
        </w:rPr>
        <w:t xml:space="preserve">Государственные выпускные экзамены выпускники сдают в пунктах проведения экзаменов (ППЭ) </w:t>
      </w:r>
    </w:p>
    <w:p w:rsidR="000F1930" w:rsidRPr="000F1930" w:rsidRDefault="000F1930" w:rsidP="000F1930">
      <w:r w:rsidRPr="000F1930">
        <w:rPr>
          <w:b/>
          <w:bCs/>
        </w:rPr>
        <w:t>Апелляционная комиссия осуществляет свою работу в период проведения государственной (итоговой) аттестации выпускников общеобразовательных учреждений (далее – выпускников).</w:t>
      </w:r>
    </w:p>
    <w:p w:rsidR="000F1930" w:rsidRPr="000F1930" w:rsidRDefault="000F1930" w:rsidP="000F1930">
      <w:r w:rsidRPr="000F1930">
        <w:rPr>
          <w:b/>
          <w:bCs/>
        </w:rPr>
        <w:t xml:space="preserve">Апелляцией признается аргументированное </w:t>
      </w:r>
      <w:r w:rsidRPr="000F1930">
        <w:rPr>
          <w:b/>
          <w:bCs/>
          <w:u w:val="single"/>
        </w:rPr>
        <w:t>письменное заявление:</w:t>
      </w:r>
    </w:p>
    <w:p w:rsidR="000F1930" w:rsidRPr="000F1930" w:rsidRDefault="000F1930" w:rsidP="000F1930">
      <w:r w:rsidRPr="000F1930">
        <w:rPr>
          <w:b/>
          <w:bCs/>
        </w:rPr>
        <w:t xml:space="preserve">               </w:t>
      </w:r>
      <w:r w:rsidRPr="000F1930">
        <w:rPr>
          <w:b/>
          <w:bCs/>
          <w:u w:val="single"/>
        </w:rPr>
        <w:t>о нарушении процедуры проведения  экзамена;</w:t>
      </w:r>
    </w:p>
    <w:p w:rsidR="000F1930" w:rsidRPr="000F1930" w:rsidRDefault="000F1930" w:rsidP="000F1930">
      <w:r w:rsidRPr="000F1930">
        <w:rPr>
          <w:b/>
          <w:bCs/>
          <w:u w:val="single"/>
        </w:rPr>
        <w:t xml:space="preserve">               о несогласии с выставленной отметкой.</w:t>
      </w:r>
    </w:p>
    <w:p w:rsidR="000F1930" w:rsidRPr="000F1930" w:rsidRDefault="000F1930" w:rsidP="000F1930">
      <w:r w:rsidRPr="000F1930">
        <w:rPr>
          <w:b/>
          <w:bCs/>
        </w:rPr>
        <w:t xml:space="preserve">Апелляция о нарушении процедуры проведения экзамена может быть подана выпускником или родителями (законными представителями) </w:t>
      </w:r>
      <w:r w:rsidRPr="000F1930">
        <w:rPr>
          <w:b/>
          <w:bCs/>
          <w:u w:val="single"/>
        </w:rPr>
        <w:t>в день проведения экзамена.</w:t>
      </w:r>
    </w:p>
    <w:p w:rsidR="000F1930" w:rsidRPr="000F1930" w:rsidRDefault="000F1930" w:rsidP="000F1930">
      <w:r w:rsidRPr="000F1930">
        <w:rPr>
          <w:b/>
          <w:bCs/>
        </w:rPr>
        <w:lastRenderedPageBreak/>
        <w:t xml:space="preserve">           Срок завершения приема апелляций после официального объявления результатов экзамена и ознакомления с ним выпускника составляет </w:t>
      </w:r>
      <w:r w:rsidRPr="000F1930">
        <w:rPr>
          <w:b/>
          <w:bCs/>
          <w:u w:val="single"/>
        </w:rPr>
        <w:t>три дня.</w:t>
      </w:r>
    </w:p>
    <w:p w:rsidR="000F1930" w:rsidRPr="000F1930" w:rsidRDefault="000F1930" w:rsidP="000F1930">
      <w:r w:rsidRPr="000F1930">
        <w:rPr>
          <w:b/>
          <w:bCs/>
        </w:rPr>
        <w:t>Начало экзаменов – 10 часов утра по местному времени.</w:t>
      </w:r>
    </w:p>
    <w:p w:rsidR="000F1930" w:rsidRPr="000F1930" w:rsidRDefault="000F1930" w:rsidP="000F1930">
      <w:r w:rsidRPr="000F1930">
        <w:rPr>
          <w:b/>
          <w:bCs/>
        </w:rPr>
        <w:t xml:space="preserve">Во время проведения экзамена запрещается использование </w:t>
      </w:r>
      <w:r w:rsidRPr="000F1930">
        <w:rPr>
          <w:b/>
          <w:bCs/>
          <w:u w:val="single"/>
        </w:rPr>
        <w:t>мобильных телефонов.</w:t>
      </w:r>
    </w:p>
    <w:p w:rsidR="000F1930" w:rsidRPr="000F1930" w:rsidRDefault="000F1930" w:rsidP="000F1930">
      <w:r w:rsidRPr="000F1930">
        <w:rPr>
          <w:b/>
          <w:bCs/>
          <w:u w:val="single"/>
        </w:rPr>
        <w:t xml:space="preserve">За нарушение порядка проведения экзамена  выпускник удаляется из аудитории и составляется протокол о нарушении. </w:t>
      </w:r>
    </w:p>
    <w:p w:rsidR="000F1930" w:rsidRPr="000F1930" w:rsidRDefault="000F1930" w:rsidP="000F1930">
      <w:r w:rsidRPr="000F1930">
        <w:rPr>
          <w:b/>
          <w:bCs/>
        </w:rPr>
        <w:t xml:space="preserve">Сроки и единое расписание проведения ГИА ежегодно определяются </w:t>
      </w:r>
      <w:proofErr w:type="spellStart"/>
      <w:r w:rsidRPr="000F1930">
        <w:rPr>
          <w:b/>
          <w:bCs/>
        </w:rPr>
        <w:t>Рособрнадзором</w:t>
      </w:r>
      <w:proofErr w:type="spellEnd"/>
      <w:r w:rsidRPr="000F1930">
        <w:rPr>
          <w:b/>
          <w:bCs/>
        </w:rPr>
        <w:t xml:space="preserve">. </w:t>
      </w:r>
    </w:p>
    <w:p w:rsidR="00DF0453" w:rsidRPr="000F1930" w:rsidRDefault="00DF0453" w:rsidP="000F1930">
      <w:pPr>
        <w:numPr>
          <w:ilvl w:val="0"/>
          <w:numId w:val="2"/>
        </w:numPr>
      </w:pPr>
      <w:hyperlink r:id="rId5" w:history="1">
        <w:r w:rsidR="000F1930" w:rsidRPr="000F1930">
          <w:rPr>
            <w:rStyle w:val="a7"/>
            <w:b/>
            <w:bCs/>
            <w:lang w:val="en-US"/>
          </w:rPr>
          <w:t>http://www.fipi.ru/</w:t>
        </w:r>
      </w:hyperlink>
      <w:r w:rsidR="000F1930" w:rsidRPr="000F1930">
        <w:rPr>
          <w:b/>
          <w:bCs/>
        </w:rPr>
        <w:t xml:space="preserve"> </w:t>
      </w:r>
    </w:p>
    <w:p w:rsidR="00DF0453" w:rsidRPr="000F1930" w:rsidRDefault="00DF0453" w:rsidP="000F1930">
      <w:pPr>
        <w:numPr>
          <w:ilvl w:val="0"/>
          <w:numId w:val="2"/>
        </w:numPr>
      </w:pPr>
      <w:hyperlink r:id="rId6" w:history="1">
        <w:r w:rsidR="000F1930" w:rsidRPr="000F1930">
          <w:rPr>
            <w:rStyle w:val="a7"/>
            <w:b/>
            <w:bCs/>
            <w:lang w:val="en-US"/>
          </w:rPr>
          <w:t>http</w:t>
        </w:r>
        <w:r w:rsidR="000F1930" w:rsidRPr="000F1930">
          <w:rPr>
            <w:rStyle w:val="a7"/>
            <w:b/>
            <w:bCs/>
          </w:rPr>
          <w:t>://</w:t>
        </w:r>
        <w:r w:rsidR="000F1930" w:rsidRPr="000F1930">
          <w:rPr>
            <w:rStyle w:val="a7"/>
            <w:b/>
            <w:bCs/>
            <w:lang w:val="en-US"/>
          </w:rPr>
          <w:t>www</w:t>
        </w:r>
        <w:r w:rsidR="000F1930" w:rsidRPr="000F1930">
          <w:rPr>
            <w:rStyle w:val="a7"/>
            <w:b/>
            <w:bCs/>
          </w:rPr>
          <w:t>.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edu</w:t>
        </w:r>
        <w:proofErr w:type="spellEnd"/>
        <w:r w:rsidR="000F1930" w:rsidRPr="000F1930">
          <w:rPr>
            <w:rStyle w:val="a7"/>
            <w:b/>
            <w:bCs/>
          </w:rPr>
          <w:t>.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ru</w:t>
        </w:r>
        <w:proofErr w:type="spellEnd"/>
        <w:r w:rsidR="000F1930" w:rsidRPr="000F1930">
          <w:rPr>
            <w:rStyle w:val="a7"/>
            <w:b/>
            <w:bCs/>
          </w:rPr>
          <w:t>/</w:t>
        </w:r>
        <w:r w:rsidR="000F1930" w:rsidRPr="000F1930">
          <w:rPr>
            <w:rStyle w:val="a7"/>
            <w:b/>
            <w:bCs/>
            <w:lang w:val="en-US"/>
          </w:rPr>
          <w:t>index</w:t>
        </w:r>
        <w:r w:rsidR="000F1930" w:rsidRPr="000F1930">
          <w:rPr>
            <w:rStyle w:val="a7"/>
            <w:b/>
            <w:bCs/>
          </w:rPr>
          <w:t>.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php</w:t>
        </w:r>
        <w:proofErr w:type="spellEnd"/>
      </w:hyperlink>
      <w:hyperlink r:id="rId7" w:history="1">
        <w:r w:rsidR="000F1930" w:rsidRPr="000F1930">
          <w:rPr>
            <w:rStyle w:val="a7"/>
            <w:b/>
            <w:bCs/>
          </w:rPr>
          <w:t xml:space="preserve"> </w:t>
        </w:r>
      </w:hyperlink>
    </w:p>
    <w:p w:rsidR="00DF0453" w:rsidRPr="000F1930" w:rsidRDefault="00DF0453" w:rsidP="000F1930">
      <w:pPr>
        <w:numPr>
          <w:ilvl w:val="0"/>
          <w:numId w:val="2"/>
        </w:numPr>
      </w:pPr>
      <w:hyperlink r:id="rId8" w:history="1">
        <w:r w:rsidR="000F1930" w:rsidRPr="000F1930">
          <w:rPr>
            <w:rStyle w:val="a7"/>
            <w:b/>
            <w:bCs/>
            <w:lang w:val="en-US"/>
          </w:rPr>
          <w:t>http://obrnadzor.gov.ru/</w:t>
        </w:r>
      </w:hyperlink>
      <w:hyperlink r:id="rId9" w:history="1">
        <w:r w:rsidR="000F1930" w:rsidRPr="000F1930">
          <w:rPr>
            <w:rStyle w:val="a7"/>
            <w:b/>
            <w:bCs/>
          </w:rPr>
          <w:t xml:space="preserve"> </w:t>
        </w:r>
      </w:hyperlink>
    </w:p>
    <w:p w:rsidR="00DF0453" w:rsidRPr="000F1930" w:rsidRDefault="00DF0453" w:rsidP="000F1930">
      <w:pPr>
        <w:numPr>
          <w:ilvl w:val="0"/>
          <w:numId w:val="2"/>
        </w:numPr>
      </w:pPr>
      <w:hyperlink r:id="rId10" w:history="1">
        <w:r w:rsidR="000F1930" w:rsidRPr="000F1930">
          <w:rPr>
            <w:rStyle w:val="a7"/>
            <w:b/>
            <w:bCs/>
            <w:lang w:val="en-US"/>
          </w:rPr>
          <w:t>http://www.giaonline.ru/</w:t>
        </w:r>
      </w:hyperlink>
      <w:r w:rsidR="000F1930" w:rsidRPr="000F1930">
        <w:rPr>
          <w:b/>
          <w:bCs/>
        </w:rPr>
        <w:t xml:space="preserve"> </w:t>
      </w:r>
    </w:p>
    <w:p w:rsidR="00DF0453" w:rsidRPr="000F1930" w:rsidRDefault="00DF0453" w:rsidP="000F1930">
      <w:pPr>
        <w:numPr>
          <w:ilvl w:val="0"/>
          <w:numId w:val="2"/>
        </w:numPr>
      </w:pPr>
      <w:hyperlink r:id="rId11" w:history="1">
        <w:r w:rsidR="000F1930" w:rsidRPr="000F1930">
          <w:rPr>
            <w:rStyle w:val="a7"/>
            <w:b/>
            <w:bCs/>
            <w:lang w:val="en-US"/>
          </w:rPr>
          <w:t>http://balash.seun.ru</w:t>
        </w:r>
      </w:hyperlink>
      <w:r w:rsidR="000F1930" w:rsidRPr="000F1930">
        <w:rPr>
          <w:b/>
          <w:bCs/>
          <w:u w:val="single"/>
        </w:rPr>
        <w:t xml:space="preserve"> </w:t>
      </w:r>
    </w:p>
    <w:p w:rsidR="00DF0453" w:rsidRPr="000F1930" w:rsidRDefault="00DF0453" w:rsidP="000F1930">
      <w:pPr>
        <w:numPr>
          <w:ilvl w:val="0"/>
          <w:numId w:val="2"/>
        </w:numPr>
      </w:pPr>
      <w:hyperlink r:id="rId12" w:history="1">
        <w:r w:rsidR="000F1930" w:rsidRPr="000F1930">
          <w:rPr>
            <w:rStyle w:val="a7"/>
            <w:b/>
            <w:bCs/>
            <w:lang w:val="en-US"/>
          </w:rPr>
          <w:t>http</w:t>
        </w:r>
        <w:r w:rsidR="000F1930" w:rsidRPr="000F1930">
          <w:rPr>
            <w:rStyle w:val="a7"/>
            <w:b/>
            <w:bCs/>
          </w:rPr>
          <w:t>://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bls</w:t>
        </w:r>
        <w:proofErr w:type="spellEnd"/>
        <w:r w:rsidR="000F1930" w:rsidRPr="000F1930">
          <w:rPr>
            <w:rStyle w:val="a7"/>
            <w:b/>
            <w:bCs/>
          </w:rPr>
          <w:t>-</w:t>
        </w:r>
        <w:r w:rsidR="000F1930" w:rsidRPr="000F1930">
          <w:rPr>
            <w:rStyle w:val="a7"/>
            <w:b/>
            <w:bCs/>
            <w:lang w:val="en-US"/>
          </w:rPr>
          <w:t>school</w:t>
        </w:r>
        <w:r w:rsidR="000F1930" w:rsidRPr="000F1930">
          <w:rPr>
            <w:rStyle w:val="a7"/>
            <w:b/>
            <w:bCs/>
          </w:rPr>
          <w:t>15.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ucoz</w:t>
        </w:r>
        <w:proofErr w:type="spellEnd"/>
        <w:r w:rsidR="000F1930" w:rsidRPr="000F1930">
          <w:rPr>
            <w:rStyle w:val="a7"/>
            <w:b/>
            <w:bCs/>
          </w:rPr>
          <w:t>.</w:t>
        </w:r>
        <w:proofErr w:type="spellStart"/>
        <w:r w:rsidR="000F1930" w:rsidRPr="000F1930">
          <w:rPr>
            <w:rStyle w:val="a7"/>
            <w:b/>
            <w:bCs/>
            <w:lang w:val="en-US"/>
          </w:rPr>
          <w:t>ru</w:t>
        </w:r>
        <w:proofErr w:type="spellEnd"/>
        <w:r w:rsidR="000F1930" w:rsidRPr="000F1930">
          <w:rPr>
            <w:rStyle w:val="a7"/>
            <w:b/>
            <w:bCs/>
          </w:rPr>
          <w:t>/</w:t>
        </w:r>
      </w:hyperlink>
      <w:r w:rsidR="000F1930" w:rsidRPr="000F1930">
        <w:rPr>
          <w:b/>
          <w:bCs/>
          <w:u w:val="single"/>
        </w:rPr>
        <w:t xml:space="preserve"> </w:t>
      </w:r>
    </w:p>
    <w:p w:rsidR="009F6F0C" w:rsidRDefault="009F6F0C"/>
    <w:sectPr w:rsidR="009F6F0C" w:rsidSect="009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B78"/>
    <w:multiLevelType w:val="hybridMultilevel"/>
    <w:tmpl w:val="4EFA4398"/>
    <w:lvl w:ilvl="0" w:tplc="B4F22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4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4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E6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A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8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0E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A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D85DFA"/>
    <w:multiLevelType w:val="hybridMultilevel"/>
    <w:tmpl w:val="38BA9690"/>
    <w:lvl w:ilvl="0" w:tplc="A10E1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0C1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EE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08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29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E3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A3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D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1930"/>
    <w:rsid w:val="000F1930"/>
    <w:rsid w:val="003322D4"/>
    <w:rsid w:val="009F6F0C"/>
    <w:rsid w:val="00DF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9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F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online.ru/" TargetMode="External"/><Relationship Id="rId12" Type="http://schemas.openxmlformats.org/officeDocument/2006/relationships/hyperlink" Target="http://bls-school15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aonline.ru/" TargetMode="External"/><Relationship Id="rId11" Type="http://schemas.openxmlformats.org/officeDocument/2006/relationships/hyperlink" Target="http://balash.seun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www.gia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2011-09-16T18:36:00Z</cp:lastPrinted>
  <dcterms:created xsi:type="dcterms:W3CDTF">2011-09-16T18:31:00Z</dcterms:created>
  <dcterms:modified xsi:type="dcterms:W3CDTF">2011-11-02T18:54:00Z</dcterms:modified>
</cp:coreProperties>
</file>