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2A" w:rsidRDefault="0038076E" w:rsidP="00380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</w:t>
      </w:r>
      <w:r w:rsidR="005051C2">
        <w:rPr>
          <w:rFonts w:ascii="Times New Roman" w:hAnsi="Times New Roman" w:cs="Times New Roman"/>
          <w:b/>
          <w:sz w:val="28"/>
          <w:szCs w:val="28"/>
        </w:rPr>
        <w:t>ие рекомендации преподавателям</w:t>
      </w:r>
    </w:p>
    <w:p w:rsidR="000B5B0D" w:rsidRDefault="000B5B0D" w:rsidP="000B5B0D">
      <w:pPr>
        <w:rPr>
          <w:rFonts w:ascii="Times New Roman" w:hAnsi="Times New Roman" w:cs="Times New Roman"/>
          <w:b/>
          <w:sz w:val="28"/>
          <w:szCs w:val="28"/>
        </w:rPr>
      </w:pPr>
    </w:p>
    <w:p w:rsidR="000B5B0D" w:rsidRDefault="00F25CF1" w:rsidP="000B5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5B0D">
        <w:rPr>
          <w:rFonts w:ascii="Times New Roman" w:hAnsi="Times New Roman" w:cs="Times New Roman"/>
          <w:sz w:val="28"/>
          <w:szCs w:val="28"/>
        </w:rPr>
        <w:t xml:space="preserve">Курс «Зарубежная литература» охватывает все периоды истории зарубежной литературы от Древней Греции до современности. Он основан на сочетании теоретического принципа с </w:t>
      </w:r>
      <w:proofErr w:type="gramStart"/>
      <w:r w:rsidR="000B5B0D">
        <w:rPr>
          <w:rFonts w:ascii="Times New Roman" w:hAnsi="Times New Roman" w:cs="Times New Roman"/>
          <w:sz w:val="28"/>
          <w:szCs w:val="28"/>
        </w:rPr>
        <w:t>национально-хронологическим</w:t>
      </w:r>
      <w:proofErr w:type="gramEnd"/>
      <w:r w:rsidR="000B5B0D">
        <w:rPr>
          <w:rFonts w:ascii="Times New Roman" w:hAnsi="Times New Roman" w:cs="Times New Roman"/>
          <w:sz w:val="28"/>
          <w:szCs w:val="28"/>
        </w:rPr>
        <w:t>.</w:t>
      </w:r>
    </w:p>
    <w:p w:rsidR="000B5B0D" w:rsidRDefault="00F25CF1" w:rsidP="000B5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5B0D">
        <w:rPr>
          <w:rFonts w:ascii="Times New Roman" w:hAnsi="Times New Roman" w:cs="Times New Roman"/>
          <w:sz w:val="28"/>
          <w:szCs w:val="28"/>
        </w:rPr>
        <w:t>Система лекционно-семинарских занятий по курсу истории литературы нацелена как на изучение теоретических положений и закономерностей развития литературного процесса от античности до наших дней, так и на умение интерпретировать отдельное литературное произведение, выделять особенности его поэтики.</w:t>
      </w:r>
    </w:p>
    <w:p w:rsidR="00F25CF1" w:rsidRDefault="00F25CF1" w:rsidP="000B5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5B0D">
        <w:rPr>
          <w:rFonts w:ascii="Times New Roman" w:hAnsi="Times New Roman" w:cs="Times New Roman"/>
          <w:sz w:val="28"/>
          <w:szCs w:val="28"/>
        </w:rPr>
        <w:t>Преподаватель должен помочь студентам рассматривать литературный процесс в исто</w:t>
      </w:r>
      <w:r>
        <w:rPr>
          <w:rFonts w:ascii="Times New Roman" w:hAnsi="Times New Roman" w:cs="Times New Roman"/>
          <w:sz w:val="28"/>
          <w:szCs w:val="28"/>
        </w:rPr>
        <w:t>рико-культурном контексте эпохи, выявлять национальную специфику литератур. В процессе работы над художественным произведением выделять круг конфликтов и художественных персонажей, составляющих арсенал «вечных», или мировых тем и образов.</w:t>
      </w:r>
    </w:p>
    <w:p w:rsidR="00BB601F" w:rsidRPr="006A2FEA" w:rsidRDefault="006A2FEA" w:rsidP="000B5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A2FEA">
        <w:rPr>
          <w:rFonts w:ascii="Times New Roman" w:hAnsi="Times New Roman" w:cs="Times New Roman"/>
          <w:color w:val="000000"/>
          <w:sz w:val="28"/>
          <w:szCs w:val="28"/>
        </w:rPr>
        <w:t xml:space="preserve">Лекции, как правило, предполагают более общее освоение историко-литературного материала. На практических занятиях решаются иные задачи. Главным объектом изучения является, как правило, одно произведение; основная задача связана с его целостным анализом, в процессе которого выявляются заключенные в произведении эстетические ценности. Таким образом, практические занятия призваны углубить знания студентов по ряду наиболее значимых тем курса и, развивая и совершенствуя имеющиеся знания и навыки, научить </w:t>
      </w:r>
      <w:proofErr w:type="gramStart"/>
      <w:r w:rsidRPr="006A2FEA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6A2FEA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анализировать художественное произведение.. Поэтому задача состоит в том, чтобы научить студентов внимательно и вдумчиво читать художественный текст, проникать в замысел писателя, в каждый образ, каждую деталь, устанавливать существующую между ними связь и взаимодействие, выявлять особенности структуры произведения. Занятиям должна предшествовать серьезная самостоятельная работа студентов, которая включает в себя чтение предлагаемого к рассмотрению художественного текста, знакомство с определенным кругом исследовательской литературы, размышление над заранее предложенными к занятию вопросами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076E" w:rsidRPr="006A2FEA" w:rsidRDefault="0038076E" w:rsidP="003807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6E" w:rsidRPr="0038076E" w:rsidRDefault="0038076E" w:rsidP="0038076E">
      <w:pPr>
        <w:rPr>
          <w:rFonts w:ascii="Times New Roman" w:hAnsi="Times New Roman" w:cs="Times New Roman"/>
          <w:sz w:val="28"/>
          <w:szCs w:val="28"/>
        </w:rPr>
      </w:pPr>
    </w:p>
    <w:sectPr w:rsidR="0038076E" w:rsidRPr="0038076E" w:rsidSect="0063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1F6"/>
    <w:rsid w:val="000B5B0D"/>
    <w:rsid w:val="000E6D3A"/>
    <w:rsid w:val="0038076E"/>
    <w:rsid w:val="003902C6"/>
    <w:rsid w:val="004415E5"/>
    <w:rsid w:val="005051C2"/>
    <w:rsid w:val="00520C0D"/>
    <w:rsid w:val="00631F4C"/>
    <w:rsid w:val="006A2FEA"/>
    <w:rsid w:val="00884B6E"/>
    <w:rsid w:val="00BB601F"/>
    <w:rsid w:val="00C931F6"/>
    <w:rsid w:val="00CA3319"/>
    <w:rsid w:val="00DD63AB"/>
    <w:rsid w:val="00E11D79"/>
    <w:rsid w:val="00F25CF1"/>
    <w:rsid w:val="00F4112A"/>
    <w:rsid w:val="00F9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13</cp:revision>
  <dcterms:created xsi:type="dcterms:W3CDTF">2013-12-07T10:15:00Z</dcterms:created>
  <dcterms:modified xsi:type="dcterms:W3CDTF">2013-12-22T06:22:00Z</dcterms:modified>
</cp:coreProperties>
</file>