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59" w:rsidRPr="00EB7859" w:rsidRDefault="00EB7859" w:rsidP="00EB7859">
      <w:pPr>
        <w:spacing w:before="100" w:beforeAutospacing="1" w:after="100" w:afterAutospacing="1" w:line="240" w:lineRule="auto"/>
        <w:ind w:left="94" w:right="94" w:firstLine="3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рекомендации по подготовке к самостоятельной работе студентов</w:t>
      </w:r>
    </w:p>
    <w:p w:rsidR="00EB7859" w:rsidRDefault="00EB7859" w:rsidP="00361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1695" w:rsidRPr="00361695" w:rsidRDefault="00361695" w:rsidP="00E153A4">
      <w:pPr>
        <w:pStyle w:val="a4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  <w:sz w:val="28"/>
          <w:szCs w:val="28"/>
        </w:rPr>
      </w:pPr>
      <w:r w:rsidRPr="00361695">
        <w:rPr>
          <w:color w:val="000000"/>
          <w:sz w:val="28"/>
          <w:szCs w:val="28"/>
        </w:rPr>
        <w:t>Самостоятельная работа студента по заданию преподавателя, выполняемая во внеаудиторное время, является важнейшей составляющей в рамках подготовки курса истории зарубежной литературы, основой, без которой невозможно изучение данного курса. Она складывается из нескольких элементов:</w:t>
      </w:r>
    </w:p>
    <w:p w:rsidR="00361695" w:rsidRPr="00361695" w:rsidRDefault="00361695" w:rsidP="00E153A4">
      <w:pPr>
        <w:pStyle w:val="a4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  <w:sz w:val="28"/>
          <w:szCs w:val="28"/>
        </w:rPr>
      </w:pPr>
      <w:r w:rsidRPr="00361695">
        <w:rPr>
          <w:color w:val="000000"/>
          <w:sz w:val="28"/>
          <w:szCs w:val="28"/>
        </w:rPr>
        <w:t>- самостоятельное чтение и изучение основных художественных текстов, заложенных в программе. Список текстов предлагается в начале каждого семестра. Его освоение студентами контролируется во время практических занятий, индивидуальных собеседований (обязательным является наличие дневника читателя), в ходе выполнения рейтинговых контрольных работ.</w:t>
      </w:r>
    </w:p>
    <w:p w:rsidR="00361695" w:rsidRPr="00361695" w:rsidRDefault="00361695" w:rsidP="00E153A4">
      <w:pPr>
        <w:pStyle w:val="a4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  <w:sz w:val="28"/>
          <w:szCs w:val="28"/>
        </w:rPr>
      </w:pPr>
      <w:r w:rsidRPr="00361695">
        <w:rPr>
          <w:color w:val="000000"/>
          <w:sz w:val="28"/>
          <w:szCs w:val="28"/>
        </w:rPr>
        <w:t>- библиографическая работа – самостоятельная работа с источниками (учебной, справочной, специальной литературой). Преподаватель рекомендует источники, с которыми должны ознакомиться студенты при подготовке к практическим занятиям и при освоении тем и разделов курса, выносимых на самостоятельное изучение.</w:t>
      </w:r>
    </w:p>
    <w:p w:rsidR="00361695" w:rsidRPr="00361695" w:rsidRDefault="00361695" w:rsidP="00E153A4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361695">
        <w:rPr>
          <w:color w:val="000000"/>
          <w:sz w:val="28"/>
          <w:szCs w:val="28"/>
        </w:rPr>
        <w:t>- терминологическая работа. Значительное количество специальных терминов целенаправленно и последовательно вводятся преподавателем на лекциях и практических занятиях, однако студенты должны и самостоятельно усваивать основной корпус терминологии, без которой невозможно научное изучение литературы. Преподаватель рекомендует наиболее важные справочные издания</w:t>
      </w:r>
      <w:bookmarkStart w:id="0" w:name="_ftnref1"/>
      <w:r w:rsidR="00E51747" w:rsidRPr="00361695">
        <w:rPr>
          <w:color w:val="000000"/>
          <w:sz w:val="28"/>
          <w:szCs w:val="28"/>
        </w:rPr>
        <w:fldChar w:fldCharType="begin"/>
      </w:r>
      <w:r w:rsidRPr="00361695">
        <w:rPr>
          <w:color w:val="000000"/>
          <w:sz w:val="28"/>
          <w:szCs w:val="28"/>
        </w:rPr>
        <w:instrText xml:space="preserve"> HYPERLINK "http://www.pandia.ru/text/77/152/9641.php" \l "_ftn1" \o "" </w:instrText>
      </w:r>
      <w:r w:rsidR="00E51747" w:rsidRPr="00361695">
        <w:rPr>
          <w:color w:val="000000"/>
          <w:sz w:val="28"/>
          <w:szCs w:val="28"/>
        </w:rPr>
        <w:fldChar w:fldCharType="separate"/>
      </w:r>
      <w:r w:rsidRPr="00361695">
        <w:rPr>
          <w:rStyle w:val="a5"/>
          <w:color w:val="743399"/>
          <w:sz w:val="28"/>
          <w:szCs w:val="28"/>
          <w:bdr w:val="none" w:sz="0" w:space="0" w:color="auto" w:frame="1"/>
        </w:rPr>
        <w:t>[1]</w:t>
      </w:r>
      <w:r w:rsidR="00E51747" w:rsidRPr="00361695">
        <w:rPr>
          <w:color w:val="000000"/>
          <w:sz w:val="28"/>
          <w:szCs w:val="28"/>
        </w:rPr>
        <w:fldChar w:fldCharType="end"/>
      </w:r>
      <w:bookmarkEnd w:id="0"/>
      <w:r w:rsidRPr="00361695">
        <w:rPr>
          <w:rStyle w:val="apple-converted-space"/>
          <w:color w:val="000000"/>
          <w:sz w:val="28"/>
          <w:szCs w:val="28"/>
        </w:rPr>
        <w:t> </w:t>
      </w:r>
      <w:r w:rsidRPr="00361695">
        <w:rPr>
          <w:color w:val="000000"/>
          <w:sz w:val="28"/>
          <w:szCs w:val="28"/>
        </w:rPr>
        <w:t>(«Краткая литературная энциклопедия», «Словарь литературоведческих терминов», «Поэтический словарь» и т. д.), с которыми студенты работают на протяжении всего курса.</w:t>
      </w:r>
    </w:p>
    <w:p w:rsidR="00361695" w:rsidRPr="00361695" w:rsidRDefault="00361695" w:rsidP="00E153A4">
      <w:pPr>
        <w:pStyle w:val="a4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  <w:sz w:val="28"/>
          <w:szCs w:val="28"/>
        </w:rPr>
      </w:pPr>
      <w:r w:rsidRPr="00361695">
        <w:rPr>
          <w:color w:val="000000"/>
          <w:sz w:val="28"/>
          <w:szCs w:val="28"/>
        </w:rPr>
        <w:t xml:space="preserve">- выработка индивидуального, творческого подхода к литературному произведению. Изучение литературы предполагает эмоциональное, личностное отношение к </w:t>
      </w:r>
      <w:proofErr w:type="gramStart"/>
      <w:r w:rsidRPr="00361695">
        <w:rPr>
          <w:color w:val="000000"/>
          <w:sz w:val="28"/>
          <w:szCs w:val="28"/>
        </w:rPr>
        <w:t>прочитанному</w:t>
      </w:r>
      <w:proofErr w:type="gramEnd"/>
      <w:r w:rsidRPr="00361695">
        <w:rPr>
          <w:color w:val="000000"/>
          <w:sz w:val="28"/>
          <w:szCs w:val="28"/>
        </w:rPr>
        <w:t xml:space="preserve">. Необходимо поощрять выработку такого подхода, когда студенты </w:t>
      </w:r>
      <w:proofErr w:type="gramStart"/>
      <w:r w:rsidRPr="00361695">
        <w:rPr>
          <w:color w:val="000000"/>
          <w:sz w:val="28"/>
          <w:szCs w:val="28"/>
        </w:rPr>
        <w:t>могут</w:t>
      </w:r>
      <w:proofErr w:type="gramEnd"/>
      <w:r w:rsidRPr="00361695">
        <w:rPr>
          <w:color w:val="000000"/>
          <w:sz w:val="28"/>
          <w:szCs w:val="28"/>
        </w:rPr>
        <w:t xml:space="preserve"> аргументировано представить свою позицию, сформированную на основе изученного материала.</w:t>
      </w:r>
    </w:p>
    <w:p w:rsidR="00361695" w:rsidRPr="00361695" w:rsidRDefault="00361695" w:rsidP="00E153A4">
      <w:pPr>
        <w:rPr>
          <w:rFonts w:ascii="Times New Roman" w:hAnsi="Times New Roman" w:cs="Times New Roman"/>
          <w:sz w:val="28"/>
          <w:szCs w:val="28"/>
        </w:rPr>
      </w:pPr>
    </w:p>
    <w:p w:rsidR="00EB7859" w:rsidRPr="006548CF" w:rsidRDefault="00EB7859" w:rsidP="00E15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48CF">
        <w:rPr>
          <w:rFonts w:ascii="Times New Roman" w:hAnsi="Times New Roman" w:cs="Times New Roman"/>
          <w:sz w:val="28"/>
          <w:szCs w:val="28"/>
        </w:rPr>
        <w:t xml:space="preserve">Самостоятельная работа включает такие формы работы, как: </w:t>
      </w:r>
    </w:p>
    <w:p w:rsidR="00EB7859" w:rsidRPr="006548CF" w:rsidRDefault="00EB7859" w:rsidP="00E153A4">
      <w:pPr>
        <w:rPr>
          <w:rFonts w:ascii="Times New Roman" w:hAnsi="Times New Roman" w:cs="Times New Roman"/>
          <w:sz w:val="28"/>
          <w:szCs w:val="28"/>
        </w:rPr>
      </w:pPr>
      <w:r w:rsidRPr="006548CF">
        <w:rPr>
          <w:rFonts w:ascii="Times New Roman" w:hAnsi="Times New Roman" w:cs="Times New Roman"/>
          <w:sz w:val="28"/>
          <w:szCs w:val="28"/>
        </w:rPr>
        <w:t xml:space="preserve">• индивидуальное занятие (домашние занятия) – важный элемент </w:t>
      </w:r>
      <w:proofErr w:type="gramStart"/>
      <w:r w:rsidRPr="006548C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B7859" w:rsidRPr="006548CF" w:rsidRDefault="00EB7859" w:rsidP="00E153A4">
      <w:pPr>
        <w:rPr>
          <w:rFonts w:ascii="Times New Roman" w:hAnsi="Times New Roman" w:cs="Times New Roman"/>
          <w:sz w:val="28"/>
          <w:szCs w:val="28"/>
        </w:rPr>
      </w:pPr>
      <w:r w:rsidRPr="006548CF">
        <w:rPr>
          <w:rFonts w:ascii="Times New Roman" w:hAnsi="Times New Roman" w:cs="Times New Roman"/>
          <w:sz w:val="28"/>
          <w:szCs w:val="28"/>
        </w:rPr>
        <w:t xml:space="preserve">работе студента по расширению и закреплению знаний; </w:t>
      </w:r>
    </w:p>
    <w:p w:rsidR="00EB7859" w:rsidRDefault="00EB7859" w:rsidP="00E153A4">
      <w:pPr>
        <w:rPr>
          <w:rFonts w:ascii="Times New Roman" w:hAnsi="Times New Roman" w:cs="Times New Roman"/>
          <w:sz w:val="28"/>
          <w:szCs w:val="28"/>
        </w:rPr>
      </w:pPr>
      <w:r w:rsidRPr="006548CF">
        <w:rPr>
          <w:rFonts w:ascii="Times New Roman" w:hAnsi="Times New Roman" w:cs="Times New Roman"/>
          <w:sz w:val="28"/>
          <w:szCs w:val="28"/>
        </w:rPr>
        <w:lastRenderedPageBreak/>
        <w:t xml:space="preserve">• конспектирование лекций; </w:t>
      </w:r>
    </w:p>
    <w:p w:rsidR="00EB7859" w:rsidRPr="007B6A30" w:rsidRDefault="007B6A30" w:rsidP="00E15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7859" w:rsidRPr="007B6A30">
        <w:rPr>
          <w:rFonts w:ascii="Times New Roman" w:hAnsi="Times New Roman" w:cs="Times New Roman"/>
          <w:sz w:val="28"/>
          <w:szCs w:val="28"/>
        </w:rPr>
        <w:t>подготовка к устному выступлению;</w:t>
      </w:r>
    </w:p>
    <w:p w:rsidR="00EB7859" w:rsidRPr="006548CF" w:rsidRDefault="00EB7859" w:rsidP="00E153A4">
      <w:pPr>
        <w:rPr>
          <w:rFonts w:ascii="Times New Roman" w:hAnsi="Times New Roman" w:cs="Times New Roman"/>
          <w:sz w:val="28"/>
          <w:szCs w:val="28"/>
        </w:rPr>
      </w:pPr>
      <w:r w:rsidRPr="006548CF">
        <w:rPr>
          <w:rFonts w:ascii="Times New Roman" w:hAnsi="Times New Roman" w:cs="Times New Roman"/>
          <w:sz w:val="28"/>
          <w:szCs w:val="28"/>
        </w:rPr>
        <w:t xml:space="preserve">• получение консультаций для разъяснений по вопросам </w:t>
      </w:r>
      <w:proofErr w:type="gramStart"/>
      <w:r w:rsidRPr="006548CF">
        <w:rPr>
          <w:rFonts w:ascii="Times New Roman" w:hAnsi="Times New Roman" w:cs="Times New Roman"/>
          <w:sz w:val="28"/>
          <w:szCs w:val="28"/>
        </w:rPr>
        <w:t>изучаемой</w:t>
      </w:r>
      <w:proofErr w:type="gramEnd"/>
    </w:p>
    <w:p w:rsidR="00EB7859" w:rsidRPr="006548CF" w:rsidRDefault="00EB7859" w:rsidP="00E153A4">
      <w:pPr>
        <w:rPr>
          <w:rFonts w:ascii="Times New Roman" w:hAnsi="Times New Roman" w:cs="Times New Roman"/>
          <w:sz w:val="28"/>
          <w:szCs w:val="28"/>
        </w:rPr>
      </w:pPr>
      <w:r w:rsidRPr="006548CF">
        <w:rPr>
          <w:rFonts w:ascii="Times New Roman" w:hAnsi="Times New Roman" w:cs="Times New Roman"/>
          <w:sz w:val="28"/>
          <w:szCs w:val="28"/>
        </w:rPr>
        <w:t xml:space="preserve">дисциплины; </w:t>
      </w:r>
    </w:p>
    <w:p w:rsidR="00EB7859" w:rsidRPr="006548CF" w:rsidRDefault="00EB7859" w:rsidP="00E153A4">
      <w:pPr>
        <w:rPr>
          <w:rFonts w:ascii="Times New Roman" w:hAnsi="Times New Roman" w:cs="Times New Roman"/>
          <w:sz w:val="28"/>
          <w:szCs w:val="28"/>
        </w:rPr>
      </w:pPr>
      <w:r w:rsidRPr="006548CF">
        <w:rPr>
          <w:rFonts w:ascii="Times New Roman" w:hAnsi="Times New Roman" w:cs="Times New Roman"/>
          <w:sz w:val="28"/>
          <w:szCs w:val="28"/>
        </w:rPr>
        <w:t xml:space="preserve">• подготовка ответов на вопросы тестов; </w:t>
      </w:r>
    </w:p>
    <w:p w:rsidR="00EB7859" w:rsidRPr="006548CF" w:rsidRDefault="00EB7859" w:rsidP="00E153A4">
      <w:pPr>
        <w:rPr>
          <w:rFonts w:ascii="Times New Roman" w:hAnsi="Times New Roman" w:cs="Times New Roman"/>
          <w:sz w:val="28"/>
          <w:szCs w:val="28"/>
        </w:rPr>
      </w:pPr>
      <w:r w:rsidRPr="006548CF">
        <w:rPr>
          <w:rFonts w:ascii="Times New Roman" w:hAnsi="Times New Roman" w:cs="Times New Roman"/>
          <w:sz w:val="28"/>
          <w:szCs w:val="28"/>
        </w:rPr>
        <w:t xml:space="preserve">• подготовка к экзамену; </w:t>
      </w:r>
    </w:p>
    <w:p w:rsidR="00EB7859" w:rsidRPr="006548CF" w:rsidRDefault="00EB7859" w:rsidP="00E153A4">
      <w:pPr>
        <w:rPr>
          <w:rFonts w:ascii="Times New Roman" w:hAnsi="Times New Roman" w:cs="Times New Roman"/>
          <w:sz w:val="28"/>
          <w:szCs w:val="28"/>
        </w:rPr>
      </w:pPr>
      <w:r w:rsidRPr="006548CF">
        <w:rPr>
          <w:rFonts w:ascii="Times New Roman" w:hAnsi="Times New Roman" w:cs="Times New Roman"/>
          <w:sz w:val="28"/>
          <w:szCs w:val="28"/>
        </w:rPr>
        <w:t xml:space="preserve">• подготовка к занятиям, проводимым с использованием </w:t>
      </w:r>
      <w:proofErr w:type="gramStart"/>
      <w:r w:rsidRPr="006548CF">
        <w:rPr>
          <w:rFonts w:ascii="Times New Roman" w:hAnsi="Times New Roman" w:cs="Times New Roman"/>
          <w:sz w:val="28"/>
          <w:szCs w:val="28"/>
        </w:rPr>
        <w:t>активных</w:t>
      </w:r>
      <w:proofErr w:type="gramEnd"/>
    </w:p>
    <w:p w:rsidR="00EB7859" w:rsidRPr="006548CF" w:rsidRDefault="007B6A30" w:rsidP="00E15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 обучения;</w:t>
      </w:r>
    </w:p>
    <w:p w:rsidR="00EB7859" w:rsidRPr="006548CF" w:rsidRDefault="007B6A30" w:rsidP="00E15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выполнение контрольных</w:t>
      </w:r>
      <w:r w:rsidR="00EB7859" w:rsidRPr="006548CF">
        <w:rPr>
          <w:rFonts w:ascii="Times New Roman" w:hAnsi="Times New Roman" w:cs="Times New Roman"/>
          <w:sz w:val="28"/>
          <w:szCs w:val="28"/>
        </w:rPr>
        <w:t xml:space="preserve">  работ; </w:t>
      </w:r>
    </w:p>
    <w:p w:rsidR="00EB7859" w:rsidRPr="006548CF" w:rsidRDefault="00EB7859" w:rsidP="00E153A4">
      <w:pPr>
        <w:rPr>
          <w:rFonts w:ascii="Times New Roman" w:hAnsi="Times New Roman" w:cs="Times New Roman"/>
          <w:sz w:val="28"/>
          <w:szCs w:val="28"/>
        </w:rPr>
      </w:pPr>
      <w:r w:rsidRPr="006548CF">
        <w:rPr>
          <w:rFonts w:ascii="Times New Roman" w:hAnsi="Times New Roman" w:cs="Times New Roman"/>
          <w:sz w:val="28"/>
          <w:szCs w:val="28"/>
        </w:rPr>
        <w:t>• подготовка рефератов, эссе;</w:t>
      </w:r>
    </w:p>
    <w:p w:rsidR="00EB7859" w:rsidRPr="006548CF" w:rsidRDefault="00EB7859" w:rsidP="00E15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48CF">
        <w:rPr>
          <w:rFonts w:ascii="Times New Roman" w:hAnsi="Times New Roman" w:cs="Times New Roman"/>
          <w:sz w:val="28"/>
          <w:szCs w:val="28"/>
        </w:rPr>
        <w:t>При разработке рабочей программы по учебной дисциплине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CF">
        <w:rPr>
          <w:rFonts w:ascii="Times New Roman" w:hAnsi="Times New Roman" w:cs="Times New Roman"/>
          <w:sz w:val="28"/>
          <w:szCs w:val="28"/>
        </w:rPr>
        <w:t xml:space="preserve">планировании содержания внеаудиторной самостоятельной работы преподавателем устанавливается содержание и объем теоретической учебной информации и практические задания по каждой теме, которые выносятся на внеаудиторную самостоятельную работу, определяются формы и методы контроля результатов. По каждой теме программы, на которую выделено определенное количество часов </w:t>
      </w:r>
      <w:proofErr w:type="gramStart"/>
      <w:r w:rsidRPr="006548CF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6548CF">
        <w:rPr>
          <w:rFonts w:ascii="Times New Roman" w:hAnsi="Times New Roman" w:cs="Times New Roman"/>
          <w:sz w:val="28"/>
          <w:szCs w:val="28"/>
        </w:rPr>
        <w:t xml:space="preserve"> работы, следует расписать эти часы по видам работ. Необходимо конкретно указать: </w:t>
      </w:r>
    </w:p>
    <w:p w:rsidR="00EB7859" w:rsidRPr="006548CF" w:rsidRDefault="00EB7859" w:rsidP="00E153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48CF">
        <w:rPr>
          <w:rFonts w:ascii="Times New Roman" w:hAnsi="Times New Roman" w:cs="Times New Roman"/>
          <w:sz w:val="28"/>
          <w:szCs w:val="28"/>
        </w:rPr>
        <w:t>− какая форма самостоятельной работы предполагается (чтение ре-</w:t>
      </w:r>
      <w:proofErr w:type="gramEnd"/>
    </w:p>
    <w:p w:rsidR="00EB7859" w:rsidRPr="006548CF" w:rsidRDefault="00EB7859" w:rsidP="00E153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48CF">
        <w:rPr>
          <w:rFonts w:ascii="Times New Roman" w:hAnsi="Times New Roman" w:cs="Times New Roman"/>
          <w:sz w:val="28"/>
          <w:szCs w:val="28"/>
        </w:rPr>
        <w:t>комендованной</w:t>
      </w:r>
      <w:proofErr w:type="spellEnd"/>
      <w:r w:rsidRPr="006548CF">
        <w:rPr>
          <w:rFonts w:ascii="Times New Roman" w:hAnsi="Times New Roman" w:cs="Times New Roman"/>
          <w:sz w:val="28"/>
          <w:szCs w:val="28"/>
        </w:rPr>
        <w:t xml:space="preserve"> литературы, ее письменное реферирование, письменные ответы на предлагаемые вопросы, выполнение компьютерных практикумов, тестов, подготовка к выступлениям на семинарских занятиях, конференциях и т. п.; </w:t>
      </w:r>
    </w:p>
    <w:p w:rsidR="00EB7859" w:rsidRPr="006548CF" w:rsidRDefault="00EB7859" w:rsidP="00E153A4">
      <w:pPr>
        <w:rPr>
          <w:rFonts w:ascii="Times New Roman" w:hAnsi="Times New Roman" w:cs="Times New Roman"/>
          <w:sz w:val="28"/>
          <w:szCs w:val="28"/>
        </w:rPr>
      </w:pPr>
      <w:r w:rsidRPr="006548CF">
        <w:rPr>
          <w:rFonts w:ascii="Times New Roman" w:hAnsi="Times New Roman" w:cs="Times New Roman"/>
          <w:sz w:val="28"/>
          <w:szCs w:val="28"/>
        </w:rPr>
        <w:t xml:space="preserve">− какая форма </w:t>
      </w:r>
      <w:proofErr w:type="gramStart"/>
      <w:r w:rsidRPr="006548CF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6548CF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6548CF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6548CF">
        <w:rPr>
          <w:rFonts w:ascii="Times New Roman" w:hAnsi="Times New Roman" w:cs="Times New Roman"/>
          <w:sz w:val="28"/>
          <w:szCs w:val="28"/>
        </w:rPr>
        <w:t xml:space="preserve"> сроки предусмотрена.</w:t>
      </w:r>
    </w:p>
    <w:p w:rsidR="00EB7859" w:rsidRPr="006548CF" w:rsidRDefault="00EB7859" w:rsidP="00E153A4">
      <w:pPr>
        <w:rPr>
          <w:rFonts w:ascii="Times New Roman" w:hAnsi="Times New Roman" w:cs="Times New Roman"/>
          <w:sz w:val="28"/>
          <w:szCs w:val="28"/>
        </w:rPr>
      </w:pPr>
      <w:r w:rsidRPr="006548CF">
        <w:rPr>
          <w:rFonts w:ascii="Times New Roman" w:hAnsi="Times New Roman" w:cs="Times New Roman"/>
          <w:sz w:val="28"/>
          <w:szCs w:val="28"/>
        </w:rPr>
        <w:t>Самостоятельная работа может осуществляться индивидуально или</w:t>
      </w:r>
    </w:p>
    <w:p w:rsidR="00EB7859" w:rsidRPr="006548CF" w:rsidRDefault="00EB7859" w:rsidP="00E153A4">
      <w:pPr>
        <w:rPr>
          <w:rFonts w:ascii="Times New Roman" w:hAnsi="Times New Roman" w:cs="Times New Roman"/>
          <w:sz w:val="28"/>
          <w:szCs w:val="28"/>
        </w:rPr>
      </w:pPr>
      <w:r w:rsidRPr="006548CF">
        <w:rPr>
          <w:rFonts w:ascii="Times New Roman" w:hAnsi="Times New Roman" w:cs="Times New Roman"/>
          <w:sz w:val="28"/>
          <w:szCs w:val="28"/>
        </w:rPr>
        <w:t xml:space="preserve">группами студентов в зависимости от цели, объема, конкретной тематики самостоятельной работы, уровня сложности, уровня умений студентов. </w:t>
      </w:r>
    </w:p>
    <w:p w:rsidR="00E153A4" w:rsidRDefault="00EB7859" w:rsidP="00E153A4">
      <w:pPr>
        <w:rPr>
          <w:rFonts w:ascii="Times New Roman" w:hAnsi="Times New Roman" w:cs="Times New Roman"/>
          <w:sz w:val="28"/>
          <w:szCs w:val="28"/>
        </w:rPr>
      </w:pPr>
      <w:r w:rsidRPr="006548CF">
        <w:rPr>
          <w:rFonts w:ascii="Times New Roman" w:hAnsi="Times New Roman" w:cs="Times New Roman"/>
          <w:sz w:val="28"/>
          <w:szCs w:val="28"/>
        </w:rPr>
        <w:t>Сущность самостоятельной работы студентов, как специфической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CF">
        <w:rPr>
          <w:rFonts w:ascii="Times New Roman" w:hAnsi="Times New Roman" w:cs="Times New Roman"/>
          <w:sz w:val="28"/>
          <w:szCs w:val="28"/>
        </w:rPr>
        <w:t xml:space="preserve"> конструкции определяется особенностями поставленных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CF">
        <w:rPr>
          <w:rFonts w:ascii="Times New Roman" w:hAnsi="Times New Roman" w:cs="Times New Roman"/>
          <w:sz w:val="28"/>
          <w:szCs w:val="28"/>
        </w:rPr>
        <w:t xml:space="preserve">ней учебно-познавательных задач. Следовательно, самостоятельная работа не </w:t>
      </w:r>
      <w:r w:rsidRPr="006548CF">
        <w:rPr>
          <w:rFonts w:ascii="Times New Roman" w:hAnsi="Times New Roman" w:cs="Times New Roman"/>
          <w:sz w:val="28"/>
          <w:szCs w:val="28"/>
        </w:rPr>
        <w:lastRenderedPageBreak/>
        <w:t xml:space="preserve">есть самостоятельная деятельность учащихся по усвоению учебного материала, а есть особая система условий обучения, организуемых преподавателем. </w:t>
      </w:r>
    </w:p>
    <w:p w:rsidR="007B6A30" w:rsidRPr="00E153A4" w:rsidRDefault="00E153A4" w:rsidP="00E15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B6A3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 для самостоятельной работы студентов</w:t>
      </w:r>
    </w:p>
    <w:p w:rsidR="00DC3873" w:rsidRPr="00832DAF" w:rsidRDefault="00DC3873" w:rsidP="006C7442">
      <w:pPr>
        <w:spacing w:before="100" w:beforeAutospacing="1" w:after="100" w:afterAutospacing="1"/>
        <w:ind w:left="94" w:right="94" w:firstLine="3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873" w:rsidRPr="00DC7E59" w:rsidRDefault="00832DAF" w:rsidP="006C7442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sz w:val="28"/>
          <w:szCs w:val="28"/>
        </w:rPr>
        <w:t>Прочитать 5-6 мифов Древней Греции.</w:t>
      </w:r>
    </w:p>
    <w:p w:rsidR="00DC3873" w:rsidRPr="00DC7E59" w:rsidRDefault="00DC3873" w:rsidP="006C7442">
      <w:pPr>
        <w:pStyle w:val="a3"/>
        <w:numPr>
          <w:ilvl w:val="0"/>
          <w:numId w:val="5"/>
        </w:numPr>
        <w:spacing w:before="100" w:beforeAutospacing="1" w:after="100" w:afterAutospacing="1"/>
        <w:ind w:right="94"/>
        <w:jc w:val="both"/>
        <w:rPr>
          <w:rFonts w:ascii="Times New Roman" w:hAnsi="Times New Roman" w:cs="Times New Roman"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sz w:val="28"/>
          <w:szCs w:val="28"/>
        </w:rPr>
        <w:t xml:space="preserve">Подобрать тексты мифов о происхождении мира и богов.     </w:t>
      </w:r>
    </w:p>
    <w:p w:rsidR="00DC3873" w:rsidRPr="00DC7E59" w:rsidRDefault="00DC3873" w:rsidP="006C7442">
      <w:pPr>
        <w:pStyle w:val="a3"/>
        <w:numPr>
          <w:ilvl w:val="0"/>
          <w:numId w:val="5"/>
        </w:numPr>
        <w:spacing w:before="100" w:beforeAutospacing="1" w:after="100" w:afterAutospacing="1"/>
        <w:ind w:right="94"/>
        <w:jc w:val="both"/>
        <w:rPr>
          <w:rFonts w:ascii="Times New Roman" w:hAnsi="Times New Roman" w:cs="Times New Roman"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ответ на вопрос «В чём заключается гомеровский вопрос?»     </w:t>
      </w:r>
    </w:p>
    <w:p w:rsidR="009D09A4" w:rsidRPr="00DC7E59" w:rsidRDefault="009D09A4" w:rsidP="006C7442">
      <w:pPr>
        <w:pStyle w:val="a3"/>
        <w:numPr>
          <w:ilvl w:val="0"/>
          <w:numId w:val="5"/>
        </w:numPr>
        <w:spacing w:before="100" w:beforeAutospacing="1" w:after="100" w:afterAutospacing="1"/>
        <w:ind w:right="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Подготовить сообщение о творчестве </w:t>
      </w:r>
      <w:proofErr w:type="spellStart"/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Софокла</w:t>
      </w:r>
      <w:proofErr w:type="spellEnd"/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Еврипида.</w:t>
      </w:r>
    </w:p>
    <w:p w:rsidR="00E406CD" w:rsidRPr="00DC7E59" w:rsidRDefault="00E406CD" w:rsidP="006C7442">
      <w:pPr>
        <w:pStyle w:val="a3"/>
        <w:numPr>
          <w:ilvl w:val="0"/>
          <w:numId w:val="5"/>
        </w:numPr>
        <w:spacing w:before="100" w:beforeAutospacing="1" w:after="100" w:afterAutospacing="1"/>
        <w:ind w:right="94"/>
        <w:rPr>
          <w:rFonts w:ascii="Times New Roman" w:hAnsi="Times New Roman" w:cs="Times New Roman"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sz w:val="28"/>
          <w:szCs w:val="28"/>
        </w:rPr>
        <w:t>Читать «Песнь о Роланде». Выя</w:t>
      </w:r>
      <w:r w:rsidR="006936D0">
        <w:rPr>
          <w:rFonts w:ascii="Times New Roman" w:eastAsia="Times New Roman" w:hAnsi="Times New Roman" w:cs="Times New Roman"/>
          <w:sz w:val="28"/>
          <w:szCs w:val="28"/>
        </w:rPr>
        <w:t>вить художественное своеобразие</w:t>
      </w:r>
      <w:r w:rsidR="00832DAF" w:rsidRPr="00DC7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7E59">
        <w:rPr>
          <w:rFonts w:ascii="Times New Roman" w:eastAsia="Times New Roman" w:hAnsi="Times New Roman" w:cs="Times New Roman"/>
          <w:sz w:val="28"/>
          <w:szCs w:val="28"/>
        </w:rPr>
        <w:t>произведения.</w:t>
      </w:r>
    </w:p>
    <w:p w:rsidR="00832DAF" w:rsidRPr="00DC7E59" w:rsidRDefault="0007672F" w:rsidP="006C7442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sz w:val="28"/>
          <w:szCs w:val="28"/>
        </w:rPr>
        <w:t>Подготовить сообщение о развитии живописи в эпоху Возрождения.</w:t>
      </w:r>
    </w:p>
    <w:p w:rsidR="0007672F" w:rsidRPr="00DC7E59" w:rsidRDefault="0007672F" w:rsidP="006C7442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sz w:val="28"/>
          <w:szCs w:val="28"/>
        </w:rPr>
        <w:t xml:space="preserve">Ответить на вопрос: «В чём загадка </w:t>
      </w:r>
      <w:proofErr w:type="spellStart"/>
      <w:r w:rsidRPr="00DC7E59">
        <w:rPr>
          <w:rFonts w:ascii="Times New Roman" w:eastAsia="Times New Roman" w:hAnsi="Times New Roman" w:cs="Times New Roman"/>
          <w:sz w:val="28"/>
          <w:szCs w:val="28"/>
        </w:rPr>
        <w:t>Моны</w:t>
      </w:r>
      <w:proofErr w:type="spellEnd"/>
      <w:r w:rsidRPr="00DC7E59">
        <w:rPr>
          <w:rFonts w:ascii="Times New Roman" w:eastAsia="Times New Roman" w:hAnsi="Times New Roman" w:cs="Times New Roman"/>
          <w:sz w:val="28"/>
          <w:szCs w:val="28"/>
        </w:rPr>
        <w:t xml:space="preserve"> Лизы?»</w:t>
      </w:r>
    </w:p>
    <w:p w:rsidR="0098065F" w:rsidRPr="00DC7E59" w:rsidRDefault="0098065F" w:rsidP="006C7442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Найти в тексте романа «</w:t>
      </w:r>
      <w:proofErr w:type="spellStart"/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Гаргантюа</w:t>
      </w:r>
      <w:proofErr w:type="spellEnd"/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Пантагрюэль</w:t>
      </w:r>
      <w:proofErr w:type="spellEnd"/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» гуманистические идеи писателя (кн.1).</w:t>
      </w:r>
    </w:p>
    <w:p w:rsidR="00890CFA" w:rsidRPr="00DC7E59" w:rsidRDefault="00890CFA" w:rsidP="006C7442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sz w:val="28"/>
          <w:szCs w:val="28"/>
        </w:rPr>
        <w:t>Сонеты Вильяма Шекспира.</w:t>
      </w:r>
      <w:r w:rsidR="00832DAF" w:rsidRPr="00DC7E59">
        <w:rPr>
          <w:rFonts w:ascii="Times New Roman" w:eastAsia="Times New Roman" w:hAnsi="Times New Roman" w:cs="Times New Roman"/>
          <w:sz w:val="28"/>
          <w:szCs w:val="28"/>
        </w:rPr>
        <w:t xml:space="preserve"> Прочитать, один сонет выучить наизусть.</w:t>
      </w:r>
    </w:p>
    <w:p w:rsidR="0098065F" w:rsidRPr="00DC7E59" w:rsidRDefault="00832DAF" w:rsidP="006C7442">
      <w:pPr>
        <w:pStyle w:val="a3"/>
        <w:numPr>
          <w:ilvl w:val="0"/>
          <w:numId w:val="5"/>
        </w:numPr>
        <w:spacing w:before="100" w:beforeAutospacing="1" w:after="100" w:afterAutospacing="1"/>
        <w:ind w:right="94"/>
        <w:jc w:val="both"/>
        <w:rPr>
          <w:rFonts w:ascii="Times New Roman" w:hAnsi="Times New Roman" w:cs="Times New Roman"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sz w:val="28"/>
          <w:szCs w:val="28"/>
        </w:rPr>
        <w:t>Подготовить сообщение  «</w:t>
      </w:r>
      <w:r w:rsidR="00890CFA" w:rsidRPr="00DC7E59">
        <w:rPr>
          <w:rFonts w:ascii="Times New Roman" w:eastAsia="Times New Roman" w:hAnsi="Times New Roman" w:cs="Times New Roman"/>
          <w:sz w:val="28"/>
          <w:szCs w:val="28"/>
        </w:rPr>
        <w:t xml:space="preserve">Испанский театр </w:t>
      </w:r>
      <w:proofErr w:type="spellStart"/>
      <w:r w:rsidR="00890CFA" w:rsidRPr="00DC7E59">
        <w:rPr>
          <w:rFonts w:ascii="Times New Roman" w:eastAsia="Times New Roman" w:hAnsi="Times New Roman" w:cs="Times New Roman"/>
          <w:sz w:val="28"/>
          <w:szCs w:val="28"/>
        </w:rPr>
        <w:t>Лопе</w:t>
      </w:r>
      <w:proofErr w:type="spellEnd"/>
      <w:r w:rsidR="00A13A86">
        <w:rPr>
          <w:rFonts w:ascii="Times New Roman" w:eastAsia="Times New Roman" w:hAnsi="Times New Roman" w:cs="Times New Roman"/>
          <w:sz w:val="28"/>
          <w:szCs w:val="28"/>
        </w:rPr>
        <w:t xml:space="preserve"> де Вега».</w:t>
      </w:r>
    </w:p>
    <w:p w:rsidR="00890CFA" w:rsidRPr="00DC7E59" w:rsidRDefault="00890CFA" w:rsidP="006C7442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Подготовить сообщения: «Трагедии Корнеля и Расина»,</w:t>
      </w:r>
    </w:p>
    <w:p w:rsidR="00890CFA" w:rsidRPr="00DC7E59" w:rsidRDefault="00A13A86" w:rsidP="006C7442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«Басни Лафонтена», «Афоризмы» </w:t>
      </w:r>
      <w:r w:rsidR="00890CFA" w:rsidRPr="00DC7E59">
        <w:rPr>
          <w:rFonts w:ascii="Times New Roman" w:eastAsia="Times New Roman" w:hAnsi="Times New Roman" w:cs="Times New Roman"/>
          <w:bCs/>
          <w:sz w:val="28"/>
          <w:szCs w:val="28"/>
        </w:rPr>
        <w:t xml:space="preserve">Ларошфуко в свете эстетики </w:t>
      </w:r>
      <w:r w:rsidR="00832DAF" w:rsidRPr="00DC7E5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890CFA" w:rsidRPr="00DC7E59">
        <w:rPr>
          <w:rFonts w:ascii="Times New Roman" w:eastAsia="Times New Roman" w:hAnsi="Times New Roman" w:cs="Times New Roman"/>
          <w:bCs/>
          <w:sz w:val="28"/>
          <w:szCs w:val="28"/>
        </w:rPr>
        <w:t>классицизма».</w:t>
      </w:r>
    </w:p>
    <w:p w:rsidR="00832DAF" w:rsidRPr="00DC7E59" w:rsidRDefault="00890CFA" w:rsidP="006C7442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Назидательный смысл комедии Мольера «Скупой».</w:t>
      </w:r>
    </w:p>
    <w:p w:rsidR="00890CFA" w:rsidRPr="00DC7E59" w:rsidRDefault="00890CFA" w:rsidP="006C7442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Идейная направленность пьесы Мольера «Дон Жуан».</w:t>
      </w:r>
    </w:p>
    <w:p w:rsidR="00890CFA" w:rsidRPr="00DC7E59" w:rsidRDefault="00890CFA" w:rsidP="006C7442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Подготовить сообщение «Роман Д.Дефо «Робинзон Крузо».</w:t>
      </w:r>
    </w:p>
    <w:p w:rsidR="00890CFA" w:rsidRPr="00DC7E59" w:rsidRDefault="00890CFA" w:rsidP="006C7442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Поэзия Роберта Бёрнса.</w:t>
      </w:r>
      <w:r w:rsidR="00832DAF" w:rsidRPr="00DC7E5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Подготовить сообщение о творчестве. Наизусть одно стихотворение.</w:t>
      </w:r>
    </w:p>
    <w:p w:rsidR="00890CFA" w:rsidRPr="00DC7E59" w:rsidRDefault="00890CFA" w:rsidP="006C7442">
      <w:pPr>
        <w:pStyle w:val="a3"/>
        <w:numPr>
          <w:ilvl w:val="0"/>
          <w:numId w:val="5"/>
        </w:numPr>
        <w:spacing w:before="100" w:beforeAutospacing="1" w:after="100" w:afterAutospacing="1"/>
        <w:ind w:right="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Философские повести Вольтера.</w:t>
      </w:r>
    </w:p>
    <w:p w:rsidR="00DC09AE" w:rsidRPr="00DC7E59" w:rsidRDefault="00DC09AE" w:rsidP="006C7442">
      <w:pPr>
        <w:pStyle w:val="a3"/>
        <w:numPr>
          <w:ilvl w:val="0"/>
          <w:numId w:val="5"/>
        </w:numPr>
        <w:spacing w:before="100" w:beforeAutospacing="1" w:after="100" w:afterAutospacing="1"/>
        <w:ind w:right="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Прочитать повесть Э.Гофмана «Крошка Цахес».</w:t>
      </w:r>
      <w:r w:rsidRPr="00DC7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2DAF" w:rsidRPr="00DC7E59">
        <w:rPr>
          <w:rFonts w:ascii="Times New Roman" w:hAnsi="Times New Roman" w:cs="Times New Roman"/>
          <w:bCs/>
          <w:sz w:val="28"/>
          <w:szCs w:val="28"/>
        </w:rPr>
        <w:t>Какие черты романтизма вы можете отметить?</w:t>
      </w:r>
    </w:p>
    <w:p w:rsidR="00DC09AE" w:rsidRPr="00DC7E59" w:rsidRDefault="00DC09AE" w:rsidP="006C7442">
      <w:pPr>
        <w:pStyle w:val="a3"/>
        <w:numPr>
          <w:ilvl w:val="0"/>
          <w:numId w:val="5"/>
        </w:numPr>
        <w:spacing w:before="100" w:beforeAutospacing="1" w:after="100" w:afterAutospacing="1"/>
        <w:ind w:right="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Романтический герой в поэме Байрона «Паломничество </w:t>
      </w:r>
      <w:proofErr w:type="spellStart"/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Чайльд</w:t>
      </w:r>
      <w:proofErr w:type="spellEnd"/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–Г</w:t>
      </w:r>
      <w:proofErr w:type="gramEnd"/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арольда».</w:t>
      </w:r>
    </w:p>
    <w:p w:rsidR="00DC09AE" w:rsidRPr="00DC7E59" w:rsidRDefault="00DC09AE" w:rsidP="006C7442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Романы </w:t>
      </w:r>
      <w:proofErr w:type="spellStart"/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Фенимора</w:t>
      </w:r>
      <w:proofErr w:type="spellEnd"/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Купера о Кожаном чулке.</w:t>
      </w:r>
    </w:p>
    <w:p w:rsidR="00DC09AE" w:rsidRPr="00DC7E59" w:rsidRDefault="000415AA" w:rsidP="006C7442">
      <w:pPr>
        <w:pStyle w:val="a3"/>
        <w:numPr>
          <w:ilvl w:val="0"/>
          <w:numId w:val="5"/>
        </w:numPr>
        <w:spacing w:before="100" w:beforeAutospacing="1" w:after="100" w:afterAutospacing="1"/>
        <w:ind w:right="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Обзор творчества </w:t>
      </w:r>
      <w:proofErr w:type="spellStart"/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Проспера</w:t>
      </w:r>
      <w:proofErr w:type="spellEnd"/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Мериме. Новеллы.</w:t>
      </w:r>
    </w:p>
    <w:p w:rsidR="00DC09AE" w:rsidRPr="00DC7E59" w:rsidRDefault="000415AA" w:rsidP="006C7442">
      <w:pPr>
        <w:pStyle w:val="a3"/>
        <w:numPr>
          <w:ilvl w:val="0"/>
          <w:numId w:val="5"/>
        </w:numPr>
        <w:spacing w:before="100" w:beforeAutospacing="1" w:after="100" w:afterAutospacing="1"/>
        <w:ind w:right="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Роман Чарльза Диккенса «Записки Пиквикского клуба</w:t>
      </w:r>
    </w:p>
    <w:p w:rsidR="000415AA" w:rsidRPr="00DC7E59" w:rsidRDefault="000415AA" w:rsidP="006C7442">
      <w:pPr>
        <w:pStyle w:val="a3"/>
        <w:numPr>
          <w:ilvl w:val="0"/>
          <w:numId w:val="5"/>
        </w:numPr>
        <w:spacing w:before="100" w:beforeAutospacing="1" w:after="100" w:afterAutospacing="1"/>
        <w:ind w:right="94"/>
        <w:jc w:val="both"/>
        <w:rPr>
          <w:rFonts w:ascii="Times New Roman" w:hAnsi="Times New Roman" w:cs="Times New Roman"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sz w:val="28"/>
          <w:szCs w:val="28"/>
        </w:rPr>
        <w:t>Тема власти денег в эпопее Э.Золя «</w:t>
      </w:r>
      <w:proofErr w:type="spellStart"/>
      <w:r w:rsidRPr="00DC7E59">
        <w:rPr>
          <w:rFonts w:ascii="Times New Roman" w:eastAsia="Times New Roman" w:hAnsi="Times New Roman" w:cs="Times New Roman"/>
          <w:sz w:val="28"/>
          <w:szCs w:val="28"/>
        </w:rPr>
        <w:t>Ругон-Маккары</w:t>
      </w:r>
      <w:proofErr w:type="spellEnd"/>
      <w:r w:rsidRPr="00DC7E5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415AA" w:rsidRPr="00DC7E59" w:rsidRDefault="000415AA" w:rsidP="006C7442">
      <w:pPr>
        <w:pStyle w:val="a3"/>
        <w:numPr>
          <w:ilvl w:val="0"/>
          <w:numId w:val="5"/>
        </w:numPr>
        <w:spacing w:before="100" w:beforeAutospacing="1" w:after="100" w:afterAutospacing="1"/>
        <w:ind w:right="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 романа </w:t>
      </w:r>
      <w:proofErr w:type="spellStart"/>
      <w:proofErr w:type="gramStart"/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Ги</w:t>
      </w:r>
      <w:proofErr w:type="spellEnd"/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</w:t>
      </w:r>
      <w:proofErr w:type="gramEnd"/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Мопассана «Милый друг»</w:t>
      </w:r>
    </w:p>
    <w:p w:rsidR="000415AA" w:rsidRPr="00DC7E59" w:rsidRDefault="00832DAF" w:rsidP="006C7442">
      <w:pPr>
        <w:pStyle w:val="a3"/>
        <w:numPr>
          <w:ilvl w:val="0"/>
          <w:numId w:val="5"/>
        </w:numPr>
        <w:spacing w:before="100" w:beforeAutospacing="1" w:after="100" w:afterAutospacing="1"/>
        <w:ind w:right="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Обзор творчества</w:t>
      </w:r>
      <w:r w:rsidR="000415AA" w:rsidRPr="00DC7E59">
        <w:rPr>
          <w:rFonts w:ascii="Times New Roman" w:eastAsia="Times New Roman" w:hAnsi="Times New Roman" w:cs="Times New Roman"/>
          <w:bCs/>
          <w:sz w:val="28"/>
          <w:szCs w:val="28"/>
        </w:rPr>
        <w:t xml:space="preserve"> О.Уайльда</w:t>
      </w:r>
    </w:p>
    <w:p w:rsidR="000415AA" w:rsidRPr="00DC7E59" w:rsidRDefault="000415AA" w:rsidP="006C7442">
      <w:pPr>
        <w:pStyle w:val="a3"/>
        <w:numPr>
          <w:ilvl w:val="0"/>
          <w:numId w:val="5"/>
        </w:numPr>
        <w:spacing w:before="100" w:beforeAutospacing="1" w:after="100" w:afterAutospacing="1"/>
        <w:ind w:right="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Путь становления молодого человека в «Трилогии желания» Т.Драйзера.</w:t>
      </w:r>
    </w:p>
    <w:p w:rsidR="000415AA" w:rsidRPr="00DC7E59" w:rsidRDefault="000415AA" w:rsidP="006C7442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 xml:space="preserve">Гуманистическая направленность творчества </w:t>
      </w:r>
      <w:proofErr w:type="spellStart"/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Антуана</w:t>
      </w:r>
      <w:proofErr w:type="spellEnd"/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 </w:t>
      </w:r>
      <w:proofErr w:type="spellStart"/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Сент</w:t>
      </w:r>
      <w:proofErr w:type="spellEnd"/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proofErr w:type="spellStart"/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Э</w:t>
      </w:r>
      <w:proofErr w:type="gramEnd"/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кзюпери</w:t>
      </w:r>
      <w:proofErr w:type="spellEnd"/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415AA" w:rsidRPr="00DC7E59" w:rsidRDefault="000415AA" w:rsidP="006C7442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sz w:val="28"/>
          <w:szCs w:val="28"/>
        </w:rPr>
        <w:t>Категория времени в романе Т.Манна «Волшебная гора»</w:t>
      </w:r>
    </w:p>
    <w:p w:rsidR="000415AA" w:rsidRPr="00DC7E59" w:rsidRDefault="000415AA" w:rsidP="006C7442">
      <w:pPr>
        <w:pStyle w:val="a3"/>
        <w:numPr>
          <w:ilvl w:val="0"/>
          <w:numId w:val="5"/>
        </w:numPr>
        <w:spacing w:before="100" w:beforeAutospacing="1" w:after="100" w:afterAutospacing="1"/>
        <w:ind w:right="94"/>
        <w:jc w:val="both"/>
        <w:rPr>
          <w:rFonts w:ascii="Times New Roman" w:hAnsi="Times New Roman" w:cs="Times New Roman"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sz w:val="28"/>
          <w:szCs w:val="28"/>
        </w:rPr>
        <w:t xml:space="preserve">Роман </w:t>
      </w:r>
      <w:proofErr w:type="spellStart"/>
      <w:r w:rsidRPr="00DC7E59">
        <w:rPr>
          <w:rFonts w:ascii="Times New Roman" w:eastAsia="Times New Roman" w:hAnsi="Times New Roman" w:cs="Times New Roman"/>
          <w:sz w:val="28"/>
          <w:szCs w:val="28"/>
        </w:rPr>
        <w:t>А.Зегерс</w:t>
      </w:r>
      <w:proofErr w:type="spellEnd"/>
      <w:r w:rsidRPr="00DC7E59">
        <w:rPr>
          <w:rFonts w:ascii="Times New Roman" w:eastAsia="Times New Roman" w:hAnsi="Times New Roman" w:cs="Times New Roman"/>
          <w:sz w:val="28"/>
          <w:szCs w:val="28"/>
        </w:rPr>
        <w:t xml:space="preserve"> «Седьмой крест»</w:t>
      </w:r>
    </w:p>
    <w:p w:rsidR="000415AA" w:rsidRPr="00DC7E59" w:rsidRDefault="000415AA" w:rsidP="006C7442">
      <w:pPr>
        <w:pStyle w:val="a3"/>
        <w:numPr>
          <w:ilvl w:val="0"/>
          <w:numId w:val="5"/>
        </w:numPr>
        <w:spacing w:before="100" w:beforeAutospacing="1" w:after="100" w:afterAutospacing="1"/>
        <w:ind w:right="94"/>
        <w:jc w:val="both"/>
        <w:rPr>
          <w:rFonts w:ascii="Times New Roman" w:hAnsi="Times New Roman" w:cs="Times New Roman"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sz w:val="28"/>
          <w:szCs w:val="28"/>
        </w:rPr>
        <w:t>Отражение «века джаза» в романах Ф.С. Фицджеральда</w:t>
      </w:r>
    </w:p>
    <w:p w:rsidR="000415AA" w:rsidRPr="00DC7E59" w:rsidRDefault="00832DAF" w:rsidP="006C7442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Подготовить сообщение «</w:t>
      </w:r>
      <w:r w:rsidR="000415AA" w:rsidRPr="00DC7E59">
        <w:rPr>
          <w:rFonts w:ascii="Times New Roman" w:eastAsia="Times New Roman" w:hAnsi="Times New Roman" w:cs="Times New Roman"/>
          <w:bCs/>
          <w:sz w:val="28"/>
          <w:szCs w:val="28"/>
        </w:rPr>
        <w:t>Повести Ф.Саган</w:t>
      </w:r>
      <w:r w:rsidRPr="00DC7E5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0415AA" w:rsidRPr="00DC7E5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415AA" w:rsidRPr="00DC7E59" w:rsidRDefault="000415AA" w:rsidP="006C7442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sz w:val="28"/>
          <w:szCs w:val="28"/>
        </w:rPr>
        <w:t xml:space="preserve">Романы </w:t>
      </w:r>
      <w:proofErr w:type="spellStart"/>
      <w:r w:rsidRPr="00DC7E59">
        <w:rPr>
          <w:rFonts w:ascii="Times New Roman" w:eastAsia="Times New Roman" w:hAnsi="Times New Roman" w:cs="Times New Roman"/>
          <w:sz w:val="28"/>
          <w:szCs w:val="28"/>
        </w:rPr>
        <w:t>А.Хейли</w:t>
      </w:r>
      <w:proofErr w:type="spellEnd"/>
      <w:r w:rsidRPr="00DC7E59">
        <w:rPr>
          <w:rFonts w:ascii="Times New Roman" w:eastAsia="Times New Roman" w:hAnsi="Times New Roman" w:cs="Times New Roman"/>
          <w:sz w:val="28"/>
          <w:szCs w:val="28"/>
        </w:rPr>
        <w:t xml:space="preserve"> и И.Шоу </w:t>
      </w:r>
    </w:p>
    <w:p w:rsidR="000415AA" w:rsidRPr="00DC7E59" w:rsidRDefault="000415AA" w:rsidP="006C7442">
      <w:pPr>
        <w:pStyle w:val="a3"/>
        <w:numPr>
          <w:ilvl w:val="0"/>
          <w:numId w:val="5"/>
        </w:numPr>
        <w:spacing w:before="100" w:beforeAutospacing="1" w:after="100" w:afterAutospacing="1"/>
        <w:ind w:right="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E59">
        <w:rPr>
          <w:rFonts w:ascii="Times New Roman" w:eastAsia="Times New Roman" w:hAnsi="Times New Roman" w:cs="Times New Roman"/>
          <w:sz w:val="28"/>
          <w:szCs w:val="28"/>
        </w:rPr>
        <w:t>Расовый вопрос в романе Х.Ли «Убить пересмешника»</w:t>
      </w:r>
    </w:p>
    <w:p w:rsidR="00832DAF" w:rsidRPr="00DC7E59" w:rsidRDefault="00C14039" w:rsidP="006C7442">
      <w:pPr>
        <w:pStyle w:val="a3"/>
        <w:numPr>
          <w:ilvl w:val="0"/>
          <w:numId w:val="5"/>
        </w:numPr>
        <w:spacing w:before="100" w:beforeAutospacing="1" w:after="100" w:afterAutospacing="1"/>
        <w:ind w:right="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Написать рецензию на новинку современной зарубежной литературы.</w:t>
      </w:r>
    </w:p>
    <w:sectPr w:rsidR="00832DAF" w:rsidRPr="00DC7E59" w:rsidSect="00C7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6D0" w:rsidRDefault="006936D0" w:rsidP="006936D0">
      <w:pPr>
        <w:spacing w:after="0" w:line="240" w:lineRule="auto"/>
      </w:pPr>
      <w:r>
        <w:separator/>
      </w:r>
    </w:p>
  </w:endnote>
  <w:endnote w:type="continuationSeparator" w:id="0">
    <w:p w:rsidR="006936D0" w:rsidRDefault="006936D0" w:rsidP="0069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6D0" w:rsidRDefault="006936D0" w:rsidP="006936D0">
      <w:pPr>
        <w:spacing w:after="0" w:line="240" w:lineRule="auto"/>
      </w:pPr>
      <w:r>
        <w:separator/>
      </w:r>
    </w:p>
  </w:footnote>
  <w:footnote w:type="continuationSeparator" w:id="0">
    <w:p w:rsidR="006936D0" w:rsidRDefault="006936D0" w:rsidP="00693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ABD"/>
    <w:multiLevelType w:val="hybridMultilevel"/>
    <w:tmpl w:val="8D5EEBB6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28533FA4"/>
    <w:multiLevelType w:val="hybridMultilevel"/>
    <w:tmpl w:val="816A47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4076DB"/>
    <w:multiLevelType w:val="hybridMultilevel"/>
    <w:tmpl w:val="0A56D7B4"/>
    <w:lvl w:ilvl="0" w:tplc="CFBABB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21214"/>
    <w:multiLevelType w:val="hybridMultilevel"/>
    <w:tmpl w:val="70F86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23F01"/>
    <w:multiLevelType w:val="hybridMultilevel"/>
    <w:tmpl w:val="764CE2D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0861"/>
    <w:rsid w:val="0000509A"/>
    <w:rsid w:val="00016337"/>
    <w:rsid w:val="000415AA"/>
    <w:rsid w:val="00044638"/>
    <w:rsid w:val="0007672F"/>
    <w:rsid w:val="000E09B3"/>
    <w:rsid w:val="00100F5E"/>
    <w:rsid w:val="001130CC"/>
    <w:rsid w:val="00127A66"/>
    <w:rsid w:val="00194238"/>
    <w:rsid w:val="001D0861"/>
    <w:rsid w:val="001D50B9"/>
    <w:rsid w:val="00301A01"/>
    <w:rsid w:val="00361695"/>
    <w:rsid w:val="0037128E"/>
    <w:rsid w:val="003B6FB1"/>
    <w:rsid w:val="00531713"/>
    <w:rsid w:val="005957FF"/>
    <w:rsid w:val="006936D0"/>
    <w:rsid w:val="00694538"/>
    <w:rsid w:val="006C7442"/>
    <w:rsid w:val="006E32B2"/>
    <w:rsid w:val="00772C3E"/>
    <w:rsid w:val="00784BD8"/>
    <w:rsid w:val="007969E4"/>
    <w:rsid w:val="007B6A30"/>
    <w:rsid w:val="00822BBF"/>
    <w:rsid w:val="00832DAF"/>
    <w:rsid w:val="00857041"/>
    <w:rsid w:val="008577E5"/>
    <w:rsid w:val="00861AB2"/>
    <w:rsid w:val="00883359"/>
    <w:rsid w:val="00890CFA"/>
    <w:rsid w:val="0098065F"/>
    <w:rsid w:val="00995B44"/>
    <w:rsid w:val="009D09A4"/>
    <w:rsid w:val="00A13A86"/>
    <w:rsid w:val="00A74E9C"/>
    <w:rsid w:val="00B27E40"/>
    <w:rsid w:val="00C14039"/>
    <w:rsid w:val="00C2555D"/>
    <w:rsid w:val="00C712F0"/>
    <w:rsid w:val="00D90F4E"/>
    <w:rsid w:val="00DC09AE"/>
    <w:rsid w:val="00DC3873"/>
    <w:rsid w:val="00DC7E59"/>
    <w:rsid w:val="00E153A4"/>
    <w:rsid w:val="00E406CD"/>
    <w:rsid w:val="00E51747"/>
    <w:rsid w:val="00E61B91"/>
    <w:rsid w:val="00EB439F"/>
    <w:rsid w:val="00EB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A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616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1695"/>
  </w:style>
  <w:style w:type="paragraph" w:styleId="a6">
    <w:name w:val="header"/>
    <w:basedOn w:val="a"/>
    <w:link w:val="a7"/>
    <w:uiPriority w:val="99"/>
    <w:semiHidden/>
    <w:unhideWhenUsed/>
    <w:rsid w:val="0069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36D0"/>
  </w:style>
  <w:style w:type="paragraph" w:styleId="a8">
    <w:name w:val="footer"/>
    <w:basedOn w:val="a"/>
    <w:link w:val="a9"/>
    <w:uiPriority w:val="99"/>
    <w:semiHidden/>
    <w:unhideWhenUsed/>
    <w:rsid w:val="0069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3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DNS</cp:lastModifiedBy>
  <cp:revision>3</cp:revision>
  <dcterms:created xsi:type="dcterms:W3CDTF">2013-12-22T06:28:00Z</dcterms:created>
  <dcterms:modified xsi:type="dcterms:W3CDTF">2014-02-16T07:05:00Z</dcterms:modified>
</cp:coreProperties>
</file>