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83" w:rsidRDefault="00AA7983" w:rsidP="00AA7983">
      <w:pPr>
        <w:pStyle w:val="Default"/>
        <w:jc w:val="center"/>
        <w:rPr>
          <w:sz w:val="28"/>
          <w:szCs w:val="28"/>
        </w:rPr>
      </w:pPr>
      <w:r w:rsidRPr="00497662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 МОУ </w:t>
      </w:r>
      <w:r w:rsidRPr="00497662">
        <w:rPr>
          <w:sz w:val="28"/>
          <w:szCs w:val="28"/>
        </w:rPr>
        <w:t>«Средняя школа №5</w:t>
      </w:r>
      <w:r>
        <w:rPr>
          <w:sz w:val="28"/>
          <w:szCs w:val="28"/>
        </w:rPr>
        <w:t>»</w:t>
      </w: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497662">
        <w:rPr>
          <w:b/>
          <w:sz w:val="28"/>
          <w:szCs w:val="28"/>
        </w:rPr>
        <w:t xml:space="preserve">Авторская разработка </w:t>
      </w: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урока чтения и развития речи в 5 классе по  Г. </w:t>
      </w:r>
      <w:proofErr w:type="spellStart"/>
      <w:r>
        <w:rPr>
          <w:sz w:val="28"/>
          <w:szCs w:val="28"/>
        </w:rPr>
        <w:t>Скребицкому</w:t>
      </w:r>
      <w:proofErr w:type="spellEnd"/>
      <w:r>
        <w:rPr>
          <w:sz w:val="28"/>
          <w:szCs w:val="28"/>
        </w:rPr>
        <w:t xml:space="preserve"> «Сентябрь»</w:t>
      </w: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учителя</w:t>
      </w: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  <w:r w:rsidRPr="00497662">
        <w:rPr>
          <w:sz w:val="28"/>
          <w:szCs w:val="28"/>
        </w:rPr>
        <w:t xml:space="preserve"> </w:t>
      </w:r>
    </w:p>
    <w:p w:rsidR="00AA7983" w:rsidRPr="00497662" w:rsidRDefault="00AA7983" w:rsidP="00AA7983">
      <w:pPr>
        <w:pStyle w:val="Default"/>
        <w:jc w:val="center"/>
        <w:rPr>
          <w:sz w:val="28"/>
          <w:szCs w:val="28"/>
        </w:rPr>
      </w:pPr>
      <w:r w:rsidRPr="00497662">
        <w:rPr>
          <w:sz w:val="28"/>
          <w:szCs w:val="28"/>
        </w:rPr>
        <w:t>Тимониной Татьяны Викторовны</w:t>
      </w: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color w:val="646660"/>
          <w:sz w:val="28"/>
          <w:szCs w:val="28"/>
        </w:rPr>
      </w:pPr>
    </w:p>
    <w:p w:rsidR="00AA7983" w:rsidRPr="00497662" w:rsidRDefault="00AA7983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b w:val="0"/>
          <w:color w:val="646660"/>
          <w:sz w:val="28"/>
          <w:szCs w:val="28"/>
        </w:rPr>
      </w:pPr>
      <w:r w:rsidRPr="00497662">
        <w:rPr>
          <w:rStyle w:val="a5"/>
          <w:color w:val="646660"/>
          <w:sz w:val="28"/>
          <w:szCs w:val="28"/>
        </w:rPr>
        <w:t>г.</w:t>
      </w:r>
      <w:r>
        <w:rPr>
          <w:rStyle w:val="a5"/>
          <w:color w:val="646660"/>
          <w:sz w:val="28"/>
          <w:szCs w:val="28"/>
        </w:rPr>
        <w:t xml:space="preserve"> </w:t>
      </w:r>
      <w:r w:rsidRPr="00497662">
        <w:rPr>
          <w:rStyle w:val="a5"/>
          <w:color w:val="646660"/>
          <w:sz w:val="28"/>
          <w:szCs w:val="28"/>
        </w:rPr>
        <w:t>Кимры</w:t>
      </w:r>
    </w:p>
    <w:p w:rsidR="00AA7983" w:rsidRDefault="0056738E" w:rsidP="00AA7983">
      <w:pPr>
        <w:pStyle w:val="a4"/>
        <w:spacing w:before="0" w:beforeAutospacing="0" w:after="0" w:afterAutospacing="0" w:line="315" w:lineRule="atLeast"/>
        <w:jc w:val="center"/>
        <w:rPr>
          <w:rStyle w:val="a5"/>
          <w:b w:val="0"/>
          <w:color w:val="646660"/>
          <w:sz w:val="28"/>
          <w:szCs w:val="28"/>
        </w:rPr>
      </w:pPr>
      <w:r>
        <w:rPr>
          <w:rStyle w:val="a5"/>
          <w:color w:val="646660"/>
          <w:sz w:val="28"/>
          <w:szCs w:val="28"/>
        </w:rPr>
        <w:t>2011</w:t>
      </w:r>
      <w:r w:rsidR="00AA7983" w:rsidRPr="00497662">
        <w:rPr>
          <w:rStyle w:val="a5"/>
          <w:color w:val="646660"/>
          <w:sz w:val="28"/>
          <w:szCs w:val="28"/>
        </w:rPr>
        <w:t xml:space="preserve"> г.</w:t>
      </w:r>
      <w:r w:rsidR="00AA7983">
        <w:rPr>
          <w:rStyle w:val="a5"/>
          <w:color w:val="646660"/>
          <w:sz w:val="28"/>
          <w:szCs w:val="28"/>
        </w:rPr>
        <w:t xml:space="preserve"> </w:t>
      </w:r>
    </w:p>
    <w:p w:rsidR="0056738E" w:rsidRDefault="0056738E" w:rsidP="00A82C33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A82C33" w:rsidRDefault="0056738E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Описание материала:</w:t>
      </w:r>
    </w:p>
    <w:p w:rsidR="0056738E" w:rsidRPr="0056738E" w:rsidRDefault="0056738E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56738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Конспект урока чтения для учащихся 5 класса составлен на основе учебника для специальных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(</w:t>
      </w:r>
      <w:r w:rsidRPr="0056738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коррекционных) образовательных учреждений </w:t>
      </w:r>
      <w:r w:rsidRPr="0056738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en-US" w:eastAsia="ru-RU"/>
        </w:rPr>
        <w:t>VIII</w:t>
      </w:r>
      <w:r w:rsidRPr="0056738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вида под редакцией З.Ф.Малышевой. Учащиеся на уроке учатся выразительному чтению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,</w:t>
      </w:r>
      <w:r w:rsidR="001F2DBA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наблюдательности  и сравнению. Ученик получает возможность использовать уже имеющиеся знания и получить новые.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: По </w:t>
      </w:r>
      <w:proofErr w:type="spellStart"/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Г.Скребицкому</w:t>
      </w:r>
      <w:proofErr w:type="spellEnd"/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« Сентябрь». Наблюдения в природе осенью.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Цели урока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: - познакомить с рассказом </w:t>
      </w:r>
      <w:proofErr w:type="spellStart"/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Г.Скребицкого</w:t>
      </w:r>
      <w:proofErr w:type="spellEnd"/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« Сентябрь»;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пронаблюдать за и</w:t>
      </w:r>
      <w:r w:rsidR="006669F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менениями,</w:t>
      </w:r>
      <w:r w:rsid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происходящими </w:t>
      </w:r>
      <w:r w:rsidR="006669F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в природе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осенью;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научить выразительному чтению рассказа;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-корректировать речевую деятельность учащихся при работе с текстом;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 иллюстрации на тему «Осень», рисунки учащихся.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Тип урока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 изучение нового материала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урока.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I</w:t>
      </w:r>
      <w:r w:rsidR="008900F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.Организационный момент.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Проверка готовности к уроку.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Приветствие.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II. Проверка знаний учащихся.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О каком времени года мы с вами говорили на прошлых уроках?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( Мы говорили о лете)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Что следует за летом? ( Осень)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Назовите осенние месяцы. ( Сентябрь, октябрь, ноябрь)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Какой месяц следует первым после августа?</w:t>
      </w:r>
    </w:p>
    <w:p w:rsidR="00A82C33" w:rsidRPr="008900F8" w:rsidRDefault="00AA798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( Первым после августа следует</w:t>
      </w:r>
      <w:r w:rsidR="00A82C33"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сентябрь)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III. Лекция с элементами беседы.(5 мин.)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 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Осень - чудесное время. Это пора перелёта птиц и первых утренних туманов. Золотая листва деревьев и шёпот падающих листьев. Это время летающей паутины, а иногда и время дождей и первых морозцев по утрам.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Мы любим осень за её лирику и поэтичность. Мы любим и ценим её дары: яблоки, гру</w:t>
      </w:r>
      <w:r w:rsidR="00B016B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ши, орехи и грибочки под деревьями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в лесу. Мы восхищаемся её красотой. Многие поэты и писатели любили осень и посвящали ей свои произведения.</w:t>
      </w:r>
    </w:p>
    <w:p w:rsid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>Подготовленные учащиеся читают стихи об осени.</w:t>
      </w:r>
    </w:p>
    <w:tbl>
      <w:tblPr>
        <w:tblW w:w="10312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20"/>
        <w:gridCol w:w="5492"/>
      </w:tblGrid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 ветке лист кленовый,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Нынче он совсем как новый!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румяный, золотой.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куда, листок? Постой!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В. Берестов</w:t>
            </w: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"Дождь по улице идёт..."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по улице идёт,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Мокрая дорога,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капель на стекле,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тепла немного.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осенние грибы,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Зонтики мы носим,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на дворе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Наступила осень.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Семернин</w:t>
            </w:r>
            <w:proofErr w:type="spellEnd"/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7C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Разноцветный ветер</w:t>
            </w:r>
          </w:p>
          <w:p w:rsidR="00230C7A" w:rsidRPr="00230C7A" w:rsidRDefault="00230C7A" w:rsidP="007C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Следом за летом осень идёт,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Жёлтые песни ей ветер поёт.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Красную </w:t>
            </w:r>
            <w:proofErr w:type="spellStart"/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пóд</w:t>
            </w:r>
            <w:proofErr w:type="spellEnd"/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стелет листву, 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Белой снежинкой летит в синеву.</w:t>
            </w:r>
          </w:p>
          <w:p w:rsidR="00230C7A" w:rsidRPr="00230C7A" w:rsidRDefault="00230C7A" w:rsidP="007C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В. Степанов</w:t>
            </w: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Осенний клад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с ветки жёлтые монетки...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ногами целый клад!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осень золотая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Дарит листья, не считая.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Золотые дарит листья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Вам, и нам,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всем подряд.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И. Пивоварова</w:t>
            </w: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Золотые, тихие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Рощи и сады,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Нивы урожайные,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Спелые плоды.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видно радуги,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слышен гром.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Спать ложится 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Раньше с каждым днём.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Е. Трутнева</w:t>
            </w: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</w:t>
            </w:r>
          </w:p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осень в нашем парке,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Дарит осень всем подарки: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Бусы красные — рябине,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Фартук розовый  — осине,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Зонтик жёлтый — тополям,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Фрукты осень дарит нам.</w:t>
            </w:r>
          </w:p>
          <w:p w:rsidR="00230C7A" w:rsidRPr="00230C7A" w:rsidRDefault="00230C7A" w:rsidP="00230C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И. Винокуров</w:t>
            </w:r>
            <w:r w:rsidRPr="0023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A" w:rsidRPr="00230C7A" w:rsidTr="00230C7A">
        <w:tc>
          <w:tcPr>
            <w:tcW w:w="4820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shd w:val="clear" w:color="auto" w:fill="auto"/>
            <w:vAlign w:val="center"/>
            <w:hideMark/>
          </w:tcPr>
          <w:p w:rsidR="00230C7A" w:rsidRPr="00230C7A" w:rsidRDefault="00230C7A" w:rsidP="00230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C7A" w:rsidRPr="00230C7A" w:rsidRDefault="00230C7A" w:rsidP="00230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30C7A" w:rsidRPr="008900F8" w:rsidRDefault="00230C7A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Учитель: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Сегодня на уроке мы знакомимся с расс</w:t>
      </w:r>
      <w:r w:rsidR="00B016B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казом Г. </w:t>
      </w:r>
      <w:proofErr w:type="spellStart"/>
      <w:r w:rsidR="00B016B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Скребицкого</w:t>
      </w:r>
      <w:proofErr w:type="spellEnd"/>
      <w:r w:rsidR="00B016B5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«Сентябрь»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IV.</w:t>
      </w:r>
      <w:r w:rsidR="006669F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рассказа в учебнике на стр.64-65</w:t>
      </w:r>
    </w:p>
    <w:p w:rsid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V</w:t>
      </w:r>
      <w:r w:rsidR="006669F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. </w:t>
      </w:r>
      <w:proofErr w:type="spellStart"/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Физминутка</w:t>
      </w:r>
      <w:proofErr w:type="spellEnd"/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(</w:t>
      </w: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 мин.)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F2DBA" w:rsidTr="001F2DBA">
        <w:tc>
          <w:tcPr>
            <w:tcW w:w="4785" w:type="dxa"/>
          </w:tcPr>
          <w:p w:rsidR="001F2DBA" w:rsidRPr="008900F8" w:rsidRDefault="001F2DBA" w:rsidP="001F2DBA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Ветер северный подул:</w:t>
            </w:r>
          </w:p>
          <w:p w:rsidR="001F2DBA" w:rsidRDefault="001F2DBA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F2DBA" w:rsidRDefault="001F2DBA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  <w:tr w:rsidR="001F2DBA" w:rsidTr="001F2DBA">
        <w:tc>
          <w:tcPr>
            <w:tcW w:w="4785" w:type="dxa"/>
          </w:tcPr>
          <w:p w:rsidR="001F2DBA" w:rsidRDefault="001F2DBA" w:rsidP="001F2DB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«</w:t>
            </w:r>
            <w:proofErr w:type="spellStart"/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С-с-сс</w:t>
            </w:r>
            <w:proofErr w:type="spellEnd"/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», все листья </w:t>
            </w:r>
            <w:r w:rsidR="006669F3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с</w:t>
            </w: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липы сдул...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F2DBA" w:rsidRDefault="001F2DBA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Пошевелить пальцами и подуть на них.</w:t>
            </w:r>
          </w:p>
        </w:tc>
      </w:tr>
      <w:tr w:rsidR="001F2DBA" w:rsidTr="001F2DBA">
        <w:tc>
          <w:tcPr>
            <w:tcW w:w="4785" w:type="dxa"/>
          </w:tcPr>
          <w:p w:rsidR="001F2DBA" w:rsidRPr="008900F8" w:rsidRDefault="001F2DBA" w:rsidP="001F2DBA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Полетели, закружились</w:t>
            </w:r>
          </w:p>
          <w:p w:rsidR="001F2DBA" w:rsidRDefault="001F2DBA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F2DBA" w:rsidRP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</w:pPr>
            <w:r w:rsidRPr="006669F3"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  <w:t>Движение руками вверх, вниз</w:t>
            </w:r>
            <w:r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1F2DBA" w:rsidTr="006669F3">
        <w:tc>
          <w:tcPr>
            <w:tcW w:w="4785" w:type="dxa"/>
            <w:tcBorders>
              <w:right w:val="single" w:sz="4" w:space="0" w:color="auto"/>
            </w:tcBorders>
          </w:tcPr>
          <w:p w:rsidR="001F2DBA" w:rsidRPr="008900F8" w:rsidRDefault="001F2DBA" w:rsidP="001F2DBA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И на землю опустились.</w:t>
            </w:r>
          </w:p>
          <w:p w:rsidR="001F2DBA" w:rsidRDefault="001F2DBA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F2DBA" w:rsidRP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</w:pPr>
            <w:r w:rsidRPr="006669F3"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  <w:t>Опустить руки вниз</w:t>
            </w:r>
            <w:r>
              <w:rPr>
                <w:rFonts w:ascii="Times New Roman" w:eastAsia="Times New Roman" w:hAnsi="Times New Roman" w:cs="Times New Roman"/>
                <w:bCs/>
                <w:i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6669F3" w:rsidTr="006669F3">
        <w:trPr>
          <w:trHeight w:val="1426"/>
        </w:trPr>
        <w:tc>
          <w:tcPr>
            <w:tcW w:w="4785" w:type="dxa"/>
            <w:tcBorders>
              <w:right w:val="single" w:sz="4" w:space="0" w:color="auto"/>
            </w:tcBorders>
          </w:tcPr>
          <w:p w:rsidR="006669F3" w:rsidRPr="008900F8" w:rsidRDefault="006669F3" w:rsidP="001F2DBA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Дождик стал по ним стучать:</w:t>
            </w:r>
          </w:p>
          <w:p w:rsid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«Кап-кап-кап, кап-кап-кап!»       </w:t>
            </w:r>
          </w:p>
          <w:p w:rsid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669F3" w:rsidRDefault="006669F3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6669F3" w:rsidRDefault="006669F3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6669F3" w:rsidRDefault="006669F3" w:rsidP="006669F3">
            <w:pPr>
              <w:spacing w:after="150"/>
              <w:ind w:left="162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Постучать пальцами по столу.</w:t>
            </w:r>
          </w:p>
        </w:tc>
      </w:tr>
      <w:tr w:rsidR="006669F3" w:rsidTr="00C13801">
        <w:trPr>
          <w:trHeight w:val="954"/>
        </w:trPr>
        <w:tc>
          <w:tcPr>
            <w:tcW w:w="4785" w:type="dxa"/>
          </w:tcPr>
          <w:p w:rsidR="006669F3" w:rsidRPr="008900F8" w:rsidRDefault="006669F3" w:rsidP="006669F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Град по ним заколотил,</w:t>
            </w:r>
          </w:p>
          <w:p w:rsid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Листья все насквозь пробил.         </w:t>
            </w:r>
          </w:p>
        </w:tc>
        <w:tc>
          <w:tcPr>
            <w:tcW w:w="4786" w:type="dxa"/>
          </w:tcPr>
          <w:p w:rsidR="006669F3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Постучать кулаками по столу.</w:t>
            </w:r>
          </w:p>
        </w:tc>
      </w:tr>
      <w:tr w:rsidR="006669F3" w:rsidTr="001F2DBA">
        <w:tc>
          <w:tcPr>
            <w:tcW w:w="4785" w:type="dxa"/>
          </w:tcPr>
          <w:p w:rsidR="006669F3" w:rsidRPr="008900F8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Снег потом припорошил,               </w:t>
            </w:r>
          </w:p>
        </w:tc>
        <w:tc>
          <w:tcPr>
            <w:tcW w:w="4786" w:type="dxa"/>
          </w:tcPr>
          <w:p w:rsidR="006669F3" w:rsidRPr="008900F8" w:rsidRDefault="006669F3" w:rsidP="006669F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Плавные движения кистями рук</w:t>
            </w: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вперед -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назад                                                                    </w:t>
            </w:r>
          </w:p>
          <w:p w:rsidR="006669F3" w:rsidRPr="008900F8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</w:tr>
      <w:tr w:rsidR="006669F3" w:rsidTr="001F2DBA">
        <w:tc>
          <w:tcPr>
            <w:tcW w:w="4785" w:type="dxa"/>
          </w:tcPr>
          <w:p w:rsidR="006669F3" w:rsidRPr="008900F8" w:rsidRDefault="006669F3" w:rsidP="00A82C3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Одеялом их накрыл.                       </w:t>
            </w:r>
          </w:p>
        </w:tc>
        <w:tc>
          <w:tcPr>
            <w:tcW w:w="4786" w:type="dxa"/>
          </w:tcPr>
          <w:p w:rsidR="006669F3" w:rsidRPr="008900F8" w:rsidRDefault="006669F3" w:rsidP="006669F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Ладони крепко прижать к столу.</w:t>
            </w:r>
          </w:p>
          <w:p w:rsidR="006669F3" w:rsidRPr="008900F8" w:rsidRDefault="006669F3" w:rsidP="006669F3">
            <w:pPr>
              <w:spacing w:after="15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 w:rsidRPr="008900F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8"/>
                <w:szCs w:val="28"/>
                <w:lang w:eastAsia="ru-RU"/>
              </w:rPr>
              <w:t>    Е. Карельская</w:t>
            </w:r>
          </w:p>
        </w:tc>
      </w:tr>
    </w:tbl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VI. Работа с текстом.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Учитель: -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Что можно наблюдать в природе осенью?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Какие изменения происходят в жизни птиц и зверей?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Как животные готовятся к зиме?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Как люди готовятся к зиме осенью?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Когда наступает день осеннего равноденствия? Что это значит?</w:t>
      </w:r>
    </w:p>
    <w:p w:rsidR="006669F3" w:rsidRDefault="006669F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6669F3" w:rsidRDefault="006669F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lastRenderedPageBreak/>
        <w:t>VII. Проверка усвоения материала.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Расскажите, используя иллюстрации, как наступает осень?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Учитель: - Какая осень носит название « золотая»?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Почему этот период осени так назвали?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Какая осень – ранняя или поздняя изображена на картинках?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VII. Итог урока. Мини-экскурсия.</w:t>
      </w:r>
    </w:p>
    <w:p w:rsidR="00A82C33" w:rsidRPr="008900F8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 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- А теперь давайте посмотрим, что изменилось в нашем школьном дворе с приходом осени?</w:t>
      </w:r>
    </w:p>
    <w:p w:rsidR="00A82C33" w:rsidRPr="00A82C33" w:rsidRDefault="00A82C33" w:rsidP="00A82C3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A82C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Домашнее задание. </w:t>
      </w:r>
      <w:r w:rsidRPr="008900F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Стр.64-65, выразительное чтение. Пересказ текста.</w:t>
      </w:r>
    </w:p>
    <w:p w:rsidR="008F74FB" w:rsidRPr="00A82C33" w:rsidRDefault="008F74FB">
      <w:pPr>
        <w:rPr>
          <w:rFonts w:ascii="Times New Roman" w:hAnsi="Times New Roman" w:cs="Times New Roman"/>
          <w:sz w:val="28"/>
          <w:szCs w:val="28"/>
        </w:rPr>
      </w:pPr>
    </w:p>
    <w:sectPr w:rsidR="008F74FB" w:rsidRPr="00A82C33" w:rsidSect="008F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C33"/>
    <w:rsid w:val="00031E70"/>
    <w:rsid w:val="000E6C15"/>
    <w:rsid w:val="001F2DBA"/>
    <w:rsid w:val="00230C7A"/>
    <w:rsid w:val="0056738E"/>
    <w:rsid w:val="0061190B"/>
    <w:rsid w:val="006669F3"/>
    <w:rsid w:val="006A00D4"/>
    <w:rsid w:val="008900F8"/>
    <w:rsid w:val="008F74FB"/>
    <w:rsid w:val="00A82C33"/>
    <w:rsid w:val="00AA7983"/>
    <w:rsid w:val="00B016B5"/>
    <w:rsid w:val="00C3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B"/>
  </w:style>
  <w:style w:type="paragraph" w:styleId="1">
    <w:name w:val="heading 1"/>
    <w:basedOn w:val="a"/>
    <w:link w:val="10"/>
    <w:uiPriority w:val="9"/>
    <w:qFormat/>
    <w:rsid w:val="00A8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2C33"/>
  </w:style>
  <w:style w:type="character" w:styleId="a3">
    <w:name w:val="Hyperlink"/>
    <w:basedOn w:val="a0"/>
    <w:uiPriority w:val="99"/>
    <w:semiHidden/>
    <w:unhideWhenUsed/>
    <w:rsid w:val="00A82C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2C33"/>
    <w:rPr>
      <w:b/>
      <w:bCs/>
    </w:rPr>
  </w:style>
  <w:style w:type="character" w:styleId="a6">
    <w:name w:val="Emphasis"/>
    <w:basedOn w:val="a0"/>
    <w:uiPriority w:val="20"/>
    <w:qFormat/>
    <w:rsid w:val="00A82C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F2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282">
          <w:marLeft w:val="0"/>
          <w:marRight w:val="0"/>
          <w:marTop w:val="0"/>
          <w:marBottom w:val="0"/>
          <w:divBdr>
            <w:top w:val="single" w:sz="6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508">
              <w:marLeft w:val="150"/>
              <w:marRight w:val="0"/>
              <w:marTop w:val="15"/>
              <w:marBottom w:val="150"/>
              <w:divBdr>
                <w:top w:val="none" w:sz="0" w:space="4" w:color="auto"/>
                <w:left w:val="none" w:sz="0" w:space="4" w:color="auto"/>
                <w:bottom w:val="none" w:sz="0" w:space="4" w:color="auto"/>
                <w:right w:val="none" w:sz="0" w:space="4" w:color="auto"/>
              </w:divBdr>
              <w:divsChild>
                <w:div w:id="4130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7433-0095-4E8D-AA04-913E61F8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2015-02-20T14:26:00Z</cp:lastPrinted>
  <dcterms:created xsi:type="dcterms:W3CDTF">2015-03-17T19:01:00Z</dcterms:created>
  <dcterms:modified xsi:type="dcterms:W3CDTF">2015-03-17T19:01:00Z</dcterms:modified>
</cp:coreProperties>
</file>