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FB" w:rsidRPr="003D71FB" w:rsidRDefault="003D71FB" w:rsidP="003D71FB">
      <w:pPr>
        <w:jc w:val="both"/>
        <w:rPr>
          <w:b/>
          <w:sz w:val="28"/>
          <w:szCs w:val="28"/>
        </w:rPr>
      </w:pPr>
      <w:r w:rsidRPr="003D71FB">
        <w:rPr>
          <w:b/>
          <w:sz w:val="28"/>
          <w:szCs w:val="28"/>
        </w:rPr>
        <w:t xml:space="preserve">Конспект урока по предмету: «Самообслуживание» </w:t>
      </w: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r w:rsidRPr="003D71FB">
        <w:rPr>
          <w:b/>
          <w:sz w:val="28"/>
          <w:szCs w:val="28"/>
        </w:rPr>
        <w:t>на тему: «Посуда».</w:t>
      </w: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b/>
          <w:sz w:val="28"/>
          <w:szCs w:val="28"/>
        </w:rPr>
        <w:t xml:space="preserve">Цель: </w:t>
      </w:r>
      <w:r w:rsidRPr="003D71FB">
        <w:rPr>
          <w:sz w:val="28"/>
          <w:szCs w:val="28"/>
        </w:rPr>
        <w:t>формирование представлений о посуде.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b/>
          <w:sz w:val="28"/>
          <w:szCs w:val="28"/>
        </w:rPr>
        <w:t xml:space="preserve">Задачи: </w:t>
      </w:r>
      <w:r w:rsidRPr="003D71FB">
        <w:rPr>
          <w:sz w:val="28"/>
          <w:szCs w:val="28"/>
        </w:rPr>
        <w:t>Знакомство с названиями предметов столовой посуды, их формой, цветом.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                Расширение и уточнения словаря по данной теме.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               Учить детей сравнивать посуду по назначению, цвету, классифицировать посуду.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               Развитие внимания и памяти.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proofErr w:type="gramStart"/>
      <w:r w:rsidRPr="003D71FB">
        <w:rPr>
          <w:b/>
          <w:sz w:val="28"/>
          <w:szCs w:val="28"/>
        </w:rPr>
        <w:t>Оборудование:</w:t>
      </w:r>
      <w:r w:rsidRPr="003D71FB">
        <w:rPr>
          <w:sz w:val="28"/>
          <w:szCs w:val="28"/>
        </w:rPr>
        <w:t xml:space="preserve"> предметы столовой посуды: тарелки (глубокая, мелкая), кружка, стакан, ложки (маленькая, большая); сюжетная картинка с изображением членов семьи, выполняющие различные действия с посудой; фишки.</w:t>
      </w:r>
      <w:proofErr w:type="gramEnd"/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b/>
          <w:sz w:val="28"/>
          <w:szCs w:val="28"/>
        </w:rPr>
        <w:t xml:space="preserve">                                            Ход урока.</w:t>
      </w:r>
      <w:r w:rsidRPr="003D71FB">
        <w:rPr>
          <w:sz w:val="28"/>
          <w:szCs w:val="28"/>
        </w:rPr>
        <w:t xml:space="preserve"> 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proofErr w:type="gramStart"/>
      <w:r w:rsidRPr="003D71FB">
        <w:rPr>
          <w:b/>
          <w:sz w:val="28"/>
          <w:szCs w:val="28"/>
          <w:lang w:val="en-US"/>
        </w:rPr>
        <w:t>I</w:t>
      </w:r>
      <w:r w:rsidRPr="003D71FB">
        <w:rPr>
          <w:b/>
          <w:sz w:val="28"/>
          <w:szCs w:val="28"/>
        </w:rPr>
        <w:t>.</w:t>
      </w:r>
      <w:proofErr w:type="spellStart"/>
      <w:r w:rsidRPr="003D71FB">
        <w:rPr>
          <w:b/>
          <w:sz w:val="28"/>
          <w:szCs w:val="28"/>
        </w:rPr>
        <w:t>Оргмомент</w:t>
      </w:r>
      <w:proofErr w:type="spellEnd"/>
      <w:r w:rsidRPr="003D71FB">
        <w:rPr>
          <w:b/>
          <w:sz w:val="28"/>
          <w:szCs w:val="28"/>
        </w:rPr>
        <w:t>.</w:t>
      </w:r>
      <w:proofErr w:type="gramEnd"/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Детям показываются картинки с изображением контуров предметов с яркими отличительными признаками, например: тарелка, ложка, вилка. Дети должны назвать изображенные предметы.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          </w:t>
      </w: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proofErr w:type="gramStart"/>
      <w:r w:rsidRPr="003D71FB">
        <w:rPr>
          <w:b/>
          <w:sz w:val="28"/>
          <w:szCs w:val="28"/>
          <w:lang w:val="en-US"/>
        </w:rPr>
        <w:t>II</w:t>
      </w:r>
      <w:r w:rsidRPr="003D71FB">
        <w:rPr>
          <w:b/>
          <w:sz w:val="28"/>
          <w:szCs w:val="28"/>
        </w:rPr>
        <w:t>.Актуализация опорных знаний.</w:t>
      </w:r>
      <w:proofErr w:type="gramEnd"/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r w:rsidRPr="003D71FB">
        <w:rPr>
          <w:b/>
          <w:sz w:val="28"/>
          <w:szCs w:val="28"/>
        </w:rPr>
        <w:t>Рассматривание предметов столовой посуды.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Детям показываются натуральные предметы столовой посуды. При рассматривании отмечаются отличительные признаки каждого предмета, его части и назначение.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Что это? (Это тарелка.)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Какая тарелка? (большая, белая, круглая)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- Большая тарелка называется глубокая.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Какой рисунок на этой тарелке? (голубые полоски)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Для чего нужна глубокая тарелка? (Из глубокой тарелки едят суп.)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Аналогично рассматриваются остальные предметы столовой посуды.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proofErr w:type="gramStart"/>
      <w:r w:rsidRPr="003D71FB">
        <w:rPr>
          <w:b/>
          <w:sz w:val="28"/>
          <w:szCs w:val="28"/>
          <w:lang w:val="en-US"/>
        </w:rPr>
        <w:t>III</w:t>
      </w:r>
      <w:r w:rsidRPr="003D71FB">
        <w:rPr>
          <w:b/>
          <w:sz w:val="28"/>
          <w:szCs w:val="28"/>
        </w:rPr>
        <w:t>.Физкультминутка.</w:t>
      </w:r>
      <w:proofErr w:type="gramEnd"/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Мы посуду </w:t>
      </w:r>
      <w:proofErr w:type="gramStart"/>
      <w:r w:rsidRPr="003D71FB">
        <w:rPr>
          <w:sz w:val="28"/>
          <w:szCs w:val="28"/>
        </w:rPr>
        <w:t>моем</w:t>
      </w:r>
      <w:proofErr w:type="gramEnd"/>
      <w:r w:rsidRPr="003D71FB">
        <w:rPr>
          <w:sz w:val="28"/>
          <w:szCs w:val="28"/>
        </w:rPr>
        <w:t>, моем,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Мы посуду трем, трем,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Мы посуду вытираем,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И на полочку кладем.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lastRenderedPageBreak/>
        <w:t>(Имитация движений.)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proofErr w:type="gramStart"/>
      <w:r w:rsidRPr="003D71FB">
        <w:rPr>
          <w:b/>
          <w:sz w:val="28"/>
          <w:szCs w:val="28"/>
          <w:lang w:val="en-US"/>
        </w:rPr>
        <w:t>IV</w:t>
      </w:r>
      <w:r w:rsidRPr="003D71FB">
        <w:rPr>
          <w:b/>
          <w:sz w:val="28"/>
          <w:szCs w:val="28"/>
        </w:rPr>
        <w:t>.Работа по теме урока.</w:t>
      </w:r>
      <w:proofErr w:type="gramEnd"/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А) Дидактическая игра «</w:t>
      </w:r>
      <w:proofErr w:type="gramStart"/>
      <w:r w:rsidRPr="003D71FB">
        <w:rPr>
          <w:sz w:val="28"/>
          <w:szCs w:val="28"/>
        </w:rPr>
        <w:t>Какой</w:t>
      </w:r>
      <w:proofErr w:type="gramEnd"/>
      <w:r w:rsidRPr="003D71FB">
        <w:rPr>
          <w:sz w:val="28"/>
          <w:szCs w:val="28"/>
        </w:rPr>
        <w:t>, какая?»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У педагога на столе предметы столовой посуды. Он поочередно показывает детям каждый предмет и предлагает ответить на вопросы.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Какая тарелка? (глубокая, белая, большая, чистая)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Какой нож? (острый, большой, белый)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За каждый правильный ответ дети получают фишки. В конце игры подсчитывается количество фишек у каждого ребенка и определяется победитель.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Б) Составление предложений по сюжетной картинке.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Что делает мама? (Мама моет.)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Что моет мама? (тарелку)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 Повторите все предложение: «Мама моет тарелку».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Дети отвечают.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Затем дети по очереди составляют предложения по картинке. Например: «Девочка моет тарелку. Мальчик вытирает стакан. Папа точит нож. Бабушка ставит чашку». Дети самостоятельно составляют предложения из трех слов.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proofErr w:type="gramStart"/>
      <w:r w:rsidRPr="003D71FB">
        <w:rPr>
          <w:b/>
          <w:sz w:val="28"/>
          <w:szCs w:val="28"/>
          <w:lang w:val="en-US"/>
        </w:rPr>
        <w:t>V</w:t>
      </w:r>
      <w:r w:rsidRPr="003D71FB">
        <w:rPr>
          <w:b/>
          <w:sz w:val="28"/>
          <w:szCs w:val="28"/>
        </w:rPr>
        <w:t>.Закрепление.</w:t>
      </w:r>
      <w:proofErr w:type="gramEnd"/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r w:rsidRPr="003D71FB">
        <w:rPr>
          <w:b/>
          <w:sz w:val="28"/>
          <w:szCs w:val="28"/>
        </w:rPr>
        <w:t>Игра «Цепочка слов».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Дети встают в круг. Учитель предлагает вспомнить посуду. Дети по «цепочке» передают друг другу слово, обозначающее название посуды. Причем каждый ребенок должен повторить уже сказанное слово и добавить свое.</w:t>
      </w: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r w:rsidRPr="003D71FB">
        <w:rPr>
          <w:b/>
          <w:sz w:val="28"/>
          <w:szCs w:val="28"/>
        </w:rPr>
        <w:t>Игра «Помоги Буратино».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Дополните предложение словами. Буратино не знает, как это сделать.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Катя (убрала) тарелки со стола.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Чистые тарелки (стоят) на полке.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Мама под краном (мыла) посуду.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b/>
          <w:sz w:val="28"/>
          <w:szCs w:val="28"/>
        </w:rPr>
      </w:pPr>
      <w:proofErr w:type="gramStart"/>
      <w:r w:rsidRPr="003D71FB">
        <w:rPr>
          <w:b/>
          <w:sz w:val="28"/>
          <w:szCs w:val="28"/>
          <w:lang w:val="en-US"/>
        </w:rPr>
        <w:t>VI</w:t>
      </w:r>
      <w:r w:rsidRPr="003D71FB">
        <w:rPr>
          <w:b/>
          <w:sz w:val="28"/>
          <w:szCs w:val="28"/>
        </w:rPr>
        <w:t>.Итог.</w:t>
      </w:r>
      <w:proofErr w:type="gramEnd"/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Учитель загадывает загадки.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Мы им режем мясо,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Овощи, колбасу.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Если он наточен остро,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Резать им легко и просто</w:t>
      </w:r>
      <w:proofErr w:type="gramStart"/>
      <w:r w:rsidRPr="003D71FB">
        <w:rPr>
          <w:sz w:val="28"/>
          <w:szCs w:val="28"/>
        </w:rPr>
        <w:t>.</w:t>
      </w:r>
      <w:proofErr w:type="gramEnd"/>
      <w:r w:rsidRPr="003D71FB">
        <w:rPr>
          <w:sz w:val="28"/>
          <w:szCs w:val="28"/>
        </w:rPr>
        <w:t xml:space="preserve"> (</w:t>
      </w:r>
      <w:proofErr w:type="gramStart"/>
      <w:r w:rsidRPr="003D71FB">
        <w:rPr>
          <w:sz w:val="28"/>
          <w:szCs w:val="28"/>
        </w:rPr>
        <w:t>н</w:t>
      </w:r>
      <w:proofErr w:type="gramEnd"/>
      <w:r w:rsidRPr="003D71FB">
        <w:rPr>
          <w:sz w:val="28"/>
          <w:szCs w:val="28"/>
        </w:rPr>
        <w:t>ож)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lastRenderedPageBreak/>
        <w:t xml:space="preserve">Если я пуста бываю,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Про тебя я забываю,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 xml:space="preserve">Но когда несу еду, 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Мимо рта не пронесу</w:t>
      </w:r>
      <w:proofErr w:type="gramStart"/>
      <w:r w:rsidRPr="003D71FB">
        <w:rPr>
          <w:sz w:val="28"/>
          <w:szCs w:val="28"/>
        </w:rPr>
        <w:t>.</w:t>
      </w:r>
      <w:proofErr w:type="gramEnd"/>
      <w:r w:rsidRPr="003D71FB">
        <w:rPr>
          <w:sz w:val="28"/>
          <w:szCs w:val="28"/>
        </w:rPr>
        <w:t xml:space="preserve"> (</w:t>
      </w:r>
      <w:proofErr w:type="gramStart"/>
      <w:r w:rsidRPr="003D71FB">
        <w:rPr>
          <w:sz w:val="28"/>
          <w:szCs w:val="28"/>
        </w:rPr>
        <w:t>л</w:t>
      </w:r>
      <w:proofErr w:type="gramEnd"/>
      <w:r w:rsidRPr="003D71FB">
        <w:rPr>
          <w:sz w:val="28"/>
          <w:szCs w:val="28"/>
        </w:rPr>
        <w:t>ожка)</w:t>
      </w:r>
    </w:p>
    <w:p w:rsidR="003D71FB" w:rsidRPr="003D71FB" w:rsidRDefault="003D71FB" w:rsidP="003D71FB">
      <w:pPr>
        <w:jc w:val="both"/>
        <w:rPr>
          <w:sz w:val="28"/>
          <w:szCs w:val="28"/>
        </w:rPr>
      </w:pPr>
    </w:p>
    <w:p w:rsidR="003D71FB" w:rsidRPr="003D71FB" w:rsidRDefault="003D71FB" w:rsidP="003D71FB">
      <w:pPr>
        <w:jc w:val="both"/>
        <w:rPr>
          <w:sz w:val="28"/>
          <w:szCs w:val="28"/>
        </w:rPr>
      </w:pPr>
      <w:r w:rsidRPr="003D71FB">
        <w:rPr>
          <w:sz w:val="28"/>
          <w:szCs w:val="28"/>
        </w:rPr>
        <w:t>-Оценивается работа каждого ребенка.</w:t>
      </w:r>
    </w:p>
    <w:p w:rsidR="003D71FB" w:rsidRPr="003D71FB" w:rsidRDefault="003D71FB" w:rsidP="003D71FB">
      <w:pPr>
        <w:rPr>
          <w:sz w:val="28"/>
          <w:szCs w:val="28"/>
        </w:rPr>
      </w:pPr>
    </w:p>
    <w:p w:rsidR="00E46DCD" w:rsidRPr="003D71FB" w:rsidRDefault="00E46DCD">
      <w:pPr>
        <w:rPr>
          <w:sz w:val="28"/>
          <w:szCs w:val="28"/>
        </w:rPr>
      </w:pPr>
      <w:bookmarkStart w:id="0" w:name="_GoBack"/>
      <w:bookmarkEnd w:id="0"/>
    </w:p>
    <w:sectPr w:rsidR="00E46DCD" w:rsidRPr="003D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20"/>
    <w:rsid w:val="003D71FB"/>
    <w:rsid w:val="00C20A20"/>
    <w:rsid w:val="00E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>Hewlett-Packard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2015-02-24T20:13:00Z</dcterms:created>
  <dcterms:modified xsi:type="dcterms:W3CDTF">2015-02-24T20:14:00Z</dcterms:modified>
</cp:coreProperties>
</file>