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05" w:rsidRDefault="00E15505" w:rsidP="006A25EF">
      <w:pPr>
        <w:spacing w:line="360" w:lineRule="auto"/>
        <w:jc w:val="center"/>
        <w:rPr>
          <w:rFonts w:ascii="Times New Roman" w:hAnsi="Times New Roman" w:cs="Times New Roman"/>
          <w:sz w:val="28"/>
          <w:szCs w:val="28"/>
        </w:rPr>
      </w:pPr>
      <w:r>
        <w:rPr>
          <w:rFonts w:ascii="Times New Roman" w:hAnsi="Times New Roman" w:cs="Times New Roman"/>
          <w:sz w:val="28"/>
          <w:szCs w:val="28"/>
        </w:rPr>
        <w:t>ИСПОЛЬЗОВАНИЕ АРТ-ТЕРАПЕВТИЧЕСКИХ ТЕХНИК Д</w:t>
      </w:r>
      <w:r w:rsidR="00413E11">
        <w:rPr>
          <w:rFonts w:ascii="Times New Roman" w:hAnsi="Times New Roman" w:cs="Times New Roman"/>
          <w:sz w:val="28"/>
          <w:szCs w:val="28"/>
        </w:rPr>
        <w:t xml:space="preserve">ЛЯ </w:t>
      </w:r>
      <w:r w:rsidR="007A07E1">
        <w:rPr>
          <w:rFonts w:ascii="Times New Roman" w:hAnsi="Times New Roman" w:cs="Times New Roman"/>
          <w:sz w:val="28"/>
          <w:szCs w:val="28"/>
        </w:rPr>
        <w:t xml:space="preserve"> </w:t>
      </w:r>
      <w:bookmarkStart w:id="0" w:name="_GoBack"/>
      <w:bookmarkEnd w:id="0"/>
      <w:r w:rsidR="00413E11">
        <w:rPr>
          <w:rFonts w:ascii="Times New Roman" w:hAnsi="Times New Roman" w:cs="Times New Roman"/>
          <w:sz w:val="28"/>
          <w:szCs w:val="28"/>
        </w:rPr>
        <w:t>КОРРЕКЦИИ</w:t>
      </w:r>
      <w:r w:rsidR="000070DC">
        <w:rPr>
          <w:rFonts w:ascii="Times New Roman" w:hAnsi="Times New Roman" w:cs="Times New Roman"/>
          <w:sz w:val="28"/>
          <w:szCs w:val="28"/>
        </w:rPr>
        <w:t xml:space="preserve"> </w:t>
      </w:r>
      <w:r w:rsidR="00413E11">
        <w:rPr>
          <w:rFonts w:ascii="Times New Roman" w:hAnsi="Times New Roman" w:cs="Times New Roman"/>
          <w:sz w:val="28"/>
          <w:szCs w:val="28"/>
        </w:rPr>
        <w:t>ЭМОЦИОНАЛЬНОГО СОСТ</w:t>
      </w:r>
      <w:r>
        <w:rPr>
          <w:rFonts w:ascii="Times New Roman" w:hAnsi="Times New Roman" w:cs="Times New Roman"/>
          <w:sz w:val="28"/>
          <w:szCs w:val="28"/>
        </w:rPr>
        <w:t>О</w:t>
      </w:r>
      <w:r w:rsidR="00413E11">
        <w:rPr>
          <w:rFonts w:ascii="Times New Roman" w:hAnsi="Times New Roman" w:cs="Times New Roman"/>
          <w:sz w:val="28"/>
          <w:szCs w:val="28"/>
        </w:rPr>
        <w:t>Я</w:t>
      </w:r>
      <w:r>
        <w:rPr>
          <w:rFonts w:ascii="Times New Roman" w:hAnsi="Times New Roman" w:cs="Times New Roman"/>
          <w:sz w:val="28"/>
          <w:szCs w:val="28"/>
        </w:rPr>
        <w:t>НИЯ</w:t>
      </w:r>
    </w:p>
    <w:p w:rsidR="003B20D4" w:rsidRPr="00E15505" w:rsidRDefault="00E15505" w:rsidP="006A25EF">
      <w:pPr>
        <w:spacing w:line="360" w:lineRule="auto"/>
        <w:jc w:val="center"/>
        <w:rPr>
          <w:rFonts w:ascii="Times New Roman" w:hAnsi="Times New Roman" w:cs="Times New Roman"/>
          <w:sz w:val="28"/>
          <w:szCs w:val="28"/>
        </w:rPr>
      </w:pPr>
      <w:r w:rsidRPr="00E15505">
        <w:rPr>
          <w:rFonts w:ascii="Times New Roman" w:hAnsi="Times New Roman" w:cs="Times New Roman"/>
          <w:sz w:val="28"/>
          <w:szCs w:val="28"/>
        </w:rPr>
        <w:t xml:space="preserve">Цыганова  Ю.Н., педагог-психолог </w:t>
      </w:r>
    </w:p>
    <w:p w:rsidR="00E15505" w:rsidRDefault="00E15505" w:rsidP="00E15505">
      <w:pPr>
        <w:jc w:val="center"/>
        <w:rPr>
          <w:rFonts w:ascii="Times New Roman" w:hAnsi="Times New Roman" w:cs="Times New Roman"/>
          <w:sz w:val="28"/>
          <w:szCs w:val="28"/>
        </w:rPr>
      </w:pPr>
      <w:r w:rsidRPr="00E15505">
        <w:rPr>
          <w:rFonts w:ascii="Times New Roman" w:hAnsi="Times New Roman" w:cs="Times New Roman"/>
          <w:sz w:val="28"/>
          <w:szCs w:val="28"/>
        </w:rPr>
        <w:t>Государственное бюджетное общеобразовательное учреждение средняя общеобразовательная школа № 270 Красносельского района Санкт-Петербурга</w:t>
      </w:r>
    </w:p>
    <w:p w:rsidR="00E15505" w:rsidRDefault="00E15505" w:rsidP="00E15505">
      <w:pPr>
        <w:jc w:val="center"/>
        <w:rPr>
          <w:rFonts w:ascii="Times New Roman" w:hAnsi="Times New Roman" w:cs="Times New Roman"/>
          <w:sz w:val="28"/>
          <w:szCs w:val="28"/>
        </w:rPr>
      </w:pPr>
    </w:p>
    <w:p w:rsidR="00BB2F4E" w:rsidRPr="00E15505" w:rsidRDefault="00BB2F4E" w:rsidP="00E15505">
      <w:pPr>
        <w:jc w:val="center"/>
        <w:rPr>
          <w:rFonts w:ascii="Times New Roman" w:hAnsi="Times New Roman" w:cs="Times New Roman"/>
          <w:sz w:val="28"/>
          <w:szCs w:val="28"/>
        </w:rPr>
      </w:pPr>
    </w:p>
    <w:p w:rsidR="00EE4C01" w:rsidRDefault="00EE4C01" w:rsidP="00413E11">
      <w:pPr>
        <w:spacing w:line="360" w:lineRule="auto"/>
        <w:ind w:firstLine="708"/>
        <w:jc w:val="both"/>
        <w:rPr>
          <w:rFonts w:ascii="Times New Roman" w:hAnsi="Times New Roman" w:cs="Times New Roman"/>
          <w:sz w:val="28"/>
          <w:szCs w:val="28"/>
        </w:rPr>
      </w:pPr>
      <w:r w:rsidRPr="006A25EF">
        <w:rPr>
          <w:rFonts w:ascii="Times New Roman" w:hAnsi="Times New Roman" w:cs="Times New Roman"/>
          <w:sz w:val="28"/>
          <w:szCs w:val="28"/>
        </w:rPr>
        <w:t xml:space="preserve">Новые стандарты образования требуют от образовательных учреждений  внимания к сохранению </w:t>
      </w:r>
      <w:r w:rsidR="006A25EF">
        <w:rPr>
          <w:rFonts w:ascii="Times New Roman" w:hAnsi="Times New Roman" w:cs="Times New Roman"/>
          <w:sz w:val="28"/>
          <w:szCs w:val="28"/>
        </w:rPr>
        <w:t xml:space="preserve">и укреплению </w:t>
      </w:r>
      <w:r w:rsidRPr="006A25EF">
        <w:rPr>
          <w:rFonts w:ascii="Times New Roman" w:hAnsi="Times New Roman" w:cs="Times New Roman"/>
          <w:sz w:val="28"/>
          <w:szCs w:val="28"/>
        </w:rPr>
        <w:t xml:space="preserve">здоровья  </w:t>
      </w:r>
      <w:proofErr w:type="gramStart"/>
      <w:r w:rsidRPr="006A25EF">
        <w:rPr>
          <w:rFonts w:ascii="Times New Roman" w:hAnsi="Times New Roman" w:cs="Times New Roman"/>
          <w:sz w:val="28"/>
          <w:szCs w:val="28"/>
        </w:rPr>
        <w:t>при</w:t>
      </w:r>
      <w:proofErr w:type="gramEnd"/>
      <w:r w:rsidRPr="006A25EF">
        <w:rPr>
          <w:rFonts w:ascii="Times New Roman" w:hAnsi="Times New Roman" w:cs="Times New Roman"/>
          <w:sz w:val="28"/>
          <w:szCs w:val="28"/>
        </w:rPr>
        <w:t xml:space="preserve"> </w:t>
      </w:r>
      <w:proofErr w:type="gramStart"/>
      <w:r w:rsidRPr="006A25EF">
        <w:rPr>
          <w:rFonts w:ascii="Times New Roman" w:hAnsi="Times New Roman" w:cs="Times New Roman"/>
          <w:sz w:val="28"/>
          <w:szCs w:val="28"/>
        </w:rPr>
        <w:t>достижения</w:t>
      </w:r>
      <w:proofErr w:type="gramEnd"/>
      <w:r w:rsidRPr="006A25EF">
        <w:rPr>
          <w:rFonts w:ascii="Times New Roman" w:hAnsi="Times New Roman" w:cs="Times New Roman"/>
          <w:sz w:val="28"/>
          <w:szCs w:val="28"/>
        </w:rPr>
        <w:t xml:space="preserve"> всех образовательных задач. Поэтому при психологическом  сопровождении воспитательного и образовательного процесса особенно важно уделять</w:t>
      </w:r>
      <w:r w:rsidR="003C0C84" w:rsidRPr="006A25EF">
        <w:rPr>
          <w:rFonts w:ascii="Times New Roman" w:hAnsi="Times New Roman" w:cs="Times New Roman"/>
          <w:sz w:val="28"/>
          <w:szCs w:val="28"/>
        </w:rPr>
        <w:t xml:space="preserve"> внимания </w:t>
      </w:r>
      <w:r w:rsidR="006A25EF" w:rsidRPr="006A25EF">
        <w:rPr>
          <w:rFonts w:ascii="Times New Roman" w:hAnsi="Times New Roman" w:cs="Times New Roman"/>
          <w:sz w:val="28"/>
          <w:szCs w:val="28"/>
        </w:rPr>
        <w:t xml:space="preserve"> показателям здоровья учащихся и педагогов. К полю деятельности пси</w:t>
      </w:r>
      <w:r w:rsidR="006A25EF">
        <w:rPr>
          <w:rFonts w:ascii="Times New Roman" w:hAnsi="Times New Roman" w:cs="Times New Roman"/>
          <w:sz w:val="28"/>
          <w:szCs w:val="28"/>
        </w:rPr>
        <w:t>х</w:t>
      </w:r>
      <w:r w:rsidR="006A25EF" w:rsidRPr="006A25EF">
        <w:rPr>
          <w:rFonts w:ascii="Times New Roman" w:hAnsi="Times New Roman" w:cs="Times New Roman"/>
          <w:sz w:val="28"/>
          <w:szCs w:val="28"/>
        </w:rPr>
        <w:t>олога о</w:t>
      </w:r>
      <w:r w:rsidR="006A25EF">
        <w:rPr>
          <w:rFonts w:ascii="Times New Roman" w:hAnsi="Times New Roman" w:cs="Times New Roman"/>
          <w:sz w:val="28"/>
          <w:szCs w:val="28"/>
        </w:rPr>
        <w:t>т</w:t>
      </w:r>
      <w:r w:rsidR="006A25EF" w:rsidRPr="006A25EF">
        <w:rPr>
          <w:rFonts w:ascii="Times New Roman" w:hAnsi="Times New Roman" w:cs="Times New Roman"/>
          <w:sz w:val="28"/>
          <w:szCs w:val="28"/>
        </w:rPr>
        <w:t xml:space="preserve">носится </w:t>
      </w:r>
      <w:r w:rsidR="006A25EF">
        <w:rPr>
          <w:rFonts w:ascii="Times New Roman" w:hAnsi="Times New Roman" w:cs="Times New Roman"/>
          <w:sz w:val="28"/>
          <w:szCs w:val="28"/>
        </w:rPr>
        <w:t xml:space="preserve"> психическая  аспект здоровья, показателем состояния которого является индикатор  здоровья третьего уровня – эмоциональная напряженность.</w:t>
      </w:r>
    </w:p>
    <w:p w:rsidR="00B95C19" w:rsidRDefault="006A25EF" w:rsidP="00413E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диагностике и коррекции эмоциональной напряженности </w:t>
      </w:r>
      <w:r w:rsidR="00B95C19">
        <w:rPr>
          <w:rFonts w:ascii="Times New Roman" w:hAnsi="Times New Roman" w:cs="Times New Roman"/>
          <w:sz w:val="28"/>
          <w:szCs w:val="28"/>
        </w:rPr>
        <w:t xml:space="preserve">я использую арт-терапевтические техники.  С некоторыми, из которых я хочу вас познакомить.  </w:t>
      </w:r>
    </w:p>
    <w:p w:rsidR="009953AE" w:rsidRDefault="00413E11" w:rsidP="009953A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диагностики эмоционального состояния удобно пользоваться </w:t>
      </w:r>
      <w:r w:rsidR="00A048D0">
        <w:rPr>
          <w:rFonts w:ascii="Times New Roman" w:hAnsi="Times New Roman" w:cs="Times New Roman"/>
          <w:sz w:val="28"/>
          <w:szCs w:val="28"/>
        </w:rPr>
        <w:t xml:space="preserve">8 карточками </w:t>
      </w:r>
      <w:r w:rsidR="001C3210">
        <w:rPr>
          <w:rFonts w:ascii="Times New Roman" w:hAnsi="Times New Roman" w:cs="Times New Roman"/>
          <w:sz w:val="28"/>
          <w:szCs w:val="28"/>
        </w:rPr>
        <w:t>(</w:t>
      </w:r>
      <w:r>
        <w:rPr>
          <w:rFonts w:ascii="Times New Roman" w:hAnsi="Times New Roman" w:cs="Times New Roman"/>
          <w:sz w:val="28"/>
          <w:szCs w:val="28"/>
        </w:rPr>
        <w:t xml:space="preserve">цветовым тестом М </w:t>
      </w:r>
      <w:proofErr w:type="spellStart"/>
      <w:r>
        <w:rPr>
          <w:rFonts w:ascii="Times New Roman" w:hAnsi="Times New Roman" w:cs="Times New Roman"/>
          <w:sz w:val="28"/>
          <w:szCs w:val="28"/>
        </w:rPr>
        <w:t>Люшера</w:t>
      </w:r>
      <w:proofErr w:type="spellEnd"/>
      <w:r w:rsidR="00A048D0">
        <w:rPr>
          <w:rFonts w:ascii="Times New Roman" w:hAnsi="Times New Roman" w:cs="Times New Roman"/>
          <w:sz w:val="28"/>
          <w:szCs w:val="28"/>
        </w:rPr>
        <w:t>)</w:t>
      </w:r>
      <w:r>
        <w:rPr>
          <w:rFonts w:ascii="Times New Roman" w:hAnsi="Times New Roman" w:cs="Times New Roman"/>
          <w:sz w:val="28"/>
          <w:szCs w:val="28"/>
        </w:rPr>
        <w:t xml:space="preserve">, основанного на законах цветовой психологии, связывающих желанный человеку выбор цвета с актуально переживаемым  эмоциональным состоянием человека.  Эта закономерность позволяет, и диагностировать состояние человека  и корректировать его. </w:t>
      </w:r>
      <w:r w:rsidR="00A048D0">
        <w:rPr>
          <w:rFonts w:ascii="Times New Roman" w:hAnsi="Times New Roman" w:cs="Times New Roman"/>
          <w:sz w:val="28"/>
          <w:szCs w:val="28"/>
        </w:rPr>
        <w:t xml:space="preserve">Индикаторами состояния человека </w:t>
      </w:r>
      <w:r w:rsidR="008205B3">
        <w:rPr>
          <w:rFonts w:ascii="Times New Roman" w:hAnsi="Times New Roman" w:cs="Times New Roman"/>
          <w:sz w:val="28"/>
          <w:szCs w:val="28"/>
        </w:rPr>
        <w:t xml:space="preserve"> по тесту </w:t>
      </w:r>
      <w:proofErr w:type="spellStart"/>
      <w:r w:rsidR="008205B3">
        <w:rPr>
          <w:rFonts w:ascii="Times New Roman" w:hAnsi="Times New Roman" w:cs="Times New Roman"/>
          <w:sz w:val="28"/>
          <w:szCs w:val="28"/>
        </w:rPr>
        <w:t>Люшера</w:t>
      </w:r>
      <w:proofErr w:type="spellEnd"/>
      <w:r w:rsidR="00EC51FA">
        <w:rPr>
          <w:rFonts w:ascii="Times New Roman" w:hAnsi="Times New Roman" w:cs="Times New Roman"/>
          <w:sz w:val="28"/>
          <w:szCs w:val="28"/>
        </w:rPr>
        <w:t xml:space="preserve"> </w:t>
      </w:r>
      <w:r w:rsidR="001C3210">
        <w:rPr>
          <w:rFonts w:ascii="Times New Roman" w:hAnsi="Times New Roman" w:cs="Times New Roman"/>
          <w:sz w:val="28"/>
          <w:szCs w:val="28"/>
        </w:rPr>
        <w:t>являются значения показателей</w:t>
      </w:r>
      <w:r w:rsidR="002A72B0">
        <w:rPr>
          <w:rFonts w:ascii="Times New Roman" w:hAnsi="Times New Roman" w:cs="Times New Roman"/>
          <w:sz w:val="28"/>
          <w:szCs w:val="28"/>
        </w:rPr>
        <w:t xml:space="preserve">, </w:t>
      </w:r>
      <w:r w:rsidR="001C3210">
        <w:rPr>
          <w:rFonts w:ascii="Times New Roman" w:hAnsi="Times New Roman" w:cs="Times New Roman"/>
          <w:sz w:val="28"/>
          <w:szCs w:val="28"/>
        </w:rPr>
        <w:t>к</w:t>
      </w:r>
      <w:r w:rsidR="00EC51FA">
        <w:rPr>
          <w:rFonts w:ascii="Times New Roman" w:hAnsi="Times New Roman" w:cs="Times New Roman"/>
          <w:sz w:val="28"/>
          <w:szCs w:val="28"/>
        </w:rPr>
        <w:t xml:space="preserve">оэффициентов: </w:t>
      </w:r>
      <w:proofErr w:type="gramStart"/>
      <w:r w:rsidR="00EC51FA">
        <w:rPr>
          <w:rFonts w:ascii="Times New Roman" w:hAnsi="Times New Roman" w:cs="Times New Roman"/>
          <w:sz w:val="28"/>
          <w:szCs w:val="28"/>
        </w:rPr>
        <w:t>СО</w:t>
      </w:r>
      <w:proofErr w:type="gramEnd"/>
      <w:r w:rsidR="00EC51FA">
        <w:rPr>
          <w:rFonts w:ascii="Times New Roman" w:hAnsi="Times New Roman" w:cs="Times New Roman"/>
          <w:sz w:val="28"/>
          <w:szCs w:val="28"/>
        </w:rPr>
        <w:t xml:space="preserve"> (суммарного отклонение</w:t>
      </w:r>
      <w:r w:rsidR="00A048D0">
        <w:rPr>
          <w:rFonts w:ascii="Times New Roman" w:hAnsi="Times New Roman" w:cs="Times New Roman"/>
          <w:sz w:val="28"/>
          <w:szCs w:val="28"/>
        </w:rPr>
        <w:t xml:space="preserve"> от аутогенной </w:t>
      </w:r>
      <w:r w:rsidR="00EC51FA">
        <w:rPr>
          <w:rFonts w:ascii="Times New Roman" w:hAnsi="Times New Roman" w:cs="Times New Roman"/>
          <w:sz w:val="28"/>
          <w:szCs w:val="28"/>
        </w:rPr>
        <w:t xml:space="preserve">нормы), характеризующего настроение, и  ВК </w:t>
      </w:r>
      <w:r w:rsidR="00EC51FA">
        <w:rPr>
          <w:rFonts w:ascii="Times New Roman" w:hAnsi="Times New Roman" w:cs="Times New Roman"/>
          <w:sz w:val="28"/>
          <w:szCs w:val="28"/>
        </w:rPr>
        <w:lastRenderedPageBreak/>
        <w:t>(вегетативный коэффициент),</w:t>
      </w:r>
      <w:r w:rsidR="002A72B0">
        <w:rPr>
          <w:rFonts w:ascii="Times New Roman" w:hAnsi="Times New Roman" w:cs="Times New Roman"/>
          <w:sz w:val="28"/>
          <w:szCs w:val="28"/>
        </w:rPr>
        <w:t xml:space="preserve">  </w:t>
      </w:r>
      <w:r w:rsidR="008205B3">
        <w:rPr>
          <w:rFonts w:ascii="Times New Roman" w:hAnsi="Times New Roman" w:cs="Times New Roman"/>
          <w:sz w:val="28"/>
          <w:szCs w:val="28"/>
        </w:rPr>
        <w:t xml:space="preserve">и характеризующего энергию человека. </w:t>
      </w:r>
      <w:r w:rsidR="00EC51FA">
        <w:rPr>
          <w:rFonts w:ascii="Times New Roman" w:hAnsi="Times New Roman" w:cs="Times New Roman"/>
          <w:sz w:val="28"/>
          <w:szCs w:val="28"/>
        </w:rPr>
        <w:t xml:space="preserve">(См. подробно «Методические указания к использованию теста </w:t>
      </w:r>
      <w:proofErr w:type="spellStart"/>
      <w:r w:rsidR="00EC51FA">
        <w:rPr>
          <w:rFonts w:ascii="Times New Roman" w:hAnsi="Times New Roman" w:cs="Times New Roman"/>
          <w:sz w:val="28"/>
          <w:szCs w:val="28"/>
        </w:rPr>
        <w:t>Люшера</w:t>
      </w:r>
      <w:proofErr w:type="spellEnd"/>
      <w:r w:rsidR="00EC51FA">
        <w:rPr>
          <w:rFonts w:ascii="Times New Roman" w:hAnsi="Times New Roman" w:cs="Times New Roman"/>
          <w:sz w:val="28"/>
          <w:szCs w:val="28"/>
        </w:rPr>
        <w:t xml:space="preserve">», ИМАТОН»). </w:t>
      </w:r>
      <w:r w:rsidR="00D76B76" w:rsidRPr="00D76B76">
        <w:rPr>
          <w:rFonts w:ascii="Times New Roman" w:hAnsi="Times New Roman" w:cs="Times New Roman"/>
          <w:sz w:val="28"/>
          <w:szCs w:val="28"/>
        </w:rPr>
        <w:t>Человек интуитивно выбирает цвет соответствующий переживаемому эмоциональному состоянию, принимает программу этого цвета, она для него приятна, желанна.</w:t>
      </w:r>
      <w:r w:rsidR="00D76B76">
        <w:rPr>
          <w:rFonts w:ascii="Times New Roman" w:hAnsi="Times New Roman" w:cs="Times New Roman"/>
          <w:sz w:val="28"/>
          <w:szCs w:val="28"/>
        </w:rPr>
        <w:t xml:space="preserve"> </w:t>
      </w:r>
      <w:r w:rsidR="00D76B76" w:rsidRPr="00D76B76">
        <w:rPr>
          <w:rFonts w:ascii="Times New Roman" w:hAnsi="Times New Roman" w:cs="Times New Roman"/>
          <w:sz w:val="28"/>
          <w:szCs w:val="28"/>
        </w:rPr>
        <w:t>Эта программа может быть заложена в визуальном изображении, музыкальном произведении,</w:t>
      </w:r>
      <w:r w:rsidR="00D76B76" w:rsidRPr="00D76B76">
        <w:rPr>
          <w:rFonts w:eastAsiaTheme="minorEastAsia" w:hAnsi="Calibri"/>
          <w:color w:val="000000" w:themeColor="text1"/>
          <w:kern w:val="24"/>
        </w:rPr>
        <w:t xml:space="preserve"> </w:t>
      </w:r>
      <w:r w:rsidR="00D76B76" w:rsidRPr="00D76B76">
        <w:rPr>
          <w:rFonts w:ascii="Times New Roman" w:hAnsi="Times New Roman" w:cs="Times New Roman"/>
          <w:sz w:val="28"/>
          <w:szCs w:val="28"/>
        </w:rPr>
        <w:t>выражена словами</w:t>
      </w:r>
      <w:r w:rsidR="00D76B76">
        <w:rPr>
          <w:rFonts w:ascii="Times New Roman" w:hAnsi="Times New Roman" w:cs="Times New Roman"/>
          <w:sz w:val="28"/>
          <w:szCs w:val="28"/>
        </w:rPr>
        <w:t xml:space="preserve"> </w:t>
      </w:r>
      <w:r w:rsidR="009953AE">
        <w:rPr>
          <w:rFonts w:ascii="Times New Roman" w:hAnsi="Times New Roman" w:cs="Times New Roman"/>
          <w:sz w:val="28"/>
          <w:szCs w:val="28"/>
        </w:rPr>
        <w:t>(см. таблицу).</w:t>
      </w:r>
      <w:proofErr w:type="gramStart"/>
      <w:r w:rsidR="009953AE">
        <w:rPr>
          <w:rFonts w:ascii="Times New Roman" w:hAnsi="Times New Roman" w:cs="Times New Roman"/>
          <w:sz w:val="28"/>
          <w:szCs w:val="28"/>
        </w:rPr>
        <w:t xml:space="preserve"> .</w:t>
      </w:r>
      <w:proofErr w:type="gramEnd"/>
      <w:r w:rsidR="00D76B76">
        <w:rPr>
          <w:rFonts w:ascii="Times New Roman" w:hAnsi="Times New Roman" w:cs="Times New Roman"/>
          <w:sz w:val="28"/>
          <w:szCs w:val="28"/>
        </w:rPr>
        <w:t xml:space="preserve">Эти эффекты используются </w:t>
      </w:r>
      <w:r w:rsidR="009953AE">
        <w:rPr>
          <w:rFonts w:ascii="Times New Roman" w:hAnsi="Times New Roman" w:cs="Times New Roman"/>
          <w:sz w:val="28"/>
          <w:szCs w:val="28"/>
        </w:rPr>
        <w:t xml:space="preserve">в арт-терапевтических </w:t>
      </w:r>
      <w:proofErr w:type="spellStart"/>
      <w:r w:rsidR="009953AE">
        <w:rPr>
          <w:rFonts w:ascii="Times New Roman" w:hAnsi="Times New Roman" w:cs="Times New Roman"/>
          <w:sz w:val="28"/>
          <w:szCs w:val="28"/>
        </w:rPr>
        <w:t>техниках:</w:t>
      </w:r>
      <w:r w:rsidR="00D76B76">
        <w:rPr>
          <w:rFonts w:ascii="Times New Roman" w:hAnsi="Times New Roman" w:cs="Times New Roman"/>
          <w:sz w:val="28"/>
          <w:szCs w:val="28"/>
        </w:rPr>
        <w:t>цвето</w:t>
      </w:r>
      <w:r w:rsidR="009953AE">
        <w:rPr>
          <w:rFonts w:ascii="Times New Roman" w:hAnsi="Times New Roman" w:cs="Times New Roman"/>
          <w:sz w:val="28"/>
          <w:szCs w:val="28"/>
        </w:rPr>
        <w:t>-</w:t>
      </w:r>
      <w:r w:rsidR="00D76B76">
        <w:rPr>
          <w:rFonts w:ascii="Times New Roman" w:hAnsi="Times New Roman" w:cs="Times New Roman"/>
          <w:sz w:val="28"/>
          <w:szCs w:val="28"/>
        </w:rPr>
        <w:t>терапии</w:t>
      </w:r>
      <w:proofErr w:type="spellEnd"/>
      <w:r w:rsidR="00D76B76">
        <w:rPr>
          <w:rFonts w:ascii="Times New Roman" w:hAnsi="Times New Roman" w:cs="Times New Roman"/>
          <w:sz w:val="28"/>
          <w:szCs w:val="28"/>
        </w:rPr>
        <w:t xml:space="preserve">, терапии произведениями искусства, </w:t>
      </w:r>
      <w:proofErr w:type="spellStart"/>
      <w:r w:rsidR="00D76B76">
        <w:rPr>
          <w:rFonts w:ascii="Times New Roman" w:hAnsi="Times New Roman" w:cs="Times New Roman"/>
          <w:sz w:val="28"/>
          <w:szCs w:val="28"/>
        </w:rPr>
        <w:t>музыко</w:t>
      </w:r>
      <w:proofErr w:type="spellEnd"/>
      <w:r w:rsidR="009953AE">
        <w:rPr>
          <w:rFonts w:ascii="Times New Roman" w:hAnsi="Times New Roman" w:cs="Times New Roman"/>
          <w:sz w:val="28"/>
          <w:szCs w:val="28"/>
        </w:rPr>
        <w:t>-терапии,</w:t>
      </w:r>
      <w:r w:rsidR="00D76B76">
        <w:rPr>
          <w:rFonts w:ascii="Times New Roman" w:hAnsi="Times New Roman" w:cs="Times New Roman"/>
          <w:sz w:val="28"/>
          <w:szCs w:val="28"/>
        </w:rPr>
        <w:t>, лого</w:t>
      </w:r>
      <w:r w:rsidR="009953AE">
        <w:rPr>
          <w:rFonts w:ascii="Times New Roman" w:hAnsi="Times New Roman" w:cs="Times New Roman"/>
          <w:sz w:val="28"/>
          <w:szCs w:val="28"/>
        </w:rPr>
        <w:t>-</w:t>
      </w:r>
      <w:proofErr w:type="spellStart"/>
      <w:r w:rsidR="00D76B76">
        <w:rPr>
          <w:rFonts w:ascii="Times New Roman" w:hAnsi="Times New Roman" w:cs="Times New Roman"/>
          <w:sz w:val="28"/>
          <w:szCs w:val="28"/>
        </w:rPr>
        <w:t>терпаии</w:t>
      </w:r>
      <w:proofErr w:type="spellEnd"/>
      <w:r w:rsidR="00D76B76">
        <w:rPr>
          <w:rFonts w:ascii="Times New Roman" w:hAnsi="Times New Roman" w:cs="Times New Roman"/>
          <w:sz w:val="28"/>
          <w:szCs w:val="28"/>
        </w:rPr>
        <w:t xml:space="preserve">. </w:t>
      </w:r>
    </w:p>
    <w:tbl>
      <w:tblPr>
        <w:tblStyle w:val="a5"/>
        <w:tblW w:w="9322" w:type="dxa"/>
        <w:tblLook w:val="04A0" w:firstRow="1" w:lastRow="0" w:firstColumn="1" w:lastColumn="0" w:noHBand="0" w:noVBand="1"/>
      </w:tblPr>
      <w:tblGrid>
        <w:gridCol w:w="1677"/>
        <w:gridCol w:w="1896"/>
        <w:gridCol w:w="2489"/>
        <w:gridCol w:w="3260"/>
      </w:tblGrid>
      <w:tr w:rsidR="00830E5C" w:rsidRPr="00DF2561" w:rsidTr="00BB2F4E">
        <w:tc>
          <w:tcPr>
            <w:tcW w:w="1677" w:type="dxa"/>
            <w:vAlign w:val="center"/>
          </w:tcPr>
          <w:p w:rsidR="00830E5C" w:rsidRPr="00DF2561" w:rsidRDefault="00D76B76" w:rsidP="00D76B76">
            <w:pPr>
              <w:jc w:val="center"/>
              <w:rPr>
                <w:rFonts w:ascii="Times New Roman" w:eastAsia="Times New Roman" w:hAnsi="Times New Roman" w:cs="Times New Roman"/>
                <w:bCs/>
                <w:color w:val="000000" w:themeColor="text1"/>
                <w:kern w:val="24"/>
                <w:sz w:val="24"/>
                <w:szCs w:val="24"/>
                <w:lang w:eastAsia="ru-RU"/>
              </w:rPr>
            </w:pPr>
            <w:r>
              <w:rPr>
                <w:rFonts w:ascii="Times New Roman" w:hAnsi="Times New Roman" w:cs="Times New Roman"/>
                <w:sz w:val="28"/>
                <w:szCs w:val="28"/>
              </w:rPr>
              <w:t xml:space="preserve"> </w:t>
            </w:r>
            <w:r w:rsidR="00830E5C">
              <w:rPr>
                <w:rFonts w:ascii="Times New Roman" w:eastAsia="Times New Roman" w:hAnsi="Times New Roman" w:cs="Times New Roman"/>
                <w:bCs/>
                <w:color w:val="000000" w:themeColor="text1"/>
                <w:kern w:val="24"/>
                <w:sz w:val="24"/>
                <w:szCs w:val="24"/>
                <w:lang w:eastAsia="ru-RU"/>
              </w:rPr>
              <w:t>ЦВЕТ</w:t>
            </w:r>
          </w:p>
        </w:tc>
        <w:tc>
          <w:tcPr>
            <w:tcW w:w="1896" w:type="dxa"/>
          </w:tcPr>
          <w:p w:rsidR="00830E5C" w:rsidRDefault="00830E5C" w:rsidP="00D76B76">
            <w:pPr>
              <w:jc w:val="center"/>
              <w:rPr>
                <w:rFonts w:ascii="Times New Roman" w:eastAsia="Times New Roman" w:hAnsi="Times New Roman" w:cs="Times New Roman"/>
                <w:b/>
                <w:bCs/>
                <w:color w:val="993300"/>
                <w:kern w:val="24"/>
                <w:sz w:val="24"/>
                <w:szCs w:val="24"/>
                <w:lang w:eastAsia="ru-RU"/>
              </w:rPr>
            </w:pPr>
            <w:r w:rsidRPr="00053CE3">
              <w:rPr>
                <w:rFonts w:ascii="Times New Roman" w:eastAsia="Times New Roman" w:hAnsi="Times New Roman" w:cs="Times New Roman"/>
                <w:b/>
                <w:bCs/>
                <w:kern w:val="24"/>
                <w:sz w:val="24"/>
                <w:szCs w:val="24"/>
                <w:lang w:eastAsia="ru-RU"/>
              </w:rPr>
              <w:t>ЭМОЦИИ</w:t>
            </w:r>
          </w:p>
        </w:tc>
        <w:tc>
          <w:tcPr>
            <w:tcW w:w="2489" w:type="dxa"/>
            <w:vAlign w:val="center"/>
          </w:tcPr>
          <w:p w:rsidR="00830E5C" w:rsidRDefault="00D76B76" w:rsidP="00D76B7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МЕЛОДИЯ</w:t>
            </w:r>
          </w:p>
        </w:tc>
        <w:tc>
          <w:tcPr>
            <w:tcW w:w="3260" w:type="dxa"/>
          </w:tcPr>
          <w:p w:rsidR="00830E5C" w:rsidRPr="001C3210" w:rsidRDefault="00D76B76" w:rsidP="00D76B76">
            <w:pPr>
              <w:jc w:val="center"/>
              <w:rPr>
                <w:rFonts w:ascii="Times New Roman" w:eastAsia="Times New Roman" w:hAnsi="Times New Roman" w:cs="Times New Roman"/>
                <w:bCs/>
                <w:color w:val="000000" w:themeColor="text1"/>
                <w:kern w:val="24"/>
                <w:sz w:val="24"/>
                <w:szCs w:val="24"/>
                <w:lang w:eastAsia="ru-RU"/>
              </w:rPr>
            </w:pPr>
            <w:r>
              <w:rPr>
                <w:rFonts w:ascii="Times New Roman" w:eastAsia="Times New Roman" w:hAnsi="Times New Roman" w:cs="Times New Roman"/>
                <w:bCs/>
                <w:color w:val="000000" w:themeColor="text1"/>
                <w:kern w:val="24"/>
                <w:sz w:val="24"/>
                <w:szCs w:val="24"/>
                <w:lang w:eastAsia="ru-RU"/>
              </w:rPr>
              <w:t>АФОРИЗМ</w:t>
            </w:r>
          </w:p>
        </w:tc>
      </w:tr>
      <w:tr w:rsidR="00830E5C" w:rsidRPr="00DF2561" w:rsidTr="00BB2F4E">
        <w:tc>
          <w:tcPr>
            <w:tcW w:w="1677" w:type="dxa"/>
            <w:vAlign w:val="center"/>
          </w:tcPr>
          <w:p w:rsidR="00DF2561" w:rsidRPr="009953AE" w:rsidRDefault="00DF2561" w:rsidP="009953AE">
            <w:pPr>
              <w:rPr>
                <w:rFonts w:ascii="Times New Roman" w:eastAsia="Times New Roman" w:hAnsi="Times New Roman" w:cs="Times New Roman"/>
                <w:bCs/>
                <w:kern w:val="24"/>
                <w:sz w:val="28"/>
                <w:szCs w:val="28"/>
                <w:lang w:eastAsia="ru-RU"/>
              </w:rPr>
            </w:pPr>
            <w:r w:rsidRPr="009953AE">
              <w:rPr>
                <w:rFonts w:ascii="Times New Roman" w:eastAsia="Times New Roman" w:hAnsi="Times New Roman" w:cs="Times New Roman"/>
                <w:bCs/>
                <w:kern w:val="24"/>
                <w:sz w:val="28"/>
                <w:szCs w:val="28"/>
                <w:lang w:eastAsia="ru-RU"/>
              </w:rPr>
              <w:t>черный</w:t>
            </w:r>
          </w:p>
        </w:tc>
        <w:tc>
          <w:tcPr>
            <w:tcW w:w="1896" w:type="dxa"/>
          </w:tcPr>
          <w:p w:rsidR="001C3210" w:rsidRPr="009953AE" w:rsidRDefault="001C3210" w:rsidP="00830E5C">
            <w:pPr>
              <w:rPr>
                <w:rFonts w:ascii="Times New Roman" w:eastAsia="Times New Roman" w:hAnsi="Times New Roman" w:cs="Times New Roman"/>
                <w:b/>
                <w:bCs/>
                <w:kern w:val="24"/>
                <w:sz w:val="28"/>
                <w:szCs w:val="28"/>
                <w:lang w:eastAsia="ru-RU"/>
              </w:rPr>
            </w:pPr>
          </w:p>
          <w:p w:rsidR="00DF2561" w:rsidRPr="009953AE" w:rsidRDefault="00DF2561" w:rsidP="00830E5C">
            <w:pPr>
              <w:rPr>
                <w:rFonts w:ascii="Times New Roman" w:eastAsia="Times New Roman" w:hAnsi="Times New Roman" w:cs="Times New Roman"/>
                <w:b/>
                <w:bCs/>
                <w:kern w:val="24"/>
                <w:sz w:val="28"/>
                <w:szCs w:val="28"/>
                <w:lang w:eastAsia="ru-RU"/>
              </w:rPr>
            </w:pPr>
            <w:r w:rsidRPr="009953AE">
              <w:rPr>
                <w:rFonts w:ascii="Times New Roman" w:eastAsia="Times New Roman" w:hAnsi="Times New Roman" w:cs="Times New Roman"/>
                <w:b/>
                <w:bCs/>
                <w:kern w:val="24"/>
                <w:sz w:val="28"/>
                <w:szCs w:val="28"/>
                <w:lang w:eastAsia="ru-RU"/>
              </w:rPr>
              <w:t xml:space="preserve">трагический  </w:t>
            </w:r>
          </w:p>
        </w:tc>
        <w:tc>
          <w:tcPr>
            <w:tcW w:w="2489" w:type="dxa"/>
            <w:vAlign w:val="center"/>
          </w:tcPr>
          <w:p w:rsidR="00DF2561" w:rsidRPr="009953AE" w:rsidRDefault="001C3210" w:rsidP="00830E5C">
            <w:pPr>
              <w:rPr>
                <w:rFonts w:ascii="Times New Roman" w:eastAsia="Times New Roman" w:hAnsi="Times New Roman" w:cs="Times New Roman"/>
                <w:sz w:val="28"/>
                <w:szCs w:val="28"/>
                <w:lang w:eastAsia="ru-RU"/>
              </w:rPr>
            </w:pPr>
            <w:r w:rsidRPr="009953AE">
              <w:rPr>
                <w:rFonts w:ascii="Times New Roman" w:eastAsia="Times New Roman" w:hAnsi="Times New Roman" w:cs="Times New Roman"/>
                <w:sz w:val="28"/>
                <w:szCs w:val="28"/>
                <w:lang w:eastAsia="ru-RU"/>
              </w:rPr>
              <w:t>Сонаты</w:t>
            </w:r>
            <w:r w:rsidR="00BB2F4E">
              <w:rPr>
                <w:rFonts w:ascii="Times New Roman" w:eastAsia="Times New Roman" w:hAnsi="Times New Roman" w:cs="Times New Roman"/>
                <w:sz w:val="28"/>
                <w:szCs w:val="28"/>
                <w:lang w:eastAsia="ru-RU"/>
              </w:rPr>
              <w:t xml:space="preserve"> </w:t>
            </w:r>
            <w:r w:rsidRPr="009953AE">
              <w:rPr>
                <w:rFonts w:ascii="Times New Roman" w:eastAsia="Times New Roman" w:hAnsi="Times New Roman" w:cs="Times New Roman"/>
                <w:sz w:val="28"/>
                <w:szCs w:val="28"/>
                <w:lang w:eastAsia="ru-RU"/>
              </w:rPr>
              <w:t>Бетхове</w:t>
            </w:r>
            <w:r w:rsidR="00BB2F4E">
              <w:rPr>
                <w:rFonts w:ascii="Times New Roman" w:eastAsia="Times New Roman" w:hAnsi="Times New Roman" w:cs="Times New Roman"/>
                <w:sz w:val="28"/>
                <w:szCs w:val="28"/>
                <w:lang w:eastAsia="ru-RU"/>
              </w:rPr>
              <w:t xml:space="preserve">на: </w:t>
            </w:r>
            <w:r w:rsidRPr="009953AE">
              <w:rPr>
                <w:rFonts w:ascii="Times New Roman" w:eastAsia="Times New Roman" w:hAnsi="Times New Roman" w:cs="Times New Roman"/>
                <w:sz w:val="28"/>
                <w:szCs w:val="28"/>
                <w:lang w:eastAsia="ru-RU"/>
              </w:rPr>
              <w:t>«</w:t>
            </w:r>
            <w:proofErr w:type="spellStart"/>
            <w:proofErr w:type="gramStart"/>
            <w:r w:rsidRPr="009953AE">
              <w:rPr>
                <w:rFonts w:ascii="Times New Roman" w:eastAsia="Times New Roman" w:hAnsi="Times New Roman" w:cs="Times New Roman"/>
                <w:sz w:val="28"/>
                <w:szCs w:val="28"/>
                <w:lang w:eastAsia="ru-RU"/>
              </w:rPr>
              <w:t>Патетичес</w:t>
            </w:r>
            <w:proofErr w:type="spellEnd"/>
            <w:r w:rsidR="00BB2F4E">
              <w:rPr>
                <w:rFonts w:ascii="Times New Roman" w:eastAsia="Times New Roman" w:hAnsi="Times New Roman" w:cs="Times New Roman"/>
                <w:sz w:val="28"/>
                <w:szCs w:val="28"/>
                <w:lang w:eastAsia="ru-RU"/>
              </w:rPr>
              <w:t>-кая</w:t>
            </w:r>
            <w:proofErr w:type="gramEnd"/>
            <w:r w:rsidR="00BB2F4E">
              <w:rPr>
                <w:rFonts w:ascii="Times New Roman" w:eastAsia="Times New Roman" w:hAnsi="Times New Roman" w:cs="Times New Roman"/>
                <w:sz w:val="28"/>
                <w:szCs w:val="28"/>
                <w:lang w:eastAsia="ru-RU"/>
              </w:rPr>
              <w:t>», «</w:t>
            </w:r>
            <w:r w:rsidRPr="009953AE">
              <w:rPr>
                <w:rFonts w:ascii="Times New Roman" w:eastAsia="Times New Roman" w:hAnsi="Times New Roman" w:cs="Times New Roman"/>
                <w:sz w:val="28"/>
                <w:szCs w:val="28"/>
                <w:lang w:eastAsia="ru-RU"/>
              </w:rPr>
              <w:t xml:space="preserve">Аппассионата»; </w:t>
            </w:r>
          </w:p>
        </w:tc>
        <w:tc>
          <w:tcPr>
            <w:tcW w:w="3260" w:type="dxa"/>
          </w:tcPr>
          <w:p w:rsidR="001C3210" w:rsidRPr="009953AE" w:rsidRDefault="001C3210" w:rsidP="00830E5C">
            <w:pPr>
              <w:rPr>
                <w:rFonts w:ascii="Times New Roman" w:eastAsia="Times New Roman" w:hAnsi="Times New Roman" w:cs="Times New Roman"/>
                <w:bCs/>
                <w:color w:val="000000" w:themeColor="text1"/>
                <w:kern w:val="24"/>
                <w:sz w:val="28"/>
                <w:szCs w:val="28"/>
                <w:lang w:eastAsia="ru-RU"/>
              </w:rPr>
            </w:pPr>
            <w:r w:rsidRPr="009953AE">
              <w:rPr>
                <w:rFonts w:ascii="Times New Roman" w:eastAsia="Times New Roman" w:hAnsi="Times New Roman" w:cs="Times New Roman"/>
                <w:bCs/>
                <w:color w:val="000000" w:themeColor="text1"/>
                <w:kern w:val="24"/>
                <w:sz w:val="28"/>
                <w:szCs w:val="28"/>
                <w:lang w:eastAsia="ru-RU"/>
              </w:rPr>
              <w:t>Чем больше вижу людей, тем больше люблю животных</w:t>
            </w:r>
          </w:p>
          <w:p w:rsidR="00DF2561" w:rsidRPr="009953AE" w:rsidRDefault="00DF2561" w:rsidP="00830E5C">
            <w:pPr>
              <w:rPr>
                <w:rFonts w:ascii="Times New Roman" w:eastAsia="Times New Roman" w:hAnsi="Times New Roman" w:cs="Times New Roman"/>
                <w:bCs/>
                <w:color w:val="000000" w:themeColor="text1"/>
                <w:kern w:val="24"/>
                <w:sz w:val="28"/>
                <w:szCs w:val="28"/>
                <w:lang w:eastAsia="ru-RU"/>
              </w:rPr>
            </w:pPr>
          </w:p>
        </w:tc>
      </w:tr>
      <w:tr w:rsidR="00830E5C" w:rsidRPr="00DF2561" w:rsidTr="00BB2F4E">
        <w:tc>
          <w:tcPr>
            <w:tcW w:w="1677" w:type="dxa"/>
            <w:vAlign w:val="center"/>
          </w:tcPr>
          <w:p w:rsidR="00DF2561" w:rsidRPr="009953AE" w:rsidRDefault="00DF2561" w:rsidP="00D76B76">
            <w:pPr>
              <w:jc w:val="center"/>
              <w:rPr>
                <w:rFonts w:ascii="Times New Roman" w:eastAsia="Times New Roman" w:hAnsi="Times New Roman" w:cs="Times New Roman"/>
                <w:bCs/>
                <w:kern w:val="24"/>
                <w:sz w:val="28"/>
                <w:szCs w:val="28"/>
                <w:lang w:eastAsia="ru-RU"/>
              </w:rPr>
            </w:pPr>
            <w:r w:rsidRPr="009953AE">
              <w:rPr>
                <w:rFonts w:ascii="Times New Roman" w:eastAsia="Times New Roman" w:hAnsi="Times New Roman" w:cs="Times New Roman"/>
                <w:bCs/>
                <w:kern w:val="24"/>
                <w:sz w:val="28"/>
                <w:szCs w:val="28"/>
                <w:lang w:eastAsia="ru-RU"/>
              </w:rPr>
              <w:t>серый</w:t>
            </w:r>
          </w:p>
        </w:tc>
        <w:tc>
          <w:tcPr>
            <w:tcW w:w="1896" w:type="dxa"/>
          </w:tcPr>
          <w:p w:rsidR="00830E5C" w:rsidRPr="009953AE" w:rsidRDefault="00830E5C" w:rsidP="00830E5C">
            <w:pPr>
              <w:rPr>
                <w:rFonts w:ascii="Times New Roman" w:eastAsia="Times New Roman" w:hAnsi="Times New Roman" w:cs="Times New Roman"/>
                <w:bCs/>
                <w:kern w:val="24"/>
                <w:sz w:val="28"/>
                <w:szCs w:val="28"/>
                <w:lang w:eastAsia="ru-RU"/>
              </w:rPr>
            </w:pPr>
          </w:p>
          <w:p w:rsidR="00DF2561" w:rsidRPr="009953AE" w:rsidRDefault="00DF2561" w:rsidP="00830E5C">
            <w:pPr>
              <w:rPr>
                <w:rFonts w:ascii="Times New Roman" w:eastAsia="Times New Roman" w:hAnsi="Times New Roman" w:cs="Times New Roman"/>
                <w:bCs/>
                <w:kern w:val="24"/>
                <w:sz w:val="28"/>
                <w:szCs w:val="28"/>
                <w:lang w:eastAsia="ru-RU"/>
              </w:rPr>
            </w:pPr>
            <w:r w:rsidRPr="009953AE">
              <w:rPr>
                <w:rFonts w:ascii="Times New Roman" w:eastAsia="Times New Roman" w:hAnsi="Times New Roman" w:cs="Times New Roman"/>
                <w:bCs/>
                <w:kern w:val="24"/>
                <w:sz w:val="28"/>
                <w:szCs w:val="28"/>
                <w:lang w:eastAsia="ru-RU"/>
              </w:rPr>
              <w:t>отрешенный</w:t>
            </w:r>
          </w:p>
        </w:tc>
        <w:tc>
          <w:tcPr>
            <w:tcW w:w="2489" w:type="dxa"/>
            <w:vAlign w:val="center"/>
          </w:tcPr>
          <w:p w:rsidR="00830E5C" w:rsidRPr="009953AE" w:rsidRDefault="00830E5C" w:rsidP="00830E5C">
            <w:pPr>
              <w:rPr>
                <w:rFonts w:ascii="Times New Roman" w:eastAsia="Times New Roman" w:hAnsi="Times New Roman" w:cs="Times New Roman"/>
                <w:sz w:val="28"/>
                <w:szCs w:val="28"/>
                <w:lang w:eastAsia="ru-RU"/>
              </w:rPr>
            </w:pPr>
            <w:r w:rsidRPr="009953AE">
              <w:rPr>
                <w:rFonts w:ascii="Times New Roman" w:eastAsia="Times New Roman" w:hAnsi="Times New Roman" w:cs="Times New Roman"/>
                <w:sz w:val="28"/>
                <w:szCs w:val="28"/>
                <w:lang w:eastAsia="ru-RU"/>
              </w:rPr>
              <w:t xml:space="preserve">Похоронный марш Шопена </w:t>
            </w:r>
          </w:p>
          <w:p w:rsidR="00DF2561" w:rsidRPr="009953AE" w:rsidRDefault="00DF2561" w:rsidP="00830E5C">
            <w:pPr>
              <w:rPr>
                <w:rFonts w:ascii="Times New Roman" w:eastAsia="Times New Roman" w:hAnsi="Times New Roman" w:cs="Times New Roman"/>
                <w:sz w:val="28"/>
                <w:szCs w:val="28"/>
                <w:lang w:eastAsia="ru-RU"/>
              </w:rPr>
            </w:pPr>
          </w:p>
        </w:tc>
        <w:tc>
          <w:tcPr>
            <w:tcW w:w="3260" w:type="dxa"/>
          </w:tcPr>
          <w:p w:rsidR="00DF2561" w:rsidRPr="009953AE" w:rsidRDefault="001C3210" w:rsidP="00830E5C">
            <w:pPr>
              <w:rPr>
                <w:rFonts w:ascii="Times New Roman" w:eastAsia="Times New Roman" w:hAnsi="Times New Roman" w:cs="Times New Roman"/>
                <w:bCs/>
                <w:color w:val="000000" w:themeColor="text1"/>
                <w:kern w:val="24"/>
                <w:sz w:val="28"/>
                <w:szCs w:val="28"/>
                <w:lang w:eastAsia="ru-RU"/>
              </w:rPr>
            </w:pPr>
            <w:r w:rsidRPr="009953AE">
              <w:rPr>
                <w:rFonts w:ascii="Times New Roman" w:eastAsia="Times New Roman" w:hAnsi="Times New Roman" w:cs="Times New Roman"/>
                <w:sz w:val="28"/>
                <w:szCs w:val="28"/>
                <w:lang w:eastAsia="ru-RU"/>
              </w:rPr>
              <w:t>У нас достаточно сил</w:t>
            </w:r>
            <w:proofErr w:type="gramStart"/>
            <w:r w:rsidRPr="009953AE">
              <w:rPr>
                <w:rFonts w:ascii="Times New Roman" w:eastAsia="Times New Roman" w:hAnsi="Times New Roman" w:cs="Times New Roman"/>
                <w:sz w:val="28"/>
                <w:szCs w:val="28"/>
                <w:lang w:eastAsia="ru-RU"/>
              </w:rPr>
              <w:t xml:space="preserve"> ,</w:t>
            </w:r>
            <w:proofErr w:type="gramEnd"/>
            <w:r w:rsidRPr="009953AE">
              <w:rPr>
                <w:rFonts w:ascii="Times New Roman" w:eastAsia="Times New Roman" w:hAnsi="Times New Roman" w:cs="Times New Roman"/>
                <w:sz w:val="28"/>
                <w:szCs w:val="28"/>
                <w:lang w:eastAsia="ru-RU"/>
              </w:rPr>
              <w:t xml:space="preserve"> чтобы перенести    несчастье близкого</w:t>
            </w:r>
          </w:p>
        </w:tc>
      </w:tr>
      <w:tr w:rsidR="001C3210" w:rsidRPr="00DF2561" w:rsidTr="00BB2F4E">
        <w:tc>
          <w:tcPr>
            <w:tcW w:w="1677" w:type="dxa"/>
            <w:vAlign w:val="center"/>
          </w:tcPr>
          <w:p w:rsidR="00DF2561" w:rsidRPr="009953AE" w:rsidRDefault="00DF2561" w:rsidP="00D76B76">
            <w:pPr>
              <w:jc w:val="center"/>
              <w:rPr>
                <w:rFonts w:ascii="Times New Roman" w:eastAsia="Times New Roman" w:hAnsi="Times New Roman" w:cs="Times New Roman"/>
                <w:sz w:val="28"/>
                <w:szCs w:val="28"/>
                <w:lang w:eastAsia="ru-RU"/>
              </w:rPr>
            </w:pPr>
            <w:r w:rsidRPr="009953AE">
              <w:rPr>
                <w:rFonts w:ascii="Times New Roman" w:eastAsiaTheme="minorEastAsia" w:hAnsi="Times New Roman" w:cs="Times New Roman"/>
                <w:bCs/>
                <w:kern w:val="24"/>
                <w:sz w:val="28"/>
                <w:szCs w:val="28"/>
                <w:lang w:eastAsia="ru-RU"/>
              </w:rPr>
              <w:t>коричневый</w:t>
            </w:r>
          </w:p>
        </w:tc>
        <w:tc>
          <w:tcPr>
            <w:tcW w:w="1896" w:type="dxa"/>
          </w:tcPr>
          <w:p w:rsidR="00830E5C" w:rsidRPr="009953AE" w:rsidRDefault="00830E5C" w:rsidP="00830E5C">
            <w:pPr>
              <w:rPr>
                <w:rFonts w:ascii="Times New Roman" w:eastAsia="Times New Roman" w:hAnsi="Times New Roman" w:cs="Times New Roman"/>
                <w:bCs/>
                <w:kern w:val="24"/>
                <w:sz w:val="28"/>
                <w:szCs w:val="28"/>
                <w:lang w:eastAsia="ru-RU"/>
              </w:rPr>
            </w:pPr>
          </w:p>
          <w:p w:rsidR="001C3210" w:rsidRPr="009953AE" w:rsidRDefault="001C3210" w:rsidP="00830E5C">
            <w:pPr>
              <w:rPr>
                <w:rFonts w:ascii="Times New Roman" w:eastAsia="Times New Roman" w:hAnsi="Times New Roman" w:cs="Times New Roman"/>
                <w:bCs/>
                <w:kern w:val="24"/>
                <w:sz w:val="28"/>
                <w:szCs w:val="28"/>
                <w:lang w:eastAsia="ru-RU"/>
              </w:rPr>
            </w:pPr>
            <w:r w:rsidRPr="009953AE">
              <w:rPr>
                <w:rFonts w:ascii="Times New Roman" w:eastAsia="Times New Roman" w:hAnsi="Times New Roman" w:cs="Times New Roman"/>
                <w:bCs/>
                <w:kern w:val="24"/>
                <w:sz w:val="28"/>
                <w:szCs w:val="28"/>
                <w:lang w:eastAsia="ru-RU"/>
              </w:rPr>
              <w:t>п</w:t>
            </w:r>
            <w:r w:rsidR="00DF2561" w:rsidRPr="009953AE">
              <w:rPr>
                <w:rFonts w:ascii="Times New Roman" w:eastAsia="Times New Roman" w:hAnsi="Times New Roman" w:cs="Times New Roman"/>
                <w:bCs/>
                <w:kern w:val="24"/>
                <w:sz w:val="28"/>
                <w:szCs w:val="28"/>
                <w:lang w:eastAsia="ru-RU"/>
              </w:rPr>
              <w:t>ечальный</w:t>
            </w:r>
            <w:r w:rsidRPr="009953AE">
              <w:rPr>
                <w:rFonts w:ascii="Times New Roman" w:eastAsia="Times New Roman" w:hAnsi="Times New Roman" w:cs="Times New Roman"/>
                <w:bCs/>
                <w:kern w:val="24"/>
                <w:sz w:val="28"/>
                <w:szCs w:val="28"/>
                <w:lang w:eastAsia="ru-RU"/>
              </w:rPr>
              <w:t>,</w:t>
            </w:r>
          </w:p>
          <w:p w:rsidR="00DF2561" w:rsidRPr="009953AE" w:rsidRDefault="00DF2561" w:rsidP="00830E5C">
            <w:pPr>
              <w:rPr>
                <w:rFonts w:ascii="Times New Roman" w:hAnsi="Times New Roman" w:cs="Times New Roman"/>
                <w:sz w:val="28"/>
                <w:szCs w:val="28"/>
              </w:rPr>
            </w:pPr>
            <w:r w:rsidRPr="009953AE">
              <w:rPr>
                <w:rFonts w:ascii="Times New Roman" w:eastAsia="Times New Roman" w:hAnsi="Times New Roman" w:cs="Times New Roman"/>
                <w:bCs/>
                <w:kern w:val="24"/>
                <w:sz w:val="28"/>
                <w:szCs w:val="28"/>
                <w:lang w:eastAsia="ru-RU"/>
              </w:rPr>
              <w:t xml:space="preserve"> усталый</w:t>
            </w:r>
          </w:p>
        </w:tc>
        <w:tc>
          <w:tcPr>
            <w:tcW w:w="2489" w:type="dxa"/>
            <w:vAlign w:val="center"/>
          </w:tcPr>
          <w:p w:rsidR="00DF2561" w:rsidRPr="009953AE" w:rsidRDefault="00830E5C" w:rsidP="00830E5C">
            <w:pPr>
              <w:rPr>
                <w:rFonts w:ascii="Times New Roman" w:eastAsia="Times New Roman" w:hAnsi="Times New Roman" w:cs="Times New Roman"/>
                <w:sz w:val="28"/>
                <w:szCs w:val="28"/>
                <w:lang w:eastAsia="ru-RU"/>
              </w:rPr>
            </w:pPr>
            <w:r w:rsidRPr="009953AE">
              <w:rPr>
                <w:rFonts w:ascii="Times New Roman" w:eastAsia="Times New Roman" w:hAnsi="Times New Roman" w:cs="Times New Roman"/>
                <w:sz w:val="28"/>
                <w:szCs w:val="28"/>
                <w:lang w:eastAsia="ru-RU"/>
              </w:rPr>
              <w:t xml:space="preserve">"Элегия"  </w:t>
            </w:r>
            <w:proofErr w:type="spellStart"/>
            <w:r w:rsidRPr="009953AE">
              <w:rPr>
                <w:rFonts w:ascii="Times New Roman" w:eastAsia="Times New Roman" w:hAnsi="Times New Roman" w:cs="Times New Roman"/>
                <w:sz w:val="28"/>
                <w:szCs w:val="28"/>
                <w:lang w:eastAsia="ru-RU"/>
              </w:rPr>
              <w:t>Массне</w:t>
            </w:r>
            <w:proofErr w:type="spellEnd"/>
            <w:r w:rsidRPr="009953AE">
              <w:rPr>
                <w:rFonts w:ascii="Times New Roman" w:eastAsia="Times New Roman" w:hAnsi="Times New Roman" w:cs="Times New Roman"/>
                <w:sz w:val="28"/>
                <w:szCs w:val="28"/>
                <w:lang w:eastAsia="ru-RU"/>
              </w:rPr>
              <w:t xml:space="preserve">, «Полонез» Огинского,  «К </w:t>
            </w:r>
            <w:proofErr w:type="spellStart"/>
            <w:r w:rsidRPr="009953AE">
              <w:rPr>
                <w:rFonts w:ascii="Times New Roman" w:eastAsia="Times New Roman" w:hAnsi="Times New Roman" w:cs="Times New Roman"/>
                <w:sz w:val="28"/>
                <w:szCs w:val="28"/>
                <w:lang w:eastAsia="ru-RU"/>
              </w:rPr>
              <w:t>Элизе</w:t>
            </w:r>
            <w:proofErr w:type="spellEnd"/>
            <w:r w:rsidRPr="009953AE">
              <w:rPr>
                <w:rFonts w:ascii="Times New Roman" w:eastAsia="Times New Roman" w:hAnsi="Times New Roman" w:cs="Times New Roman"/>
                <w:sz w:val="28"/>
                <w:szCs w:val="28"/>
                <w:lang w:eastAsia="ru-RU"/>
              </w:rPr>
              <w:t>» Бетховена</w:t>
            </w:r>
          </w:p>
        </w:tc>
        <w:tc>
          <w:tcPr>
            <w:tcW w:w="3260" w:type="dxa"/>
          </w:tcPr>
          <w:p w:rsidR="00DF2561" w:rsidRPr="009953AE" w:rsidRDefault="001C3210" w:rsidP="00830E5C">
            <w:pPr>
              <w:rPr>
                <w:rFonts w:ascii="Times New Roman" w:hAnsi="Times New Roman" w:cs="Times New Roman"/>
                <w:sz w:val="28"/>
                <w:szCs w:val="28"/>
              </w:rPr>
            </w:pPr>
            <w:r w:rsidRPr="009953AE">
              <w:rPr>
                <w:rFonts w:ascii="Times New Roman" w:hAnsi="Times New Roman" w:cs="Times New Roman"/>
                <w:sz w:val="28"/>
                <w:szCs w:val="28"/>
              </w:rPr>
              <w:t>Как хороши, как свежи были розы</w:t>
            </w:r>
          </w:p>
        </w:tc>
      </w:tr>
      <w:tr w:rsidR="001C3210" w:rsidRPr="00DF2561" w:rsidTr="00BB2F4E">
        <w:tc>
          <w:tcPr>
            <w:tcW w:w="1677" w:type="dxa"/>
            <w:vAlign w:val="center"/>
          </w:tcPr>
          <w:p w:rsidR="00DF2561" w:rsidRPr="009953AE" w:rsidRDefault="00DF2561" w:rsidP="00D76B76">
            <w:pPr>
              <w:jc w:val="center"/>
              <w:rPr>
                <w:rFonts w:ascii="Times New Roman" w:eastAsia="Times New Roman" w:hAnsi="Times New Roman" w:cs="Times New Roman"/>
                <w:sz w:val="28"/>
                <w:szCs w:val="28"/>
                <w:lang w:eastAsia="ru-RU"/>
              </w:rPr>
            </w:pPr>
            <w:r w:rsidRPr="009953AE">
              <w:rPr>
                <w:rFonts w:ascii="Times New Roman" w:eastAsiaTheme="minorEastAsia" w:hAnsi="Times New Roman" w:cs="Times New Roman"/>
                <w:bCs/>
                <w:kern w:val="24"/>
                <w:sz w:val="28"/>
                <w:szCs w:val="28"/>
                <w:lang w:eastAsia="ru-RU"/>
              </w:rPr>
              <w:t>фиолетовый</w:t>
            </w:r>
          </w:p>
        </w:tc>
        <w:tc>
          <w:tcPr>
            <w:tcW w:w="1896" w:type="dxa"/>
          </w:tcPr>
          <w:p w:rsidR="00830E5C" w:rsidRPr="009953AE" w:rsidRDefault="00830E5C" w:rsidP="00830E5C">
            <w:pPr>
              <w:rPr>
                <w:rFonts w:ascii="Times New Roman" w:eastAsia="Times New Roman" w:hAnsi="Times New Roman" w:cs="Times New Roman"/>
                <w:bCs/>
                <w:kern w:val="24"/>
                <w:sz w:val="28"/>
                <w:szCs w:val="28"/>
                <w:lang w:eastAsia="ru-RU"/>
              </w:rPr>
            </w:pPr>
          </w:p>
          <w:p w:rsidR="00DF2561" w:rsidRPr="009953AE" w:rsidRDefault="00DF2561" w:rsidP="00830E5C">
            <w:pPr>
              <w:rPr>
                <w:rFonts w:ascii="Times New Roman" w:hAnsi="Times New Roman" w:cs="Times New Roman"/>
                <w:sz w:val="28"/>
                <w:szCs w:val="28"/>
              </w:rPr>
            </w:pPr>
            <w:r w:rsidRPr="009953AE">
              <w:rPr>
                <w:rFonts w:ascii="Times New Roman" w:eastAsia="Times New Roman" w:hAnsi="Times New Roman" w:cs="Times New Roman"/>
                <w:bCs/>
                <w:kern w:val="24"/>
                <w:sz w:val="28"/>
                <w:szCs w:val="28"/>
                <w:lang w:eastAsia="ru-RU"/>
              </w:rPr>
              <w:t>мечтательный</w:t>
            </w:r>
          </w:p>
        </w:tc>
        <w:tc>
          <w:tcPr>
            <w:tcW w:w="2489" w:type="dxa"/>
            <w:vAlign w:val="center"/>
          </w:tcPr>
          <w:p w:rsidR="00DF2561" w:rsidRPr="009953AE" w:rsidRDefault="00830E5C" w:rsidP="00830E5C">
            <w:pPr>
              <w:rPr>
                <w:rFonts w:ascii="Times New Roman" w:eastAsia="Times New Roman" w:hAnsi="Times New Roman" w:cs="Times New Roman"/>
                <w:sz w:val="28"/>
                <w:szCs w:val="28"/>
                <w:lang w:eastAsia="ru-RU"/>
              </w:rPr>
            </w:pPr>
            <w:r w:rsidRPr="009953AE">
              <w:rPr>
                <w:rFonts w:ascii="Times New Roman" w:eastAsia="Times New Roman" w:hAnsi="Times New Roman" w:cs="Times New Roman"/>
                <w:sz w:val="28"/>
                <w:szCs w:val="28"/>
                <w:lang w:eastAsia="ru-RU"/>
              </w:rPr>
              <w:t>«Лунная соната» Бетховена</w:t>
            </w:r>
          </w:p>
        </w:tc>
        <w:tc>
          <w:tcPr>
            <w:tcW w:w="3260" w:type="dxa"/>
          </w:tcPr>
          <w:p w:rsidR="00DF2561" w:rsidRPr="009953AE" w:rsidRDefault="001C3210" w:rsidP="00830E5C">
            <w:pPr>
              <w:rPr>
                <w:rFonts w:ascii="Times New Roman" w:hAnsi="Times New Roman" w:cs="Times New Roman"/>
                <w:sz w:val="28"/>
                <w:szCs w:val="28"/>
              </w:rPr>
            </w:pPr>
            <w:r w:rsidRPr="009953AE">
              <w:rPr>
                <w:rFonts w:ascii="Times New Roman" w:hAnsi="Times New Roman" w:cs="Times New Roman"/>
                <w:sz w:val="28"/>
                <w:szCs w:val="28"/>
              </w:rPr>
              <w:t>И вижу берег зачарованный и  очарованную даль</w:t>
            </w:r>
          </w:p>
        </w:tc>
      </w:tr>
      <w:tr w:rsidR="001C3210" w:rsidRPr="00DF2561" w:rsidTr="00BB2F4E">
        <w:tc>
          <w:tcPr>
            <w:tcW w:w="1677" w:type="dxa"/>
            <w:vAlign w:val="center"/>
          </w:tcPr>
          <w:p w:rsidR="00DF2561" w:rsidRPr="009953AE" w:rsidRDefault="00DF2561" w:rsidP="00D76B76">
            <w:pPr>
              <w:jc w:val="center"/>
              <w:rPr>
                <w:rFonts w:ascii="Times New Roman" w:eastAsia="Times New Roman" w:hAnsi="Times New Roman" w:cs="Times New Roman"/>
                <w:sz w:val="28"/>
                <w:szCs w:val="28"/>
                <w:lang w:eastAsia="ru-RU"/>
              </w:rPr>
            </w:pPr>
            <w:r w:rsidRPr="009953AE">
              <w:rPr>
                <w:rFonts w:ascii="Times New Roman" w:eastAsia="Times New Roman" w:hAnsi="Times New Roman" w:cs="Times New Roman"/>
                <w:bCs/>
                <w:kern w:val="24"/>
                <w:sz w:val="28"/>
                <w:szCs w:val="28"/>
                <w:lang w:eastAsia="ru-RU"/>
              </w:rPr>
              <w:t>синий</w:t>
            </w:r>
          </w:p>
        </w:tc>
        <w:tc>
          <w:tcPr>
            <w:tcW w:w="1896" w:type="dxa"/>
          </w:tcPr>
          <w:p w:rsidR="00830E5C" w:rsidRPr="009953AE" w:rsidRDefault="00830E5C" w:rsidP="00830E5C">
            <w:pPr>
              <w:rPr>
                <w:rFonts w:ascii="Times New Roman" w:eastAsia="Times New Roman" w:hAnsi="Times New Roman" w:cs="Times New Roman"/>
                <w:bCs/>
                <w:kern w:val="24"/>
                <w:sz w:val="28"/>
                <w:szCs w:val="28"/>
                <w:lang w:eastAsia="ru-RU"/>
              </w:rPr>
            </w:pPr>
          </w:p>
          <w:p w:rsidR="00DF2561" w:rsidRPr="009953AE" w:rsidRDefault="00DF2561" w:rsidP="00830E5C">
            <w:pPr>
              <w:rPr>
                <w:rFonts w:ascii="Times New Roman" w:hAnsi="Times New Roman" w:cs="Times New Roman"/>
                <w:sz w:val="28"/>
                <w:szCs w:val="28"/>
              </w:rPr>
            </w:pPr>
            <w:r w:rsidRPr="009953AE">
              <w:rPr>
                <w:rFonts w:ascii="Times New Roman" w:eastAsia="Times New Roman" w:hAnsi="Times New Roman" w:cs="Times New Roman"/>
                <w:bCs/>
                <w:kern w:val="24"/>
                <w:sz w:val="28"/>
                <w:szCs w:val="28"/>
                <w:lang w:eastAsia="ru-RU"/>
              </w:rPr>
              <w:t>добрый</w:t>
            </w:r>
          </w:p>
        </w:tc>
        <w:tc>
          <w:tcPr>
            <w:tcW w:w="2489" w:type="dxa"/>
            <w:vAlign w:val="center"/>
          </w:tcPr>
          <w:p w:rsidR="00DF2561" w:rsidRPr="009953AE" w:rsidRDefault="00830E5C" w:rsidP="00830E5C">
            <w:pPr>
              <w:rPr>
                <w:rFonts w:ascii="Times New Roman" w:eastAsia="Times New Roman" w:hAnsi="Times New Roman" w:cs="Times New Roman"/>
                <w:sz w:val="28"/>
                <w:szCs w:val="28"/>
                <w:lang w:eastAsia="ru-RU"/>
              </w:rPr>
            </w:pPr>
            <w:r w:rsidRPr="009953AE">
              <w:rPr>
                <w:rFonts w:ascii="Times New Roman" w:eastAsia="Times New Roman" w:hAnsi="Times New Roman" w:cs="Times New Roman"/>
                <w:sz w:val="28"/>
                <w:szCs w:val="28"/>
                <w:lang w:eastAsia="ru-RU"/>
              </w:rPr>
              <w:t>Ноктюрн Шопена,</w:t>
            </w:r>
          </w:p>
        </w:tc>
        <w:tc>
          <w:tcPr>
            <w:tcW w:w="3260" w:type="dxa"/>
          </w:tcPr>
          <w:p w:rsidR="00DF2561" w:rsidRPr="009953AE" w:rsidRDefault="00830E5C" w:rsidP="00830E5C">
            <w:pPr>
              <w:rPr>
                <w:rFonts w:ascii="Times New Roman" w:hAnsi="Times New Roman" w:cs="Times New Roman"/>
                <w:sz w:val="28"/>
                <w:szCs w:val="28"/>
              </w:rPr>
            </w:pPr>
            <w:r w:rsidRPr="009953AE">
              <w:rPr>
                <w:rFonts w:ascii="Times New Roman" w:hAnsi="Times New Roman" w:cs="Times New Roman"/>
                <w:sz w:val="28"/>
                <w:szCs w:val="28"/>
              </w:rPr>
              <w:t>Глупец тот, кто не наслаждается каждым часом жизни</w:t>
            </w:r>
          </w:p>
        </w:tc>
      </w:tr>
      <w:tr w:rsidR="001C3210" w:rsidRPr="00DF2561" w:rsidTr="00BB2F4E">
        <w:tc>
          <w:tcPr>
            <w:tcW w:w="1677" w:type="dxa"/>
            <w:vAlign w:val="center"/>
          </w:tcPr>
          <w:p w:rsidR="00DF2561" w:rsidRPr="009953AE" w:rsidRDefault="00DF2561" w:rsidP="00D76B76">
            <w:pPr>
              <w:jc w:val="center"/>
              <w:rPr>
                <w:rFonts w:ascii="Times New Roman" w:eastAsia="Times New Roman" w:hAnsi="Times New Roman" w:cs="Times New Roman"/>
                <w:sz w:val="28"/>
                <w:szCs w:val="28"/>
                <w:lang w:eastAsia="ru-RU"/>
              </w:rPr>
            </w:pPr>
            <w:r w:rsidRPr="009953AE">
              <w:rPr>
                <w:rFonts w:ascii="Times New Roman" w:eastAsiaTheme="minorEastAsia" w:hAnsi="Times New Roman" w:cs="Times New Roman"/>
                <w:bCs/>
                <w:kern w:val="24"/>
                <w:sz w:val="28"/>
                <w:szCs w:val="28"/>
                <w:lang w:eastAsia="ru-RU"/>
              </w:rPr>
              <w:t>зеленый</w:t>
            </w:r>
          </w:p>
        </w:tc>
        <w:tc>
          <w:tcPr>
            <w:tcW w:w="1896" w:type="dxa"/>
          </w:tcPr>
          <w:p w:rsidR="00DF2561" w:rsidRPr="009953AE" w:rsidRDefault="00DF2561" w:rsidP="00830E5C">
            <w:pPr>
              <w:rPr>
                <w:rFonts w:ascii="Times New Roman" w:hAnsi="Times New Roman" w:cs="Times New Roman"/>
                <w:sz w:val="28"/>
                <w:szCs w:val="28"/>
              </w:rPr>
            </w:pPr>
            <w:r w:rsidRPr="009953AE">
              <w:rPr>
                <w:rFonts w:ascii="Times New Roman" w:eastAsia="Times New Roman" w:hAnsi="Times New Roman" w:cs="Times New Roman"/>
                <w:bCs/>
                <w:kern w:val="24"/>
                <w:sz w:val="28"/>
                <w:szCs w:val="28"/>
                <w:lang w:eastAsia="ru-RU"/>
              </w:rPr>
              <w:t xml:space="preserve">ясный  спокойный   </w:t>
            </w:r>
          </w:p>
        </w:tc>
        <w:tc>
          <w:tcPr>
            <w:tcW w:w="2489" w:type="dxa"/>
            <w:vAlign w:val="center"/>
          </w:tcPr>
          <w:p w:rsidR="00DF2561" w:rsidRPr="009953AE" w:rsidRDefault="00830E5C" w:rsidP="00830E5C">
            <w:pPr>
              <w:rPr>
                <w:rFonts w:ascii="Times New Roman" w:eastAsia="Times New Roman" w:hAnsi="Times New Roman" w:cs="Times New Roman"/>
                <w:sz w:val="28"/>
                <w:szCs w:val="28"/>
                <w:lang w:eastAsia="ru-RU"/>
              </w:rPr>
            </w:pPr>
            <w:r w:rsidRPr="009953AE">
              <w:rPr>
                <w:rFonts w:ascii="Times New Roman" w:eastAsia="Times New Roman" w:hAnsi="Times New Roman" w:cs="Times New Roman"/>
                <w:sz w:val="28"/>
                <w:szCs w:val="28"/>
                <w:lang w:eastAsia="ru-RU"/>
              </w:rPr>
              <w:t>«Пасторальная соната» Бетховена</w:t>
            </w:r>
          </w:p>
        </w:tc>
        <w:tc>
          <w:tcPr>
            <w:tcW w:w="3260" w:type="dxa"/>
          </w:tcPr>
          <w:p w:rsidR="00DF2561" w:rsidRPr="009953AE" w:rsidRDefault="00830E5C" w:rsidP="00830E5C">
            <w:pPr>
              <w:rPr>
                <w:rFonts w:ascii="Times New Roman" w:hAnsi="Times New Roman" w:cs="Times New Roman"/>
                <w:sz w:val="28"/>
                <w:szCs w:val="28"/>
              </w:rPr>
            </w:pPr>
            <w:r w:rsidRPr="009953AE">
              <w:rPr>
                <w:rFonts w:ascii="Times New Roman" w:hAnsi="Times New Roman" w:cs="Times New Roman"/>
                <w:sz w:val="28"/>
                <w:szCs w:val="28"/>
              </w:rPr>
              <w:t>Две вещи удивляют меня - звездное небо над нами и нравственный закон внутри нас</w:t>
            </w:r>
          </w:p>
        </w:tc>
      </w:tr>
      <w:tr w:rsidR="001C3210" w:rsidRPr="00DF2561" w:rsidTr="00BB2F4E">
        <w:tc>
          <w:tcPr>
            <w:tcW w:w="1677" w:type="dxa"/>
            <w:vAlign w:val="center"/>
          </w:tcPr>
          <w:p w:rsidR="00DF2561" w:rsidRPr="009953AE" w:rsidRDefault="00DF2561" w:rsidP="00D76B76">
            <w:pPr>
              <w:jc w:val="center"/>
              <w:rPr>
                <w:rFonts w:ascii="Times New Roman" w:eastAsia="Times New Roman" w:hAnsi="Times New Roman" w:cs="Times New Roman"/>
                <w:sz w:val="28"/>
                <w:szCs w:val="28"/>
                <w:lang w:eastAsia="ru-RU"/>
              </w:rPr>
            </w:pPr>
            <w:r w:rsidRPr="009953AE">
              <w:rPr>
                <w:rFonts w:ascii="Times New Roman" w:eastAsiaTheme="minorEastAsia" w:hAnsi="Times New Roman" w:cs="Times New Roman"/>
                <w:bCs/>
                <w:kern w:val="24"/>
                <w:sz w:val="28"/>
                <w:szCs w:val="28"/>
                <w:lang w:eastAsia="ru-RU"/>
              </w:rPr>
              <w:t>желтый</w:t>
            </w:r>
          </w:p>
        </w:tc>
        <w:tc>
          <w:tcPr>
            <w:tcW w:w="1896" w:type="dxa"/>
          </w:tcPr>
          <w:p w:rsidR="00DF2561" w:rsidRPr="009953AE" w:rsidRDefault="00DF2561" w:rsidP="00830E5C">
            <w:pPr>
              <w:rPr>
                <w:rFonts w:ascii="Times New Roman" w:hAnsi="Times New Roman" w:cs="Times New Roman"/>
                <w:sz w:val="28"/>
                <w:szCs w:val="28"/>
              </w:rPr>
            </w:pPr>
            <w:r w:rsidRPr="009953AE">
              <w:rPr>
                <w:rFonts w:ascii="Times New Roman" w:eastAsia="Times New Roman" w:hAnsi="Times New Roman" w:cs="Times New Roman"/>
                <w:bCs/>
                <w:kern w:val="24"/>
                <w:sz w:val="28"/>
                <w:szCs w:val="28"/>
                <w:lang w:eastAsia="ru-RU"/>
              </w:rPr>
              <w:t>радостный</w:t>
            </w:r>
          </w:p>
        </w:tc>
        <w:tc>
          <w:tcPr>
            <w:tcW w:w="2489" w:type="dxa"/>
            <w:vAlign w:val="center"/>
          </w:tcPr>
          <w:p w:rsidR="00DF2561" w:rsidRPr="009953AE" w:rsidRDefault="00830E5C" w:rsidP="00830E5C">
            <w:pPr>
              <w:rPr>
                <w:rFonts w:ascii="Times New Roman" w:eastAsia="Times New Roman" w:hAnsi="Times New Roman" w:cs="Times New Roman"/>
                <w:sz w:val="28"/>
                <w:szCs w:val="28"/>
                <w:lang w:eastAsia="ru-RU"/>
              </w:rPr>
            </w:pPr>
            <w:r w:rsidRPr="009953AE">
              <w:rPr>
                <w:rFonts w:ascii="Times New Roman" w:eastAsia="Times New Roman" w:hAnsi="Times New Roman" w:cs="Times New Roman"/>
                <w:sz w:val="28"/>
                <w:szCs w:val="28"/>
                <w:lang w:eastAsia="ru-RU"/>
              </w:rPr>
              <w:t>Ода «К радости»  Бетховена</w:t>
            </w:r>
          </w:p>
        </w:tc>
        <w:tc>
          <w:tcPr>
            <w:tcW w:w="3260" w:type="dxa"/>
          </w:tcPr>
          <w:p w:rsidR="00830E5C" w:rsidRPr="009953AE" w:rsidRDefault="00830E5C" w:rsidP="00830E5C">
            <w:pPr>
              <w:rPr>
                <w:rFonts w:ascii="Times New Roman" w:hAnsi="Times New Roman" w:cs="Times New Roman"/>
                <w:sz w:val="28"/>
                <w:szCs w:val="28"/>
              </w:rPr>
            </w:pPr>
            <w:r w:rsidRPr="009953AE">
              <w:rPr>
                <w:rFonts w:ascii="Times New Roman" w:hAnsi="Times New Roman" w:cs="Times New Roman"/>
                <w:sz w:val="28"/>
                <w:szCs w:val="28"/>
              </w:rPr>
              <w:t xml:space="preserve">Честный ребенок любит не папу с мамой, </w:t>
            </w:r>
          </w:p>
          <w:p w:rsidR="00DF2561" w:rsidRPr="009953AE" w:rsidRDefault="00830E5C" w:rsidP="00830E5C">
            <w:pPr>
              <w:rPr>
                <w:rFonts w:ascii="Times New Roman" w:hAnsi="Times New Roman" w:cs="Times New Roman"/>
                <w:sz w:val="28"/>
                <w:szCs w:val="28"/>
              </w:rPr>
            </w:pPr>
            <w:r w:rsidRPr="009953AE">
              <w:rPr>
                <w:rFonts w:ascii="Times New Roman" w:hAnsi="Times New Roman" w:cs="Times New Roman"/>
                <w:sz w:val="28"/>
                <w:szCs w:val="28"/>
              </w:rPr>
              <w:t>а трубочку с кремом</w:t>
            </w:r>
          </w:p>
        </w:tc>
      </w:tr>
      <w:tr w:rsidR="001C3210" w:rsidRPr="00DF2561" w:rsidTr="00BB2F4E">
        <w:tc>
          <w:tcPr>
            <w:tcW w:w="1677" w:type="dxa"/>
            <w:vAlign w:val="center"/>
          </w:tcPr>
          <w:p w:rsidR="00DF2561" w:rsidRPr="009953AE" w:rsidRDefault="00DF2561" w:rsidP="00D76B76">
            <w:pPr>
              <w:jc w:val="center"/>
              <w:rPr>
                <w:rFonts w:ascii="Times New Roman" w:eastAsia="Times New Roman" w:hAnsi="Times New Roman" w:cs="Times New Roman"/>
                <w:sz w:val="28"/>
                <w:szCs w:val="28"/>
                <w:lang w:eastAsia="ru-RU"/>
              </w:rPr>
            </w:pPr>
            <w:r w:rsidRPr="009953AE">
              <w:rPr>
                <w:rFonts w:ascii="Times New Roman" w:eastAsia="Times New Roman" w:hAnsi="Times New Roman" w:cs="Times New Roman"/>
                <w:bCs/>
                <w:kern w:val="24"/>
                <w:sz w:val="28"/>
                <w:szCs w:val="28"/>
                <w:lang w:eastAsia="ru-RU"/>
              </w:rPr>
              <w:t>красный</w:t>
            </w:r>
          </w:p>
        </w:tc>
        <w:tc>
          <w:tcPr>
            <w:tcW w:w="1896" w:type="dxa"/>
          </w:tcPr>
          <w:p w:rsidR="00830E5C" w:rsidRPr="009953AE" w:rsidRDefault="00830E5C" w:rsidP="00830E5C">
            <w:pPr>
              <w:rPr>
                <w:rFonts w:ascii="Times New Roman" w:hAnsi="Times New Roman" w:cs="Times New Roman"/>
                <w:b/>
                <w:bCs/>
                <w:sz w:val="28"/>
                <w:szCs w:val="28"/>
              </w:rPr>
            </w:pPr>
          </w:p>
          <w:p w:rsidR="00DF2561" w:rsidRPr="009953AE" w:rsidRDefault="00DF2561" w:rsidP="00830E5C">
            <w:pPr>
              <w:rPr>
                <w:rFonts w:ascii="Times New Roman" w:hAnsi="Times New Roman" w:cs="Times New Roman"/>
                <w:sz w:val="28"/>
                <w:szCs w:val="28"/>
              </w:rPr>
            </w:pPr>
            <w:r w:rsidRPr="009953AE">
              <w:rPr>
                <w:rFonts w:ascii="Times New Roman" w:hAnsi="Times New Roman" w:cs="Times New Roman"/>
                <w:b/>
                <w:bCs/>
                <w:sz w:val="28"/>
                <w:szCs w:val="28"/>
              </w:rPr>
              <w:t>энергичный</w:t>
            </w:r>
          </w:p>
        </w:tc>
        <w:tc>
          <w:tcPr>
            <w:tcW w:w="2489" w:type="dxa"/>
            <w:vAlign w:val="center"/>
          </w:tcPr>
          <w:p w:rsidR="00DF2561" w:rsidRPr="009953AE" w:rsidRDefault="00830E5C" w:rsidP="00830E5C">
            <w:pPr>
              <w:rPr>
                <w:rFonts w:ascii="Times New Roman" w:eastAsia="Times New Roman" w:hAnsi="Times New Roman" w:cs="Times New Roman"/>
                <w:sz w:val="28"/>
                <w:szCs w:val="28"/>
                <w:lang w:eastAsia="ru-RU"/>
              </w:rPr>
            </w:pPr>
            <w:r w:rsidRPr="009953AE">
              <w:rPr>
                <w:rFonts w:ascii="Times New Roman" w:eastAsia="Times New Roman" w:hAnsi="Times New Roman" w:cs="Times New Roman"/>
                <w:sz w:val="28"/>
                <w:szCs w:val="28"/>
                <w:lang w:eastAsia="ru-RU"/>
              </w:rPr>
              <w:t>«Героическая соната» Бетховена</w:t>
            </w:r>
          </w:p>
        </w:tc>
        <w:tc>
          <w:tcPr>
            <w:tcW w:w="3260" w:type="dxa"/>
          </w:tcPr>
          <w:p w:rsidR="00DF2561" w:rsidRPr="009953AE" w:rsidRDefault="00830E5C" w:rsidP="00830E5C">
            <w:pPr>
              <w:rPr>
                <w:rFonts w:ascii="Times New Roman" w:hAnsi="Times New Roman" w:cs="Times New Roman"/>
                <w:sz w:val="28"/>
                <w:szCs w:val="28"/>
              </w:rPr>
            </w:pPr>
            <w:r w:rsidRPr="009953AE">
              <w:rPr>
                <w:rFonts w:ascii="Times New Roman" w:hAnsi="Times New Roman" w:cs="Times New Roman"/>
                <w:sz w:val="28"/>
                <w:szCs w:val="28"/>
              </w:rPr>
              <w:t>Удача - это переход от одной неудачи к другой с возрастающим энтузиазмом!</w:t>
            </w:r>
          </w:p>
        </w:tc>
      </w:tr>
    </w:tbl>
    <w:p w:rsidR="00E15505" w:rsidRDefault="009953AE" w:rsidP="000070D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Я использую в работе методические разработки арт-терапевта  </w:t>
      </w:r>
      <w:proofErr w:type="spellStart"/>
      <w:r>
        <w:rPr>
          <w:rFonts w:ascii="Times New Roman" w:hAnsi="Times New Roman" w:cs="Times New Roman"/>
          <w:sz w:val="28"/>
          <w:szCs w:val="28"/>
        </w:rPr>
        <w:t>В.М.Элькин</w:t>
      </w:r>
      <w:proofErr w:type="spellEnd"/>
      <w:r>
        <w:rPr>
          <w:rFonts w:ascii="Times New Roman" w:hAnsi="Times New Roman" w:cs="Times New Roman"/>
          <w:sz w:val="28"/>
          <w:szCs w:val="28"/>
        </w:rPr>
        <w:t xml:space="preserve">, который за многолетнюю работу создал статистически </w:t>
      </w:r>
      <w:proofErr w:type="gramStart"/>
      <w:r>
        <w:rPr>
          <w:rFonts w:ascii="Times New Roman" w:hAnsi="Times New Roman" w:cs="Times New Roman"/>
          <w:sz w:val="28"/>
          <w:szCs w:val="28"/>
        </w:rPr>
        <w:t>ото-бранную</w:t>
      </w:r>
      <w:proofErr w:type="gramEnd"/>
      <w:r>
        <w:rPr>
          <w:rFonts w:ascii="Times New Roman" w:hAnsi="Times New Roman" w:cs="Times New Roman"/>
          <w:sz w:val="28"/>
          <w:szCs w:val="28"/>
        </w:rPr>
        <w:t xml:space="preserve"> классификацию мелодий, афоризмов, художественных  </w:t>
      </w:r>
      <w:proofErr w:type="spellStart"/>
      <w:r>
        <w:rPr>
          <w:rFonts w:ascii="Times New Roman" w:hAnsi="Times New Roman" w:cs="Times New Roman"/>
          <w:sz w:val="28"/>
          <w:szCs w:val="28"/>
        </w:rPr>
        <w:t>визуаль-ных</w:t>
      </w:r>
      <w:proofErr w:type="spellEnd"/>
      <w:r>
        <w:rPr>
          <w:rFonts w:ascii="Times New Roman" w:hAnsi="Times New Roman" w:cs="Times New Roman"/>
          <w:sz w:val="28"/>
          <w:szCs w:val="28"/>
        </w:rPr>
        <w:t xml:space="preserve"> образов (см. методика </w:t>
      </w:r>
      <w:proofErr w:type="spellStart"/>
      <w:r>
        <w:rPr>
          <w:rFonts w:ascii="Times New Roman" w:hAnsi="Times New Roman" w:cs="Times New Roman"/>
          <w:sz w:val="28"/>
          <w:szCs w:val="28"/>
        </w:rPr>
        <w:t>Элькина</w:t>
      </w:r>
      <w:proofErr w:type="spellEnd"/>
      <w:r>
        <w:rPr>
          <w:rFonts w:ascii="Times New Roman" w:hAnsi="Times New Roman" w:cs="Times New Roman"/>
          <w:sz w:val="28"/>
          <w:szCs w:val="28"/>
        </w:rPr>
        <w:t xml:space="preserve">, ИМАТОН). </w:t>
      </w:r>
      <w:r w:rsidR="00D76B76">
        <w:rPr>
          <w:rFonts w:ascii="Times New Roman" w:hAnsi="Times New Roman" w:cs="Times New Roman"/>
          <w:sz w:val="28"/>
          <w:szCs w:val="28"/>
        </w:rPr>
        <w:t xml:space="preserve">При наложении актуально переживаемой психологической программы   человека, на </w:t>
      </w:r>
      <w:proofErr w:type="spellStart"/>
      <w:r w:rsidR="00D76B76">
        <w:rPr>
          <w:rFonts w:ascii="Times New Roman" w:hAnsi="Times New Roman" w:cs="Times New Roman"/>
          <w:sz w:val="28"/>
          <w:szCs w:val="28"/>
        </w:rPr>
        <w:t>психологичес</w:t>
      </w:r>
      <w:proofErr w:type="spellEnd"/>
      <w:r>
        <w:rPr>
          <w:rFonts w:ascii="Times New Roman" w:hAnsi="Times New Roman" w:cs="Times New Roman"/>
          <w:sz w:val="28"/>
          <w:szCs w:val="28"/>
        </w:rPr>
        <w:t>-</w:t>
      </w:r>
      <w:r w:rsidR="00D76B76">
        <w:rPr>
          <w:rFonts w:ascii="Times New Roman" w:hAnsi="Times New Roman" w:cs="Times New Roman"/>
          <w:sz w:val="28"/>
          <w:szCs w:val="28"/>
        </w:rPr>
        <w:t>кую программу предложенного произведения</w:t>
      </w:r>
      <w:proofErr w:type="gramStart"/>
      <w:r w:rsidR="00D76B76">
        <w:rPr>
          <w:rFonts w:ascii="Times New Roman" w:hAnsi="Times New Roman" w:cs="Times New Roman"/>
          <w:sz w:val="28"/>
          <w:szCs w:val="28"/>
        </w:rPr>
        <w:t xml:space="preserve"> ,</w:t>
      </w:r>
      <w:proofErr w:type="gramEnd"/>
      <w:r w:rsidR="00D76B76">
        <w:rPr>
          <w:rFonts w:ascii="Times New Roman" w:hAnsi="Times New Roman" w:cs="Times New Roman"/>
          <w:sz w:val="28"/>
          <w:szCs w:val="28"/>
        </w:rPr>
        <w:t xml:space="preserve"> происходит резонанс и через катарсис – психотерапевтическое воздействие. Безусловно, снятие эм</w:t>
      </w:r>
      <w:r>
        <w:rPr>
          <w:rFonts w:ascii="Times New Roman" w:hAnsi="Times New Roman" w:cs="Times New Roman"/>
          <w:sz w:val="28"/>
          <w:szCs w:val="28"/>
        </w:rPr>
        <w:t>оциональной напряженности</w:t>
      </w:r>
      <w:r w:rsidR="00D76B76">
        <w:rPr>
          <w:rFonts w:ascii="Times New Roman" w:hAnsi="Times New Roman" w:cs="Times New Roman"/>
          <w:sz w:val="28"/>
          <w:szCs w:val="28"/>
        </w:rPr>
        <w:t>, обле</w:t>
      </w:r>
      <w:r>
        <w:rPr>
          <w:rFonts w:ascii="Times New Roman" w:hAnsi="Times New Roman" w:cs="Times New Roman"/>
          <w:sz w:val="28"/>
          <w:szCs w:val="28"/>
        </w:rPr>
        <w:t xml:space="preserve">гчает состояние. </w:t>
      </w:r>
    </w:p>
    <w:p w:rsidR="000070DC" w:rsidRPr="000070DC" w:rsidRDefault="000070DC" w:rsidP="000070DC">
      <w:pPr>
        <w:spacing w:line="360" w:lineRule="auto"/>
        <w:ind w:firstLine="708"/>
        <w:jc w:val="both"/>
        <w:rPr>
          <w:rFonts w:ascii="Times New Roman" w:hAnsi="Times New Roman" w:cs="Times New Roman"/>
          <w:sz w:val="28"/>
          <w:szCs w:val="28"/>
        </w:rPr>
      </w:pPr>
      <w:r w:rsidRPr="000070DC">
        <w:rPr>
          <w:rFonts w:ascii="Times New Roman" w:hAnsi="Times New Roman" w:cs="Times New Roman"/>
          <w:sz w:val="28"/>
          <w:szCs w:val="28"/>
        </w:rPr>
        <w:t xml:space="preserve">Прослушивание </w:t>
      </w:r>
      <w:r>
        <w:rPr>
          <w:rFonts w:ascii="Times New Roman" w:hAnsi="Times New Roman" w:cs="Times New Roman"/>
          <w:sz w:val="28"/>
          <w:szCs w:val="28"/>
        </w:rPr>
        <w:t>клиенто</w:t>
      </w:r>
      <w:r w:rsidRPr="000070DC">
        <w:rPr>
          <w:rFonts w:ascii="Times New Roman" w:hAnsi="Times New Roman" w:cs="Times New Roman"/>
          <w:sz w:val="28"/>
          <w:szCs w:val="28"/>
        </w:rPr>
        <w:t xml:space="preserve">м диска, включающего музыкальные фрагменты, соответствующие 8 уровням  спектра эмоций (от печали до радости); Подбор музыкального материала  по тональности соответствующего  актуально переживаемой клиентом психологической программе в последовательности от «Негативных переживаний» к «Позитивным». Человек оценивает предложенные фрагменты по 10-балльной системе. Тот фрагмент, который оценивается максимальным баллом,  и является его возможностью </w:t>
      </w:r>
      <w:proofErr w:type="spellStart"/>
      <w:r w:rsidRPr="000070DC">
        <w:rPr>
          <w:rFonts w:ascii="Times New Roman" w:hAnsi="Times New Roman" w:cs="Times New Roman"/>
          <w:sz w:val="28"/>
          <w:szCs w:val="28"/>
        </w:rPr>
        <w:t>отреагирования</w:t>
      </w:r>
      <w:proofErr w:type="spellEnd"/>
      <w:r w:rsidRPr="000070DC">
        <w:rPr>
          <w:rFonts w:ascii="Times New Roman" w:hAnsi="Times New Roman" w:cs="Times New Roman"/>
          <w:sz w:val="28"/>
          <w:szCs w:val="28"/>
        </w:rPr>
        <w:t xml:space="preserve"> своей психологической программы. Этот  фрагмент прослушивается полностью, а по желанию  и несколько раз.</w:t>
      </w:r>
    </w:p>
    <w:p w:rsidR="000070DC" w:rsidRPr="000070DC" w:rsidRDefault="000070DC" w:rsidP="000070DC">
      <w:pPr>
        <w:spacing w:line="360" w:lineRule="auto"/>
        <w:ind w:firstLine="708"/>
        <w:jc w:val="both"/>
        <w:rPr>
          <w:rFonts w:ascii="Times New Roman" w:hAnsi="Times New Roman" w:cs="Times New Roman"/>
          <w:sz w:val="28"/>
          <w:szCs w:val="28"/>
        </w:rPr>
      </w:pPr>
      <w:r w:rsidRPr="000070DC">
        <w:rPr>
          <w:rFonts w:ascii="Times New Roman" w:hAnsi="Times New Roman" w:cs="Times New Roman"/>
          <w:sz w:val="28"/>
          <w:szCs w:val="28"/>
        </w:rPr>
        <w:t xml:space="preserve">Могут быть разные варианты: Если клиент динамично продвигается по всему спектру, находя в каждой тональности мелодию, оцениваемую им на 10 баллов – коррекция эмоционального состояния может произойти за одни сеанс. Если клиент может выбрать  фрагменты только одной тональности,  его переживание глубоко и ему требуется больше времени на коррекцию эмоционального состояния. В таком случае клиенту может понадобиться несколько сеансов, для того чтобы нормализовать эмоциональное состояние. Кроме того, для усиления психологической программы, можно сделать упражнение на визуализацию музыкального фрагмента.  </w:t>
      </w:r>
    </w:p>
    <w:p w:rsidR="000070DC" w:rsidRPr="000070DC" w:rsidRDefault="000070DC" w:rsidP="000070DC">
      <w:pPr>
        <w:spacing w:line="360" w:lineRule="auto"/>
        <w:ind w:firstLine="708"/>
        <w:jc w:val="both"/>
        <w:rPr>
          <w:rFonts w:ascii="Times New Roman" w:hAnsi="Times New Roman" w:cs="Times New Roman"/>
          <w:sz w:val="28"/>
          <w:szCs w:val="28"/>
        </w:rPr>
      </w:pPr>
      <w:r w:rsidRPr="000070DC">
        <w:rPr>
          <w:rFonts w:ascii="Times New Roman" w:hAnsi="Times New Roman" w:cs="Times New Roman"/>
          <w:sz w:val="28"/>
          <w:szCs w:val="28"/>
        </w:rPr>
        <w:lastRenderedPageBreak/>
        <w:t>На некоторых клиентов наибольшее влияние оказывают визуальные образы, хорошо воздействует цвет. Клиенту предлагается описать образы, возникающие при прослушивании. Психолог, помогает вопросами усилить визуализацию. Можно предложить клиенту сделать рисунок под музыку либо после прослушанного фрагмента;</w:t>
      </w:r>
    </w:p>
    <w:p w:rsidR="000070DC" w:rsidRPr="000070DC" w:rsidRDefault="000070DC" w:rsidP="000070DC">
      <w:pPr>
        <w:spacing w:line="360" w:lineRule="auto"/>
        <w:jc w:val="both"/>
        <w:rPr>
          <w:rFonts w:ascii="Times New Roman" w:hAnsi="Times New Roman" w:cs="Times New Roman"/>
          <w:sz w:val="28"/>
          <w:szCs w:val="28"/>
        </w:rPr>
      </w:pPr>
      <w:r w:rsidRPr="000070DC">
        <w:rPr>
          <w:rFonts w:ascii="Times New Roman" w:hAnsi="Times New Roman" w:cs="Times New Roman"/>
          <w:sz w:val="28"/>
          <w:szCs w:val="28"/>
        </w:rPr>
        <w:t xml:space="preserve">можно сделать упражнение на ассоциации с цветом, усиливая программу его воздействия: представить запах, вкус,  состояние. Использовать рисуночные техники. </w:t>
      </w:r>
    </w:p>
    <w:p w:rsidR="000070DC" w:rsidRPr="000070DC" w:rsidRDefault="000070DC" w:rsidP="000070DC">
      <w:pPr>
        <w:spacing w:line="360" w:lineRule="auto"/>
        <w:ind w:firstLine="708"/>
        <w:contextualSpacing/>
        <w:jc w:val="both"/>
        <w:rPr>
          <w:rFonts w:ascii="Times New Roman" w:eastAsia="Calibri" w:hAnsi="Times New Roman" w:cs="Times New Roman"/>
          <w:sz w:val="28"/>
          <w:szCs w:val="28"/>
        </w:rPr>
      </w:pPr>
      <w:r w:rsidRPr="000070DC">
        <w:rPr>
          <w:rFonts w:ascii="Times New Roman" w:eastAsia="Calibri" w:hAnsi="Times New Roman" w:cs="Times New Roman"/>
          <w:sz w:val="28"/>
          <w:szCs w:val="28"/>
        </w:rPr>
        <w:t xml:space="preserve">Если попадается клиент,  у которого наиболее выражено когнитивное восприятие, то можно использовать </w:t>
      </w:r>
      <w:proofErr w:type="spellStart"/>
      <w:r w:rsidRPr="000070DC">
        <w:rPr>
          <w:rFonts w:ascii="Times New Roman" w:eastAsia="Calibri" w:hAnsi="Times New Roman" w:cs="Times New Roman"/>
          <w:sz w:val="28"/>
          <w:szCs w:val="28"/>
        </w:rPr>
        <w:t>логотерапию</w:t>
      </w:r>
      <w:proofErr w:type="spellEnd"/>
      <w:r w:rsidRPr="000070DC">
        <w:rPr>
          <w:rFonts w:ascii="Times New Roman" w:eastAsia="Calibri" w:hAnsi="Times New Roman" w:cs="Times New Roman"/>
          <w:sz w:val="28"/>
          <w:szCs w:val="28"/>
        </w:rPr>
        <w:t>. Клиенту можно предложить поработать с афоризмами, притчами, соответствующими его психологической программе.</w:t>
      </w:r>
    </w:p>
    <w:p w:rsidR="000070DC" w:rsidRPr="000070DC" w:rsidRDefault="000070DC" w:rsidP="000070DC">
      <w:pPr>
        <w:spacing w:line="360" w:lineRule="auto"/>
        <w:jc w:val="center"/>
        <w:rPr>
          <w:rFonts w:ascii="Times New Roman" w:hAnsi="Times New Roman" w:cs="Times New Roman"/>
          <w:sz w:val="28"/>
          <w:szCs w:val="28"/>
        </w:rPr>
      </w:pPr>
    </w:p>
    <w:p w:rsidR="000070DC" w:rsidRPr="000070DC" w:rsidRDefault="000070DC" w:rsidP="000070DC">
      <w:pPr>
        <w:spacing w:line="360" w:lineRule="auto"/>
        <w:ind w:firstLine="708"/>
        <w:jc w:val="both"/>
        <w:rPr>
          <w:rFonts w:ascii="Times New Roman" w:hAnsi="Times New Roman" w:cs="Times New Roman"/>
          <w:sz w:val="28"/>
          <w:szCs w:val="28"/>
        </w:rPr>
      </w:pPr>
      <w:r w:rsidRPr="000070DC">
        <w:rPr>
          <w:rFonts w:ascii="Times New Roman" w:hAnsi="Times New Roman" w:cs="Times New Roman"/>
          <w:sz w:val="28"/>
          <w:szCs w:val="28"/>
        </w:rPr>
        <w:t>Кроме того, отобранные</w:t>
      </w:r>
      <w:r>
        <w:rPr>
          <w:rFonts w:ascii="Times New Roman" w:hAnsi="Times New Roman" w:cs="Times New Roman"/>
          <w:sz w:val="28"/>
          <w:szCs w:val="28"/>
        </w:rPr>
        <w:t xml:space="preserve"> для клиента</w:t>
      </w:r>
      <w:r w:rsidRPr="000070DC">
        <w:rPr>
          <w:rFonts w:ascii="Times New Roman" w:hAnsi="Times New Roman" w:cs="Times New Roman"/>
          <w:sz w:val="28"/>
          <w:szCs w:val="28"/>
        </w:rPr>
        <w:t xml:space="preserve"> в процессе занятия, эмоционально-стимулирующие, музыкальные произведения,  картины, цвета, афоризмы могут использоваться и вне занятия, например, в домашних условиях. Какое-то время, соответствующая необходимой клиенту программе, картина, репродукция может висеть у него в кабинете, афоризм может стать девизом на текущий отрезок времени.</w:t>
      </w:r>
    </w:p>
    <w:p w:rsidR="000070DC" w:rsidRPr="000070DC" w:rsidRDefault="000070DC" w:rsidP="000070DC">
      <w:pPr>
        <w:spacing w:line="360" w:lineRule="auto"/>
        <w:jc w:val="both"/>
        <w:rPr>
          <w:rFonts w:ascii="Times New Roman" w:hAnsi="Times New Roman" w:cs="Times New Roman"/>
          <w:color w:val="FF0000"/>
          <w:sz w:val="28"/>
          <w:szCs w:val="28"/>
        </w:rPr>
      </w:pPr>
    </w:p>
    <w:sectPr w:rsidR="000070DC" w:rsidRPr="000070DC" w:rsidSect="006A25E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01"/>
    <w:rsid w:val="000070DC"/>
    <w:rsid w:val="00053CE3"/>
    <w:rsid w:val="001C3210"/>
    <w:rsid w:val="002A72B0"/>
    <w:rsid w:val="003B20D4"/>
    <w:rsid w:val="003C0C84"/>
    <w:rsid w:val="00413E11"/>
    <w:rsid w:val="005255AD"/>
    <w:rsid w:val="006A25EF"/>
    <w:rsid w:val="00727C04"/>
    <w:rsid w:val="0078731F"/>
    <w:rsid w:val="007A07E1"/>
    <w:rsid w:val="008205B3"/>
    <w:rsid w:val="00830E5C"/>
    <w:rsid w:val="009953AE"/>
    <w:rsid w:val="00A048D0"/>
    <w:rsid w:val="00B95C19"/>
    <w:rsid w:val="00BB2F4E"/>
    <w:rsid w:val="00BE5D3B"/>
    <w:rsid w:val="00D76B76"/>
    <w:rsid w:val="00DF2561"/>
    <w:rsid w:val="00E15505"/>
    <w:rsid w:val="00E910FD"/>
    <w:rsid w:val="00EC51FA"/>
    <w:rsid w:val="00EE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5505"/>
    <w:rPr>
      <w:color w:val="0000FF" w:themeColor="hyperlink"/>
      <w:u w:val="single"/>
    </w:rPr>
  </w:style>
  <w:style w:type="paragraph" w:styleId="a4">
    <w:name w:val="Normal (Web)"/>
    <w:basedOn w:val="a"/>
    <w:uiPriority w:val="99"/>
    <w:unhideWhenUsed/>
    <w:rsid w:val="00A048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04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5505"/>
    <w:rPr>
      <w:color w:val="0000FF" w:themeColor="hyperlink"/>
      <w:u w:val="single"/>
    </w:rPr>
  </w:style>
  <w:style w:type="paragraph" w:styleId="a4">
    <w:name w:val="Normal (Web)"/>
    <w:basedOn w:val="a"/>
    <w:uiPriority w:val="99"/>
    <w:unhideWhenUsed/>
    <w:rsid w:val="00A048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04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4255">
      <w:bodyDiv w:val="1"/>
      <w:marLeft w:val="0"/>
      <w:marRight w:val="0"/>
      <w:marTop w:val="0"/>
      <w:marBottom w:val="0"/>
      <w:divBdr>
        <w:top w:val="none" w:sz="0" w:space="0" w:color="auto"/>
        <w:left w:val="none" w:sz="0" w:space="0" w:color="auto"/>
        <w:bottom w:val="none" w:sz="0" w:space="0" w:color="auto"/>
        <w:right w:val="none" w:sz="0" w:space="0" w:color="auto"/>
      </w:divBdr>
    </w:div>
    <w:div w:id="1567035694">
      <w:bodyDiv w:val="1"/>
      <w:marLeft w:val="0"/>
      <w:marRight w:val="0"/>
      <w:marTop w:val="0"/>
      <w:marBottom w:val="0"/>
      <w:divBdr>
        <w:top w:val="none" w:sz="0" w:space="0" w:color="auto"/>
        <w:left w:val="none" w:sz="0" w:space="0" w:color="auto"/>
        <w:bottom w:val="none" w:sz="0" w:space="0" w:color="auto"/>
        <w:right w:val="none" w:sz="0" w:space="0" w:color="auto"/>
      </w:divBdr>
    </w:div>
    <w:div w:id="16839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dc:creator>
  <cp:lastModifiedBy>Кабинет1</cp:lastModifiedBy>
  <cp:revision>3</cp:revision>
  <dcterms:created xsi:type="dcterms:W3CDTF">2015-02-18T10:38:00Z</dcterms:created>
  <dcterms:modified xsi:type="dcterms:W3CDTF">2015-02-18T10:38:00Z</dcterms:modified>
</cp:coreProperties>
</file>