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0E" w:rsidRDefault="0023170E" w:rsidP="0023170E">
      <w:pPr>
        <w:shd w:val="clear" w:color="auto" w:fill="FFFFFF"/>
        <w:spacing w:before="86" w:after="86" w:line="279" w:lineRule="atLeast"/>
        <w:jc w:val="right"/>
        <w:outlineLvl w:val="0"/>
        <w:rPr>
          <w:rFonts w:ascii="Times New Roman" w:eastAsia="Times New Roman" w:hAnsi="Times New Roman" w:cs="Times New Roman"/>
          <w:b/>
          <w:bCs/>
          <w:color w:val="000000" w:themeColor="text1"/>
          <w:kern w:val="36"/>
          <w:sz w:val="28"/>
          <w:szCs w:val="28"/>
          <w:lang w:eastAsia="ru-RU"/>
        </w:rPr>
      </w:pPr>
    </w:p>
    <w:p w:rsidR="00A709E5" w:rsidRPr="00A709E5" w:rsidRDefault="00A709E5" w:rsidP="00A709E5">
      <w:pPr>
        <w:shd w:val="clear" w:color="auto" w:fill="FFFFFF"/>
        <w:spacing w:before="86" w:after="86" w:line="279" w:lineRule="atLeast"/>
        <w:jc w:val="center"/>
        <w:outlineLvl w:val="0"/>
        <w:rPr>
          <w:rFonts w:ascii="Times New Roman" w:eastAsia="Times New Roman" w:hAnsi="Times New Roman" w:cs="Times New Roman"/>
          <w:b/>
          <w:bCs/>
          <w:color w:val="000000" w:themeColor="text1"/>
          <w:kern w:val="36"/>
          <w:sz w:val="28"/>
          <w:szCs w:val="28"/>
          <w:lang w:eastAsia="ru-RU"/>
        </w:rPr>
      </w:pPr>
      <w:r w:rsidRPr="00A709E5">
        <w:rPr>
          <w:rFonts w:ascii="Times New Roman" w:eastAsia="Times New Roman" w:hAnsi="Times New Roman" w:cs="Times New Roman"/>
          <w:b/>
          <w:bCs/>
          <w:color w:val="000000" w:themeColor="text1"/>
          <w:kern w:val="36"/>
          <w:sz w:val="28"/>
          <w:szCs w:val="28"/>
          <w:lang w:eastAsia="ru-RU"/>
        </w:rPr>
        <w:t>Современные требования и опыт проведения занятий по обучению грамоте</w:t>
      </w:r>
    </w:p>
    <w:p w:rsidR="00A709E5" w:rsidRPr="00A709E5" w:rsidRDefault="00A709E5" w:rsidP="00A709E5">
      <w:pPr>
        <w:shd w:val="clear" w:color="auto" w:fill="FFFFFF"/>
        <w:spacing w:after="86" w:line="172" w:lineRule="atLeast"/>
        <w:jc w:val="center"/>
        <w:rPr>
          <w:rFonts w:ascii="Times New Roman" w:eastAsia="Times New Roman" w:hAnsi="Times New Roman" w:cs="Times New Roman"/>
          <w:color w:val="000000" w:themeColor="text1"/>
          <w:sz w:val="28"/>
          <w:szCs w:val="28"/>
          <w:lang w:eastAsia="ru-RU"/>
        </w:rPr>
      </w:pPr>
    </w:p>
    <w:p w:rsidR="00A709E5" w:rsidRPr="00A709E5" w:rsidRDefault="00A709E5" w:rsidP="00C573EC">
      <w:pPr>
        <w:shd w:val="clear" w:color="auto" w:fill="FFFFFF"/>
        <w:spacing w:before="86" w:after="86" w:line="183" w:lineRule="atLeast"/>
        <w:jc w:val="both"/>
        <w:outlineLvl w:val="2"/>
        <w:rPr>
          <w:rFonts w:ascii="Times New Roman" w:eastAsia="Times New Roman" w:hAnsi="Times New Roman" w:cs="Times New Roman"/>
          <w:b/>
          <w:bCs/>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1. Цели, задачи и содержание обучения грамоте дошкольников.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 современной дошкольной психологии определены условия успешного учения ребенка, которые включают в себя наличие соответствующих мотивов учения, а также произвольно управляемого поведения, обеспечивающего реализацию этих мотивов. Недоразвитие целенаправленной деятельности связано с нарушением развития эмоционально-волевой сферы, психическим инфантилизмом. Именно произвольное управление деятельностью необходимо для процесса обучения. В связи с этим в период дошкольного воспитания выделяется важная задача развития у детей интереса к учению, выработка положительных мотивов учения, формирование нравственной и волевой готовности к обучению.</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Обучение грамоте в детском саду преследует две цели:</w:t>
      </w:r>
    </w:p>
    <w:p w:rsidR="00A709E5" w:rsidRPr="00A709E5" w:rsidRDefault="00A709E5" w:rsidP="00C573EC">
      <w:pPr>
        <w:numPr>
          <w:ilvl w:val="0"/>
          <w:numId w:val="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Сформировать у детей необходимую готовность к обучению грамоте.</w:t>
      </w:r>
    </w:p>
    <w:p w:rsidR="00A709E5" w:rsidRPr="00A709E5" w:rsidRDefault="00A709E5" w:rsidP="00C573EC">
      <w:pPr>
        <w:numPr>
          <w:ilvl w:val="0"/>
          <w:numId w:val="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Научить детей чтению и письму.</w:t>
      </w:r>
    </w:p>
    <w:p w:rsidR="007B63F9"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К числу предпосылок, важных для овладения грамотой, относится осознание ребенком речевой действительности и ее элементов: звуков, слов. Осознание языковой действительности имеет большое значение для умственного становления личности в целом, обеспечивает высокую эффективность речевого развития и успешность последующего систематического изучения курса родного языка. Осознание речевой действительности, языковых обобщений (словесного и звукового состава речи) происходит в процессе практического овладения ребенком различными системами языка уже в дошкольном возрасте. При этом учитывается повышенный интерес детей 4-5 лет к звуковой стороне языка. Пятый год жизни ребенка является периодом наиболее высокой “языковой одаренности”, особой восприимчивостью к звуковой стороне речи. Читающий оперирует со звуковой стороной языка, а чтение – процесс воссоздания звуковой формы слова по его графической (буквенной) модели. </w:t>
      </w:r>
    </w:p>
    <w:p w:rsidR="00A709E5" w:rsidRPr="00A709E5"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Отсюда вытекает необходимость предваряющего знакомства детей со звуками родного языка.</w:t>
      </w:r>
    </w:p>
    <w:p w:rsidR="00A709E5" w:rsidRPr="00A709E5"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Обучение грамоте начинается не тогда, когда пытаются заставить ребенка запомнить букву, а когда ему скажут: “Послушай, как поет синичка!”.</w:t>
      </w:r>
    </w:p>
    <w:p w:rsidR="00A709E5" w:rsidRPr="00A709E5"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Ребенка учат делить слова на слоги, используя в качестве наглядной опоры разные схемы. По звуковому анализу проводится специальная работа: при </w:t>
      </w:r>
      <w:r w:rsidRPr="00A709E5">
        <w:rPr>
          <w:rFonts w:ascii="Times New Roman" w:eastAsia="Times New Roman" w:hAnsi="Times New Roman" w:cs="Times New Roman"/>
          <w:color w:val="000000" w:themeColor="text1"/>
          <w:sz w:val="28"/>
          <w:szCs w:val="28"/>
          <w:lang w:eastAsia="ru-RU"/>
        </w:rPr>
        <w:lastRenderedPageBreak/>
        <w:t>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В таких случаях утрированная артикуляция выполняет ориентировочную функцию – ребенок, произнося слово, как бы исследует его состав. Схема звукового состава слова при проведении звукового анализа заменяется фишками – заместителями букв. Одновременно дети в практическом плане усваивают термины: звук, слог, слово, предложение, предлог, дифференцируют звуки по твердости – мягкости, глухости – звонкости. Дети складывают из букв разрезной азбуки по следам звукового анализа слоги, слова, предложения. Навык складывания и чтения слогов и слов закрепляется ежедневно.</w:t>
      </w:r>
    </w:p>
    <w:p w:rsidR="00A709E5" w:rsidRPr="00A709E5"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Все упражнения проводятся в игровой, занимательной форме с элементами соревнования, так как игровые приемы и дидактические игры составляют специфику обучения дошкольников.</w:t>
      </w:r>
    </w:p>
    <w:p w:rsidR="00A709E5" w:rsidRPr="00A709E5" w:rsidRDefault="00A709E5" w:rsidP="007B63F9">
      <w:pPr>
        <w:shd w:val="clear" w:color="auto" w:fill="FFFFFF"/>
        <w:spacing w:after="86" w:line="172" w:lineRule="atLeast"/>
        <w:ind w:firstLine="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Дети учатся по количеству хлопков или по заданному слогу придумывать слово, отобрать картинки, в названии которых есть заданный звук или слог. По мере знакомства с буквами, они вписываются в схему слова. Дети узнают, что слог содержит один гласный звук, в слове столько слогов, сколько гласных звуков. Большое внимание уделяется упражнениям на преобразование слов путем замены, перестановки, добавления звуков. При этом подчеркивается необходимость осмысленного чтения. Дети берут для звукобуквенного анализа слова различного слогового состава и слова со стечением согласных звуков. Дети учатся вставлять пропущенные буквы, читать слоги, составлять из них слова, слитно их читать, объясняя смысл прочитанного. Они учатся также делить предложение на слова, определять количество, порядок слов в предложении, выделять предлог.</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Первоначальное обучение грамоте предусматривает:</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Формирование приемов умственной деятельности: умения наблюдать, сравнивать, обобщать. В то же время, само обучение грамоте носит развивающий характер, способствует развитию активной мыслительной деятельности.</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Уточнение и обогащение словарного запаса с уточнением представления об окружающем мире.</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связной речи. Формирование и совершенствование целенаправленных и связных высказываний, точное употребление слов, грамматическая правильность построения предложения, внятность, выразительность.</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Воспитание умения ориентироваться на систему правил, необходимых для учебной работы.</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Совершенствование чувственного опыта в области родного языка (развитие фонематического восприятия, звукового анализа и синтеза).</w:t>
      </w:r>
    </w:p>
    <w:p w:rsidR="00A709E5" w:rsidRPr="00A709E5" w:rsidRDefault="00A709E5" w:rsidP="00C573EC">
      <w:pPr>
        <w:numPr>
          <w:ilvl w:val="0"/>
          <w:numId w:val="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lastRenderedPageBreak/>
        <w:t>Формирование слогового чтения и навыков письма.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Задачи подготовки детей к обучению грамоте: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1. Формирование направленности на звуковую сторону речи:</w:t>
      </w:r>
    </w:p>
    <w:p w:rsidR="00A709E5" w:rsidRPr="00A709E5" w:rsidRDefault="00A709E5" w:rsidP="00C573EC">
      <w:pPr>
        <w:numPr>
          <w:ilvl w:val="0"/>
          <w:numId w:val="4"/>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умения вслушиваться в слово;</w:t>
      </w:r>
    </w:p>
    <w:p w:rsidR="00A709E5" w:rsidRPr="00A709E5" w:rsidRDefault="00A709E5" w:rsidP="00C573EC">
      <w:pPr>
        <w:numPr>
          <w:ilvl w:val="0"/>
          <w:numId w:val="4"/>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выделять звуки;</w:t>
      </w:r>
    </w:p>
    <w:p w:rsidR="00A709E5" w:rsidRPr="00A709E5" w:rsidRDefault="00A709E5" w:rsidP="00C573EC">
      <w:pPr>
        <w:numPr>
          <w:ilvl w:val="0"/>
          <w:numId w:val="4"/>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различать звуки, близкие по звучанию.</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2. Развитие умений ориентироваться в звуковом составе слова:</w:t>
      </w:r>
    </w:p>
    <w:p w:rsidR="00A709E5" w:rsidRPr="00A709E5" w:rsidRDefault="00A709E5" w:rsidP="00C573EC">
      <w:pPr>
        <w:numPr>
          <w:ilvl w:val="0"/>
          <w:numId w:val="5"/>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последовательно выделять звуки;</w:t>
      </w:r>
    </w:p>
    <w:p w:rsidR="00A709E5" w:rsidRPr="00A709E5" w:rsidRDefault="00A709E5" w:rsidP="00C573EC">
      <w:pPr>
        <w:numPr>
          <w:ilvl w:val="0"/>
          <w:numId w:val="5"/>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устанавливать их место в слове;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3. Активизация устной речи детей. Сделать предметом их внимания слово и предложение, учить изменять и образовывать новые слова, наблюдать, сравнивать и обобщать явления языка.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Проведение занятий с применением наглядных пособий и игровых приемов дает возможность в течение 30 минут поддерживать работоспособность даже у детей с неустойчивым вниманием и быстро истощаемой нервной системой. Программный материал усваивается легче и быстрее, расширяется словарный запас, прочнее усваиваются слого-звуковой анализ и синтез, особенности лексико-грамматического строя речи, активизируется самостоятельность мышления.</w:t>
      </w:r>
    </w:p>
    <w:p w:rsidR="00A709E5" w:rsidRPr="00A709E5" w:rsidRDefault="00A709E5" w:rsidP="00C573EC">
      <w:pPr>
        <w:shd w:val="clear" w:color="auto" w:fill="FFFFFF"/>
        <w:spacing w:before="86" w:after="86" w:line="183" w:lineRule="atLeast"/>
        <w:jc w:val="both"/>
        <w:outlineLvl w:val="2"/>
        <w:rPr>
          <w:rFonts w:ascii="Times New Roman" w:eastAsia="Times New Roman" w:hAnsi="Times New Roman" w:cs="Times New Roman"/>
          <w:b/>
          <w:bCs/>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2. Современные требования к занятию по обучению грамоте.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Методика проведения фронтальных занятий предполагает комплексный подход в сочетании с наглядными и игровыми приемами. В ходе занятия реализуется основной принцип образования – принцип соблюдении триединой задачи: воспитание, развитие, обучение.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проводится по основным направлениям:</w:t>
      </w:r>
    </w:p>
    <w:p w:rsidR="00A709E5" w:rsidRPr="00A709E5" w:rsidRDefault="00A709E5" w:rsidP="00C573EC">
      <w:pPr>
        <w:numPr>
          <w:ilvl w:val="0"/>
          <w:numId w:val="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сенсорных и моторных функций;</w:t>
      </w:r>
    </w:p>
    <w:p w:rsidR="00A709E5" w:rsidRPr="00A709E5" w:rsidRDefault="00A709E5" w:rsidP="00C573EC">
      <w:pPr>
        <w:numPr>
          <w:ilvl w:val="0"/>
          <w:numId w:val="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мимической мускулатуры;</w:t>
      </w:r>
    </w:p>
    <w:p w:rsidR="00A709E5" w:rsidRPr="00A709E5" w:rsidRDefault="00A709E5" w:rsidP="00C573EC">
      <w:pPr>
        <w:numPr>
          <w:ilvl w:val="0"/>
          <w:numId w:val="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интеллектуальных функций (мышления, памяти, воображения, восприятия, внимания, ориентировки в пространстве и во времени);</w:t>
      </w:r>
    </w:p>
    <w:p w:rsidR="00A709E5" w:rsidRPr="00A709E5" w:rsidRDefault="00A709E5" w:rsidP="00C573EC">
      <w:pPr>
        <w:numPr>
          <w:ilvl w:val="0"/>
          <w:numId w:val="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эмоционально-волевой сферы и игровой деятельности;</w:t>
      </w:r>
    </w:p>
    <w:p w:rsidR="00A709E5" w:rsidRPr="00A709E5" w:rsidRDefault="00A709E5" w:rsidP="00C573EC">
      <w:pPr>
        <w:numPr>
          <w:ilvl w:val="0"/>
          <w:numId w:val="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формирование черт гармонической личности.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Занятия ориентированы на психическую защищенность ребенка, его комфорт и потребность в эмоциональном общении с педагогом.</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Предлагается разнообразное построение занятий: игра, занятие – спектакль, дети – учителя.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lastRenderedPageBreak/>
        <w:t>Используются литературные персонажи, специальные панно, сюжеты сказок, элементы сюжетно-дидактических игр, сюжетных и пейзажных картин.</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Такое построение занятий позволяет добиться устойчивого внимания и поддержания интереса на протяжении всего занятия. Сюжетно-тематическая организация занятий и разнообразие учебного материала способствует спонтанному развитию связной речи, познавательных процессов и соответствует детским психофизическим данным, так как в игре максимально реализуются потенциальные возможности детей. Занятия направлены на включение в работу всех анализаторных систем.</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Схема занятия включает:</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Оргмомент с элементами релаксации, психогимнастики и психофизическими упражнениями.</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Мимические, дыхательные, голосовые и физические упражнения.</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 каждом занятии ведется работа над усвоением лексико-грамматического строя речи.</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Физминутки несут речевую нагрузку.</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Задания на словотворчество детей.</w:t>
      </w:r>
    </w:p>
    <w:p w:rsidR="00A709E5" w:rsidRPr="00A709E5" w:rsidRDefault="00A709E5" w:rsidP="00C573EC">
      <w:pPr>
        <w:numPr>
          <w:ilvl w:val="0"/>
          <w:numId w:val="7"/>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Задания на коррекцию психических функций.</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Комплексно – игровой метод организации фронтальных занятий дает возможность добиться положительного результата в работе с детьми. Материал легче усваивается в рамках сюжета сказки, путешествия, приключения, игры или одной лексической темы. Дети, играя, постигают понятие “звук”, “слог”, “слово”, “предложение”, “предлог”, “буква”, закрепляют правильное произношение звуков в пословицах и поговорках, участвуют в сочинении сказок, стихов, чистоговорок.</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Некоторые варианты организации занятий с использованием:</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сюжетов сказок;</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элементов фольклора;</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воображаемых путешествий, экскурсий, поездок, приключений;</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литературных персонажей;</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известных и придуманных игр;</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элементов сюжетно-дидактических игр;</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сюжетных и пейзажных картин;</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специально изготовленных пособий, рисунков, панно;</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настольно-печатных игр;</w:t>
      </w:r>
    </w:p>
    <w:p w:rsidR="00A709E5" w:rsidRPr="00A709E5" w:rsidRDefault="00A709E5" w:rsidP="00C573EC">
      <w:pPr>
        <w:numPr>
          <w:ilvl w:val="0"/>
          <w:numId w:val="8"/>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сюжетов и героев мультфильмов.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В занятия вводятся задания на развитие языкового анализа и синтеза, подготовку к обучению грамоте, лексико-грамматические задания, физпаузы, </w:t>
      </w:r>
      <w:r w:rsidRPr="00A709E5">
        <w:rPr>
          <w:rFonts w:ascii="Times New Roman" w:eastAsia="Times New Roman" w:hAnsi="Times New Roman" w:cs="Times New Roman"/>
          <w:color w:val="000000" w:themeColor="text1"/>
          <w:sz w:val="28"/>
          <w:szCs w:val="28"/>
          <w:lang w:eastAsia="ru-RU"/>
        </w:rPr>
        <w:lastRenderedPageBreak/>
        <w:t>голосовые, дыхательные упражнения, имитация движений и действий, творческие задания, словотворчество, игры и упражнения на развитие познавательных процессов, стихи, диалоги.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Более детальное изложение вариантов организации сюжетно-тематических фронтальных занятий:</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1. Организационный момент.</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Цель: </w:t>
      </w:r>
      <w:r w:rsidRPr="00A709E5">
        <w:rPr>
          <w:rFonts w:ascii="Times New Roman" w:eastAsia="Times New Roman" w:hAnsi="Times New Roman" w:cs="Times New Roman"/>
          <w:color w:val="000000" w:themeColor="text1"/>
          <w:sz w:val="28"/>
          <w:szCs w:val="28"/>
          <w:lang w:eastAsia="ru-RU"/>
        </w:rPr>
        <w:t>введение в тему занятия, создание положительного настроя на обучение, пробуждение интереса к познанию новых звуков, а также коррекция психофизических функций. Основная задача педагога – включить детей в работу с первых минут занятия. Огрмоменты проводятся в разных вариантах, но в любом случае полезно включать релаксационные, мимические и имитирующие упражнения.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Например, занятие на основе сюжета “Прогулка по лесу” (звук ЛЬ) начинается с загадки: “Солнце печет, липа цветет, рожь поспевает, когда это бывает?” Представьте себе, что сейчас лето. Поднимите руки к солнышку, подставьте лицо. Вам тепло и приятно (расслабление). Спряталось солнышко. Сожмитесь в комочек – холодно (напряжение). Опять засветило солнышко (расслабление).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Психогимнастика способствует раскрепощению детей, проявлению своего “Я”, развитию воображения, преодолению двигательной неловкости.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2. Сообщение темы занятия.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Обычно выставляют игрушки, плоскостные фигурки.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Например, в занятии “Наши друзья – Домовой и Домовенок” (звуки Д, ДЬ) тема сообщается следующим образом: Сегодня к нам пришли озорной Домовенок и дедушка Домовой. Где они могут жить? Какой первый звук вы услышали в словах: дом, Домовенок? Сегодня мы вместе с ними будем изучать звуки “Д”, ”ДЬ”.</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 занятии “Поездка в Простоквашино” (звуки Р, РЬ) дети разговаривают по телефону с котом Матроскиным: Сегодня мы поедем в Простоквашино к дяде Федору, коту Матроскину, Шарику и повторим звуки “Р”, “РЬ”.</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Игровая форма сообщения темы не только пробуждает интерес к занятию, но и достигается главное для этого этапа – направляется внимание детей к изучаемому звуку, к восприятию новых и повторению пройденных звуков.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3. Характеристика звуков по артикуляционным и акустическим признакам.</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 данном этапе реализуются следующие задачи:</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уточнение артикуляции – положение губ, языка и зубов при произнесении изучаемого звука;</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lastRenderedPageBreak/>
        <w:t>показывается “профиль” звука на рисунке;</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уточняются акустические признаки звуков: спит или не спит голосок (глухие и звонкие звуки), поется или не поется звук (гласные и согласные);</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находится образное сравнение звука (р – рычание тигра, ль – весенняя капель);</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звуки обозначаются цветными символами;</w:t>
      </w:r>
    </w:p>
    <w:p w:rsidR="00A709E5" w:rsidRPr="00A709E5" w:rsidRDefault="00A709E5" w:rsidP="00C573EC">
      <w:pPr>
        <w:numPr>
          <w:ilvl w:val="0"/>
          <w:numId w:val="9"/>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определяется их место в звукобуквенном городе (в Синей, Зеленой или Красной стране).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4. Произношение звуков в слоговых сочетаниях и словах.</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Основной задачей является развитие слухоречевой памяти и фонематического восприятия, мимики и просодических компонентов речи (ритма, ударения, интонации). Произношение слоговых рядов обычно сочетается с развитием интонационной выразительности и мимики.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Например, согласные звуки С, Ш решили совершить путешествие. Мы отправимся вместе с ними и будем учиться правильно их произносить и различать эти звуки. Подошли они к Красному замку. Какие звуки здесь живут? Гласные. Давайте их подружим. Звук С подружился со звуком А, какой получился слог?.. Послушайте, как слоги разговаривают между собой:</w:t>
      </w:r>
    </w:p>
    <w:p w:rsidR="00A709E5" w:rsidRPr="00A709E5" w:rsidRDefault="00A709E5" w:rsidP="00C573EC">
      <w:pPr>
        <w:shd w:val="clear" w:color="auto" w:fill="FFFFFF"/>
        <w:spacing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са-ша-са-ша - здороваются,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со-шо-со-шо - удивляются,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су-шу-су-шу - сердятся,</w:t>
      </w:r>
    </w:p>
    <w:p w:rsidR="00A709E5" w:rsidRPr="00A709E5" w:rsidRDefault="00A709E5" w:rsidP="00C573EC">
      <w:pPr>
        <w:shd w:val="clear" w:color="auto" w:fill="FFFFFF"/>
        <w:spacing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сы-ши-сы-ши - прощаются.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5. Произношение звуков в словах.</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 этом этапе решаются следующие задачи:</w:t>
      </w:r>
    </w:p>
    <w:p w:rsidR="00A709E5" w:rsidRPr="00A709E5" w:rsidRDefault="00A709E5" w:rsidP="00C573EC">
      <w:pPr>
        <w:numPr>
          <w:ilvl w:val="0"/>
          <w:numId w:val="10"/>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фонематического восприятия и фонематических представлений;</w:t>
      </w:r>
    </w:p>
    <w:p w:rsidR="00A709E5" w:rsidRPr="00A709E5" w:rsidRDefault="00A709E5" w:rsidP="00C573EC">
      <w:pPr>
        <w:numPr>
          <w:ilvl w:val="0"/>
          <w:numId w:val="10"/>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уточнение и расширение лексического запаса;</w:t>
      </w:r>
    </w:p>
    <w:p w:rsidR="00A709E5" w:rsidRPr="00A709E5" w:rsidRDefault="00A709E5" w:rsidP="00C573EC">
      <w:pPr>
        <w:numPr>
          <w:ilvl w:val="0"/>
          <w:numId w:val="10"/>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овладение грамматическими категориями словоизменения и словообразования, постижение смысла и многозначности слов;</w:t>
      </w:r>
    </w:p>
    <w:p w:rsidR="00A709E5" w:rsidRPr="00A709E5" w:rsidRDefault="00A709E5" w:rsidP="00C573EC">
      <w:pPr>
        <w:numPr>
          <w:ilvl w:val="0"/>
          <w:numId w:val="10"/>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слухового внимания и зрительной памяти;</w:t>
      </w:r>
    </w:p>
    <w:p w:rsidR="00A709E5" w:rsidRPr="00A709E5" w:rsidRDefault="00A709E5" w:rsidP="00C573EC">
      <w:pPr>
        <w:numPr>
          <w:ilvl w:val="0"/>
          <w:numId w:val="10"/>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овладение простыми и сложными видами слого-звукового анализа и синтеза.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Для решения этой задачи важен принцип подбора речевого и наглядного материала. Первый критерий подбора определяется темой и сюжетом занятия. Второй – поставленной задачей.</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 работе по обогащению словаря и развитию фонематического восприятия обязательно выставляются предметы, игрушки, картинки.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Использование на одном занятии слов, включающих одну или несколько родовых групп (птицы, звери, посуда...) способствует развитию логической </w:t>
      </w:r>
      <w:r w:rsidRPr="00A709E5">
        <w:rPr>
          <w:rFonts w:ascii="Times New Roman" w:eastAsia="Times New Roman" w:hAnsi="Times New Roman" w:cs="Times New Roman"/>
          <w:color w:val="000000" w:themeColor="text1"/>
          <w:sz w:val="28"/>
          <w:szCs w:val="28"/>
          <w:lang w:eastAsia="ru-RU"/>
        </w:rPr>
        <w:lastRenderedPageBreak/>
        <w:t>памяти. А применение слов, насыщенных одним изучаемым звуком (в начале, в середине, в конце) развивает звуковое чутье.</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Параллельно ведется работа над усвоением грамматических категорий языка. Вопросы ставятся таким образом, чтобы дети смогли повторить слово в разных падежах, в ед. и мн. числе, в настоящем и прошедшем времени, с разными приставками.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Развитию слухового внимания способствуют словесные игры: “Звук потерялся”, а также задания по восстановлению слов с переставленными звуками, угадывание слов по первому или последнему звуку, слогу и восстановление пропущенных слогов.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Зрительная память и внимание хорошо развивается в играх “Что изменилось?”, “Кто спрятался?”, “Кто улетел?”.</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Языковой анализ и синтез – это сложная мыслительная работа, которая ведется на каждом занятии. Задания вводятся в разные части занятия – там, где это вызовет наибольший интерес у детей. Иногда эти задания даются в середине занятия или упражнения по звукобуквенному анализу и синтезу даются в заключительной части. Особый интерес вызывают задания, в которых собираются рассыпанные звуки. Составление схем чередуется с подбором слов к схеме. На более поздних этапах дети отгадывают кроссворды и ребусы. При этом важно научить детей самостоятельно задавать вопросы о звуках, слогах и словах.</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6. Физминутка.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Физминутка тесно связана с темой занятия и является переходным моментом к следующей части занятия.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Основные задачи физминутки заключаются в:</w:t>
      </w:r>
    </w:p>
    <w:p w:rsidR="00A709E5" w:rsidRPr="00A709E5" w:rsidRDefault="00A709E5" w:rsidP="00C573EC">
      <w:pPr>
        <w:numPr>
          <w:ilvl w:val="0"/>
          <w:numId w:val="11"/>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снятии усталости и напряжения;</w:t>
      </w:r>
    </w:p>
    <w:p w:rsidR="00A709E5" w:rsidRPr="00A709E5" w:rsidRDefault="00A709E5" w:rsidP="00C573EC">
      <w:pPr>
        <w:numPr>
          <w:ilvl w:val="0"/>
          <w:numId w:val="11"/>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внесении эмоционального заряда;</w:t>
      </w:r>
    </w:p>
    <w:p w:rsidR="00A709E5" w:rsidRPr="00A709E5" w:rsidRDefault="00A709E5" w:rsidP="00C573EC">
      <w:pPr>
        <w:numPr>
          <w:ilvl w:val="0"/>
          <w:numId w:val="11"/>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совершенствовании общей моторики;</w:t>
      </w:r>
    </w:p>
    <w:p w:rsidR="00A709E5" w:rsidRPr="00A709E5" w:rsidRDefault="00A709E5" w:rsidP="00C573EC">
      <w:pPr>
        <w:numPr>
          <w:ilvl w:val="0"/>
          <w:numId w:val="11"/>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выработке четких координированных движений во взаимосвязи с речью.</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Музыка и ритмические движения хорошо снимают усталость и благотворно влияют на настроение детей. Предлагаются различные формы проведения физминутки:</w:t>
      </w:r>
    </w:p>
    <w:p w:rsidR="00A709E5" w:rsidRPr="00A709E5" w:rsidRDefault="00A709E5" w:rsidP="00C573EC">
      <w:pPr>
        <w:numPr>
          <w:ilvl w:val="0"/>
          <w:numId w:val="1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подвижная игра;</w:t>
      </w:r>
    </w:p>
    <w:p w:rsidR="00A709E5" w:rsidRPr="00A709E5" w:rsidRDefault="00A709E5" w:rsidP="00C573EC">
      <w:pPr>
        <w:numPr>
          <w:ilvl w:val="0"/>
          <w:numId w:val="1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имитация трудовых действий;</w:t>
      </w:r>
    </w:p>
    <w:p w:rsidR="00A709E5" w:rsidRPr="00A709E5" w:rsidRDefault="00A709E5" w:rsidP="00C573EC">
      <w:pPr>
        <w:numPr>
          <w:ilvl w:val="0"/>
          <w:numId w:val="1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произнесение чистоговорок, сопровождающееся действиями;</w:t>
      </w:r>
    </w:p>
    <w:p w:rsidR="00A709E5" w:rsidRPr="00A709E5" w:rsidRDefault="00A709E5" w:rsidP="00C573EC">
      <w:pPr>
        <w:numPr>
          <w:ilvl w:val="0"/>
          <w:numId w:val="12"/>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физминутки в форме психофизической гимнастики, когда дети мимикой, жестами и движениями изображают разных животных.</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lastRenderedPageBreak/>
        <w:t>Желательно музыку для физминутки связывать с темой занятия.  </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7. Работа над предложением. </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Успешному овладению детьми закономерностей необходимых связей слов в предложении способствует предварительная работа над словосочетаниями (согласование прилагательных с сущ., образование отн. прил., согласование их с существительными и т.д.)</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Усвоение закономерностей в установлении необходимых связей слов в словосочетаниях является базой для формирования лексико-грамматических конструкций предложений.</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 данном этапе занятия решаются следующие задачи:</w:t>
      </w:r>
    </w:p>
    <w:p w:rsidR="00A709E5" w:rsidRPr="00A709E5" w:rsidRDefault="00A709E5" w:rsidP="00C573EC">
      <w:pPr>
        <w:numPr>
          <w:ilvl w:val="0"/>
          <w:numId w:val="1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установление лексико-грамматических отношений между членами предложения;</w:t>
      </w:r>
    </w:p>
    <w:p w:rsidR="00A709E5" w:rsidRPr="00A709E5" w:rsidRDefault="00A709E5" w:rsidP="00C573EC">
      <w:pPr>
        <w:numPr>
          <w:ilvl w:val="0"/>
          <w:numId w:val="1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актуализация накопленного словаря;</w:t>
      </w:r>
    </w:p>
    <w:p w:rsidR="00A709E5" w:rsidRPr="00A709E5" w:rsidRDefault="00A709E5" w:rsidP="00C573EC">
      <w:pPr>
        <w:numPr>
          <w:ilvl w:val="0"/>
          <w:numId w:val="1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формирование связности и четкости высказывания;</w:t>
      </w:r>
    </w:p>
    <w:p w:rsidR="00A709E5" w:rsidRPr="00A709E5" w:rsidRDefault="00A709E5" w:rsidP="00C573EC">
      <w:pPr>
        <w:numPr>
          <w:ilvl w:val="0"/>
          <w:numId w:val="1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работа над предложением как средством развития мыслительных процессов, в частности – умозаключений;</w:t>
      </w:r>
    </w:p>
    <w:p w:rsidR="00A709E5" w:rsidRPr="00A709E5" w:rsidRDefault="00A709E5" w:rsidP="00C573EC">
      <w:pPr>
        <w:numPr>
          <w:ilvl w:val="0"/>
          <w:numId w:val="13"/>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анализ и синтез словесного состава предложения как средства предупреждения дисграфии.</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Приемы работы над предложением разнообразны, но в любом случае необходимо помнить, что задания должны соответствовать основному правилу – от простого к сложному. На начальном этапе это ответы на заданные вопросы с опорой на картинки. Затем задания усложняются: детям предлагаются задания на восстановление деформированного текста предложения. Развитию мышления способствуют задания, в которых детей просят составить предложения из набора слов, связанных ситуативной цепочкой (заяц, куст, сидеть, под).</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Созданию оживленной и творческой обстановки способствуют задания, в которых нужно исправить смысловые ошибки (наступила зима, распустились почки на деревьях). “Дайте быстро мне ответ, так бывает или нет?”. Этот же принцип используется в исправлении “полезных” советов: ”Гладьте белье сковородкой”... Дать самостоятельные умозаключения помогают такие вопросы, как “Что вы будете делать, если...” Обязательным условием на этом этапе является логическая и игровая связь с сюжетом занятия.</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Параллельно с усвоением лексико-синтаксических отношений между членами предложения должна вестись работа по анализу и синтезу словесного состава предложения. При этом обычно используются полоски для обозначения слов, делаются зарисовки схем в тетрадях.</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8. Произношение звука в связной речи. </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Основная задача данного этапа:</w:t>
      </w:r>
    </w:p>
    <w:p w:rsidR="00A709E5" w:rsidRPr="00A709E5" w:rsidRDefault="00A709E5" w:rsidP="00C573EC">
      <w:pPr>
        <w:numPr>
          <w:ilvl w:val="0"/>
          <w:numId w:val="14"/>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lastRenderedPageBreak/>
        <w:t>совершенствование навыка правильного произношения звуков в связной речи, т.е. доведение произношения до автоматизма.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Попутно решаются и другие задачи:</w:t>
      </w:r>
    </w:p>
    <w:p w:rsidR="00A709E5" w:rsidRPr="00A709E5" w:rsidRDefault="00A709E5" w:rsidP="00C573EC">
      <w:pPr>
        <w:numPr>
          <w:ilvl w:val="0"/>
          <w:numId w:val="15"/>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воображения и творческой фантазии;</w:t>
      </w:r>
    </w:p>
    <w:p w:rsidR="00A709E5" w:rsidRPr="00A709E5" w:rsidRDefault="00A709E5" w:rsidP="00C573EC">
      <w:pPr>
        <w:numPr>
          <w:ilvl w:val="0"/>
          <w:numId w:val="15"/>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словотворчества;</w:t>
      </w:r>
    </w:p>
    <w:p w:rsidR="00A709E5" w:rsidRPr="00A709E5" w:rsidRDefault="00A709E5" w:rsidP="00C573EC">
      <w:pPr>
        <w:numPr>
          <w:ilvl w:val="0"/>
          <w:numId w:val="15"/>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развитие мелодико-интонационных и просодических компонентов.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Обязательным условием для заданий на данном этапе является смысловая и игровая связь с темой занятия и заданиями предшествующего этапа.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Методы основной и попутных задач разнообразны: чистоговорки, диалоги, стихи, насыщенные изучаемым звуком, доступные, занимательные, многообразные по интонационным характеристикам.</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Задания на составление или договаривание чистоговорок и стихов способствуют развитию ритма, рифмы: пересказ сказок, театрализация, творчество в развитии сюжета занятия, придумывание диалогов, вопросов.</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b/>
          <w:bCs/>
          <w:color w:val="000000" w:themeColor="text1"/>
          <w:sz w:val="28"/>
          <w:szCs w:val="28"/>
          <w:lang w:eastAsia="ru-RU"/>
        </w:rPr>
        <w:t>9. Обучение элементам грамоты.</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Это завершающий этап занятий, предусматривающий решение следующих задач:</w:t>
      </w:r>
    </w:p>
    <w:p w:rsidR="00A709E5" w:rsidRPr="00A709E5" w:rsidRDefault="00A709E5" w:rsidP="00C573EC">
      <w:pPr>
        <w:numPr>
          <w:ilvl w:val="0"/>
          <w:numId w:val="1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познакомить с буквой, которой обозначается изучаемый звук;</w:t>
      </w:r>
    </w:p>
    <w:p w:rsidR="00A709E5" w:rsidRPr="00A709E5" w:rsidRDefault="00A709E5" w:rsidP="00C573EC">
      <w:pPr>
        <w:numPr>
          <w:ilvl w:val="0"/>
          <w:numId w:val="1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учить читать букву, слоги, слова;</w:t>
      </w:r>
    </w:p>
    <w:p w:rsidR="00A709E5" w:rsidRPr="00A709E5" w:rsidRDefault="00A709E5" w:rsidP="00C573EC">
      <w:pPr>
        <w:numPr>
          <w:ilvl w:val="0"/>
          <w:numId w:val="16"/>
        </w:numPr>
        <w:shd w:val="clear" w:color="auto" w:fill="FFFFFF"/>
        <w:spacing w:before="100" w:beforeAutospacing="1" w:after="100" w:afterAutospacing="1" w:line="172" w:lineRule="atLeast"/>
        <w:ind w:left="269"/>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учить писать печатными буквами слоги, слова.</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При решении первых двух задач необходимо связать звуковой (фонетический) образ звука со зрительным (графическим) образом. Это возможно лишь тогда, когда дети будут четко понимать, что главным отличаем звука от буквы является то, что звук мы произносим и слышим, а букву мы видим, читаем и пишем.</w:t>
      </w:r>
    </w:p>
    <w:p w:rsidR="00A709E5" w:rsidRPr="00A709E5"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Знакомство с буквой начинается с того, что детям демонстрируют заглавную и строчную печатные буквы. Дети отыскивают ее в кассах, ощупывают пластмассовую букву пальцами, обводят, заштриховывают ее. Сравниваются строчная и заглавная буквы. Отмечаются сходство и различие. Определяется, на что похожа буква. Создается зрительный образ буквы:</w:t>
      </w:r>
    </w:p>
    <w:p w:rsidR="00A709E5" w:rsidRPr="00A709E5" w:rsidRDefault="00A709E5" w:rsidP="00C573EC">
      <w:pPr>
        <w:shd w:val="clear" w:color="auto" w:fill="FFFFFF"/>
        <w:spacing w:line="172" w:lineRule="atLeast"/>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“Вот какая буква “Ц” </w:t>
      </w:r>
      <w:r w:rsidRPr="00A709E5">
        <w:rPr>
          <w:rFonts w:ascii="Times New Roman" w:eastAsia="Times New Roman" w:hAnsi="Times New Roman" w:cs="Times New Roman"/>
          <w:color w:val="000000" w:themeColor="text1"/>
          <w:sz w:val="28"/>
          <w:szCs w:val="28"/>
          <w:lang w:eastAsia="ru-RU"/>
        </w:rPr>
        <w:br/>
        <w:t>С коготочком на конце. </w:t>
      </w:r>
      <w:r w:rsidRPr="00A709E5">
        <w:rPr>
          <w:rFonts w:ascii="Times New Roman" w:eastAsia="Times New Roman" w:hAnsi="Times New Roman" w:cs="Times New Roman"/>
          <w:color w:val="000000" w:themeColor="text1"/>
          <w:sz w:val="28"/>
          <w:szCs w:val="28"/>
          <w:lang w:eastAsia="ru-RU"/>
        </w:rPr>
        <w:br/>
        <w:t>Коготок-царапка,</w:t>
      </w:r>
      <w:r w:rsidRPr="00A709E5">
        <w:rPr>
          <w:rFonts w:ascii="Times New Roman" w:eastAsia="Times New Roman" w:hAnsi="Times New Roman" w:cs="Times New Roman"/>
          <w:color w:val="000000" w:themeColor="text1"/>
          <w:sz w:val="28"/>
          <w:szCs w:val="28"/>
          <w:lang w:eastAsia="ru-RU"/>
        </w:rPr>
        <w:br/>
        <w:t>Как кошачья лапка”.</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Для более прочного и образного запоминания буквы используется прием, в котором элементы буквы находятся в геометрических фигурах, </w:t>
      </w:r>
      <w:r w:rsidRPr="00A709E5">
        <w:rPr>
          <w:rFonts w:ascii="Times New Roman" w:eastAsia="Times New Roman" w:hAnsi="Times New Roman" w:cs="Times New Roman"/>
          <w:color w:val="000000" w:themeColor="text1"/>
          <w:sz w:val="28"/>
          <w:szCs w:val="28"/>
          <w:lang w:eastAsia="ru-RU"/>
        </w:rPr>
        <w:lastRenderedPageBreak/>
        <w:t>наложенных друг на друга. Дети изображают буквы с помощью пальцев, палочек, природного материала, изображают буквы позой.</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Читаются слоги, слова с только изученными буквами: от простого в начале учебного года к более сложному в конце.</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Обязательно проводится работа с разрезной азбукой, чтобы у детей сформировалось осознанное восприятие составляемых слогов и слов.</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Используются самые разнообразные игровые приемы: вставь пропущенную букву, буквы (слоги) перепутались, замени одну букву другой, какое слово получилось? Более сложные задания: кроссворды, ребусы, игры “Звездный час”, “Поле чудес”.</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По мере овладения чтением задания даются на любом этапе занятия.</w:t>
      </w:r>
    </w:p>
    <w:p w:rsidR="00A709E5" w:rsidRPr="00A709E5"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Наиболее приемлемой формой организации занятий является игровая.</w:t>
      </w:r>
    </w:p>
    <w:p w:rsidR="00A709E5" w:rsidRPr="0023170E"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A709E5">
        <w:rPr>
          <w:rFonts w:ascii="Times New Roman" w:eastAsia="Times New Roman" w:hAnsi="Times New Roman" w:cs="Times New Roman"/>
          <w:color w:val="000000" w:themeColor="text1"/>
          <w:sz w:val="28"/>
          <w:szCs w:val="28"/>
          <w:lang w:eastAsia="ru-RU"/>
        </w:rPr>
        <w:t xml:space="preserve">Письмо печатных букв требует соблюдения санитарных и гигиенических </w:t>
      </w:r>
      <w:r w:rsidRPr="00C573EC">
        <w:rPr>
          <w:rFonts w:ascii="Times New Roman" w:eastAsia="Times New Roman" w:hAnsi="Times New Roman" w:cs="Times New Roman"/>
          <w:color w:val="000000" w:themeColor="text1"/>
          <w:sz w:val="20"/>
          <w:szCs w:val="20"/>
          <w:lang w:eastAsia="ru-RU"/>
        </w:rPr>
        <w:t xml:space="preserve">норм </w:t>
      </w:r>
      <w:r w:rsidRPr="0023170E">
        <w:rPr>
          <w:rFonts w:ascii="Times New Roman" w:eastAsia="Times New Roman" w:hAnsi="Times New Roman" w:cs="Times New Roman"/>
          <w:color w:val="000000" w:themeColor="text1"/>
          <w:sz w:val="28"/>
          <w:szCs w:val="28"/>
          <w:lang w:eastAsia="ru-RU"/>
        </w:rPr>
        <w:t>на занятиях и дома.</w:t>
      </w:r>
    </w:p>
    <w:p w:rsidR="00A709E5" w:rsidRPr="0023170E" w:rsidRDefault="00A709E5" w:rsidP="00C573EC">
      <w:pPr>
        <w:shd w:val="clear" w:color="auto" w:fill="FFFFFF"/>
        <w:spacing w:after="86" w:line="172" w:lineRule="atLeast"/>
        <w:jc w:val="both"/>
        <w:rPr>
          <w:rFonts w:ascii="Times New Roman" w:eastAsia="Times New Roman" w:hAnsi="Times New Roman" w:cs="Times New Roman"/>
          <w:color w:val="000000" w:themeColor="text1"/>
          <w:sz w:val="28"/>
          <w:szCs w:val="28"/>
          <w:lang w:eastAsia="ru-RU"/>
        </w:rPr>
      </w:pPr>
      <w:r w:rsidRPr="0023170E">
        <w:rPr>
          <w:rFonts w:ascii="Times New Roman" w:eastAsia="Times New Roman" w:hAnsi="Times New Roman" w:cs="Times New Roman"/>
          <w:b/>
          <w:bCs/>
          <w:color w:val="000000" w:themeColor="text1"/>
          <w:sz w:val="28"/>
          <w:szCs w:val="28"/>
          <w:lang w:eastAsia="ru-RU"/>
        </w:rPr>
        <w:t>10. Итог занятия.</w:t>
      </w:r>
    </w:p>
    <w:p w:rsidR="00A709E5" w:rsidRPr="0023170E"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23170E">
        <w:rPr>
          <w:rFonts w:ascii="Times New Roman" w:eastAsia="Times New Roman" w:hAnsi="Times New Roman" w:cs="Times New Roman"/>
          <w:color w:val="000000" w:themeColor="text1"/>
          <w:sz w:val="28"/>
          <w:szCs w:val="28"/>
          <w:lang w:eastAsia="ru-RU"/>
        </w:rPr>
        <w:t>Подводится итог, т.е. определяется результативность. Дается только положительная эмоциональная оценка. Отмечается активность каждого ребенка. Узнать, что понравилось, что бы хотели узнать в следующий раз.</w:t>
      </w:r>
    </w:p>
    <w:p w:rsidR="00A709E5" w:rsidRPr="0023170E"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23170E">
        <w:rPr>
          <w:rFonts w:ascii="Times New Roman" w:eastAsia="Times New Roman" w:hAnsi="Times New Roman" w:cs="Times New Roman"/>
          <w:color w:val="000000" w:themeColor="text1"/>
          <w:sz w:val="28"/>
          <w:szCs w:val="28"/>
          <w:lang w:eastAsia="ru-RU"/>
        </w:rPr>
        <w:t>В конце занятия детей может ожидать сюрприз.</w:t>
      </w:r>
    </w:p>
    <w:p w:rsidR="001F2C54" w:rsidRPr="0023170E" w:rsidRDefault="00A709E5" w:rsidP="0023170E">
      <w:pPr>
        <w:shd w:val="clear" w:color="auto" w:fill="FFFFFF"/>
        <w:spacing w:after="86" w:line="172" w:lineRule="atLeast"/>
        <w:ind w:firstLine="708"/>
        <w:jc w:val="both"/>
        <w:rPr>
          <w:rFonts w:ascii="Times New Roman" w:eastAsia="Times New Roman" w:hAnsi="Times New Roman" w:cs="Times New Roman"/>
          <w:color w:val="000000" w:themeColor="text1"/>
          <w:sz w:val="28"/>
          <w:szCs w:val="28"/>
          <w:lang w:eastAsia="ru-RU"/>
        </w:rPr>
      </w:pPr>
      <w:r w:rsidRPr="0023170E">
        <w:rPr>
          <w:rFonts w:ascii="Times New Roman" w:eastAsia="Times New Roman" w:hAnsi="Times New Roman" w:cs="Times New Roman"/>
          <w:color w:val="000000" w:themeColor="text1"/>
          <w:sz w:val="28"/>
          <w:szCs w:val="28"/>
          <w:lang w:eastAsia="ru-RU"/>
        </w:rPr>
        <w:t>Главное: занятие от начала до конца должно быть д</w:t>
      </w:r>
      <w:r w:rsidR="0023170E">
        <w:rPr>
          <w:rFonts w:ascii="Times New Roman" w:eastAsia="Times New Roman" w:hAnsi="Times New Roman" w:cs="Times New Roman"/>
          <w:color w:val="000000" w:themeColor="text1"/>
          <w:sz w:val="28"/>
          <w:szCs w:val="28"/>
          <w:lang w:eastAsia="ru-RU"/>
        </w:rPr>
        <w:t>обрым!</w:t>
      </w:r>
    </w:p>
    <w:sectPr w:rsidR="001F2C54" w:rsidRPr="0023170E" w:rsidSect="001F2C5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95" w:rsidRDefault="001C2795" w:rsidP="0023170E">
      <w:r>
        <w:separator/>
      </w:r>
    </w:p>
  </w:endnote>
  <w:endnote w:type="continuationSeparator" w:id="1">
    <w:p w:rsidR="001C2795" w:rsidRDefault="001C2795" w:rsidP="00231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7434"/>
      <w:docPartObj>
        <w:docPartGallery w:val="Page Numbers (Bottom of Page)"/>
        <w:docPartUnique/>
      </w:docPartObj>
    </w:sdtPr>
    <w:sdtContent>
      <w:p w:rsidR="0023170E" w:rsidRDefault="0023170E">
        <w:pPr>
          <w:pStyle w:val="ab"/>
          <w:jc w:val="right"/>
        </w:pPr>
        <w:fldSimple w:instr=" PAGE   \* MERGEFORMAT ">
          <w:r>
            <w:rPr>
              <w:noProof/>
            </w:rPr>
            <w:t>2</w:t>
          </w:r>
        </w:fldSimple>
      </w:p>
    </w:sdtContent>
  </w:sdt>
  <w:p w:rsidR="0023170E" w:rsidRDefault="002317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95" w:rsidRDefault="001C2795" w:rsidP="0023170E">
      <w:r>
        <w:separator/>
      </w:r>
    </w:p>
  </w:footnote>
  <w:footnote w:type="continuationSeparator" w:id="1">
    <w:p w:rsidR="001C2795" w:rsidRDefault="001C2795" w:rsidP="00231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0E" w:rsidRDefault="0023170E">
    <w:pPr>
      <w:pStyle w:val="a9"/>
    </w:pPr>
    <w:r>
      <w:t>Семинар-практикум</w:t>
    </w:r>
  </w:p>
  <w:p w:rsidR="0023170E" w:rsidRDefault="0023170E">
    <w:pPr>
      <w:pStyle w:val="a9"/>
    </w:pPr>
    <w:r>
      <w:t>МАДОУ-ЦРР Д/С №29, г. Кызыл</w:t>
    </w:r>
  </w:p>
  <w:p w:rsidR="0023170E" w:rsidRDefault="0023170E">
    <w:pPr>
      <w:pStyle w:val="a9"/>
    </w:pPr>
    <w:r>
      <w:t>Учитель-логопед: Крылепова Т.В.</w:t>
    </w:r>
  </w:p>
  <w:p w:rsidR="0023170E" w:rsidRDefault="002317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10"/>
    <w:multiLevelType w:val="multilevel"/>
    <w:tmpl w:val="E7E6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3DE7"/>
    <w:multiLevelType w:val="multilevel"/>
    <w:tmpl w:val="24FC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A5616"/>
    <w:multiLevelType w:val="multilevel"/>
    <w:tmpl w:val="B8E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A3CF7"/>
    <w:multiLevelType w:val="multilevel"/>
    <w:tmpl w:val="02E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6695B"/>
    <w:multiLevelType w:val="multilevel"/>
    <w:tmpl w:val="32B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C07DB"/>
    <w:multiLevelType w:val="multilevel"/>
    <w:tmpl w:val="FCB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F4645"/>
    <w:multiLevelType w:val="multilevel"/>
    <w:tmpl w:val="34A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A2554"/>
    <w:multiLevelType w:val="multilevel"/>
    <w:tmpl w:val="68B6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862D5"/>
    <w:multiLevelType w:val="multilevel"/>
    <w:tmpl w:val="96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A1882"/>
    <w:multiLevelType w:val="multilevel"/>
    <w:tmpl w:val="CE9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439B5"/>
    <w:multiLevelType w:val="multilevel"/>
    <w:tmpl w:val="094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363A8"/>
    <w:multiLevelType w:val="multilevel"/>
    <w:tmpl w:val="D6A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74C91"/>
    <w:multiLevelType w:val="multilevel"/>
    <w:tmpl w:val="5ABC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D4D99"/>
    <w:multiLevelType w:val="multilevel"/>
    <w:tmpl w:val="3DB2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6D6090"/>
    <w:multiLevelType w:val="multilevel"/>
    <w:tmpl w:val="A47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17F4C"/>
    <w:multiLevelType w:val="multilevel"/>
    <w:tmpl w:val="CBB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11"/>
  </w:num>
  <w:num w:numId="5">
    <w:abstractNumId w:val="10"/>
  </w:num>
  <w:num w:numId="6">
    <w:abstractNumId w:val="12"/>
  </w:num>
  <w:num w:numId="7">
    <w:abstractNumId w:val="13"/>
  </w:num>
  <w:num w:numId="8">
    <w:abstractNumId w:val="3"/>
  </w:num>
  <w:num w:numId="9">
    <w:abstractNumId w:val="15"/>
  </w:num>
  <w:num w:numId="10">
    <w:abstractNumId w:val="0"/>
  </w:num>
  <w:num w:numId="11">
    <w:abstractNumId w:val="4"/>
  </w:num>
  <w:num w:numId="12">
    <w:abstractNumId w:val="2"/>
  </w:num>
  <w:num w:numId="13">
    <w:abstractNumId w:val="14"/>
  </w:num>
  <w:num w:numId="14">
    <w:abstractNumId w:val="6"/>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709E5"/>
    <w:rsid w:val="000D07AE"/>
    <w:rsid w:val="001C2795"/>
    <w:rsid w:val="001F2C54"/>
    <w:rsid w:val="0023170E"/>
    <w:rsid w:val="002D472C"/>
    <w:rsid w:val="003401C7"/>
    <w:rsid w:val="004F1530"/>
    <w:rsid w:val="007510E6"/>
    <w:rsid w:val="007B63F9"/>
    <w:rsid w:val="007D7BBE"/>
    <w:rsid w:val="00895896"/>
    <w:rsid w:val="008C528F"/>
    <w:rsid w:val="009D0807"/>
    <w:rsid w:val="00A709E5"/>
    <w:rsid w:val="00C573EC"/>
    <w:rsid w:val="00DB573D"/>
    <w:rsid w:val="00E742B5"/>
    <w:rsid w:val="00F31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54"/>
  </w:style>
  <w:style w:type="paragraph" w:styleId="1">
    <w:name w:val="heading 1"/>
    <w:basedOn w:val="a"/>
    <w:link w:val="10"/>
    <w:uiPriority w:val="9"/>
    <w:qFormat/>
    <w:rsid w:val="00A709E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09E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9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09E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09E5"/>
    <w:rPr>
      <w:color w:val="0000FF"/>
      <w:u w:val="single"/>
    </w:rPr>
  </w:style>
  <w:style w:type="character" w:customStyle="1" w:styleId="apple-converted-space">
    <w:name w:val="apple-converted-space"/>
    <w:basedOn w:val="a0"/>
    <w:rsid w:val="00A709E5"/>
  </w:style>
  <w:style w:type="character" w:styleId="a4">
    <w:name w:val="Emphasis"/>
    <w:basedOn w:val="a0"/>
    <w:uiPriority w:val="20"/>
    <w:qFormat/>
    <w:rsid w:val="00A709E5"/>
    <w:rPr>
      <w:i/>
      <w:iCs/>
    </w:rPr>
  </w:style>
  <w:style w:type="paragraph" w:styleId="a5">
    <w:name w:val="Normal (Web)"/>
    <w:basedOn w:val="a"/>
    <w:uiPriority w:val="99"/>
    <w:semiHidden/>
    <w:unhideWhenUsed/>
    <w:rsid w:val="00A709E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A709E5"/>
    <w:rPr>
      <w:b/>
      <w:bCs/>
    </w:rPr>
  </w:style>
  <w:style w:type="paragraph" w:styleId="a7">
    <w:name w:val="Balloon Text"/>
    <w:basedOn w:val="a"/>
    <w:link w:val="a8"/>
    <w:uiPriority w:val="99"/>
    <w:semiHidden/>
    <w:unhideWhenUsed/>
    <w:rsid w:val="00A709E5"/>
    <w:rPr>
      <w:rFonts w:ascii="Tahoma" w:hAnsi="Tahoma" w:cs="Tahoma"/>
      <w:sz w:val="16"/>
      <w:szCs w:val="16"/>
    </w:rPr>
  </w:style>
  <w:style w:type="character" w:customStyle="1" w:styleId="a8">
    <w:name w:val="Текст выноски Знак"/>
    <w:basedOn w:val="a0"/>
    <w:link w:val="a7"/>
    <w:uiPriority w:val="99"/>
    <w:semiHidden/>
    <w:rsid w:val="00A709E5"/>
    <w:rPr>
      <w:rFonts w:ascii="Tahoma" w:hAnsi="Tahoma" w:cs="Tahoma"/>
      <w:sz w:val="16"/>
      <w:szCs w:val="16"/>
    </w:rPr>
  </w:style>
  <w:style w:type="paragraph" w:styleId="a9">
    <w:name w:val="header"/>
    <w:basedOn w:val="a"/>
    <w:link w:val="aa"/>
    <w:uiPriority w:val="99"/>
    <w:unhideWhenUsed/>
    <w:rsid w:val="0023170E"/>
    <w:pPr>
      <w:tabs>
        <w:tab w:val="center" w:pos="4677"/>
        <w:tab w:val="right" w:pos="9355"/>
      </w:tabs>
    </w:pPr>
  </w:style>
  <w:style w:type="character" w:customStyle="1" w:styleId="aa">
    <w:name w:val="Верхний колонтитул Знак"/>
    <w:basedOn w:val="a0"/>
    <w:link w:val="a9"/>
    <w:uiPriority w:val="99"/>
    <w:rsid w:val="0023170E"/>
  </w:style>
  <w:style w:type="paragraph" w:styleId="ab">
    <w:name w:val="footer"/>
    <w:basedOn w:val="a"/>
    <w:link w:val="ac"/>
    <w:uiPriority w:val="99"/>
    <w:unhideWhenUsed/>
    <w:rsid w:val="0023170E"/>
    <w:pPr>
      <w:tabs>
        <w:tab w:val="center" w:pos="4677"/>
        <w:tab w:val="right" w:pos="9355"/>
      </w:tabs>
    </w:pPr>
  </w:style>
  <w:style w:type="character" w:customStyle="1" w:styleId="ac">
    <w:name w:val="Нижний колонтитул Знак"/>
    <w:basedOn w:val="a0"/>
    <w:link w:val="ab"/>
    <w:uiPriority w:val="99"/>
    <w:rsid w:val="0023170E"/>
  </w:style>
</w:styles>
</file>

<file path=word/webSettings.xml><?xml version="1.0" encoding="utf-8"?>
<w:webSettings xmlns:r="http://schemas.openxmlformats.org/officeDocument/2006/relationships" xmlns:w="http://schemas.openxmlformats.org/wordprocessingml/2006/main">
  <w:divs>
    <w:div w:id="268515504">
      <w:bodyDiv w:val="1"/>
      <w:marLeft w:val="0"/>
      <w:marRight w:val="0"/>
      <w:marTop w:val="0"/>
      <w:marBottom w:val="0"/>
      <w:divBdr>
        <w:top w:val="none" w:sz="0" w:space="0" w:color="auto"/>
        <w:left w:val="none" w:sz="0" w:space="0" w:color="auto"/>
        <w:bottom w:val="none" w:sz="0" w:space="0" w:color="auto"/>
        <w:right w:val="none" w:sz="0" w:space="0" w:color="auto"/>
      </w:divBdr>
      <w:divsChild>
        <w:div w:id="1895702424">
          <w:marLeft w:val="0"/>
          <w:marRight w:val="0"/>
          <w:marTop w:val="0"/>
          <w:marBottom w:val="0"/>
          <w:divBdr>
            <w:top w:val="none" w:sz="0" w:space="0" w:color="auto"/>
            <w:left w:val="none" w:sz="0" w:space="0" w:color="auto"/>
            <w:bottom w:val="none" w:sz="0" w:space="0" w:color="auto"/>
            <w:right w:val="none" w:sz="0" w:space="0" w:color="auto"/>
          </w:divBdr>
        </w:div>
        <w:div w:id="13197216">
          <w:blockQuote w:val="1"/>
          <w:marLeft w:val="0"/>
          <w:marRight w:val="0"/>
          <w:marTop w:val="0"/>
          <w:marBottom w:val="86"/>
          <w:divBdr>
            <w:top w:val="none" w:sz="0" w:space="0" w:color="auto"/>
            <w:left w:val="none" w:sz="0" w:space="0" w:color="auto"/>
            <w:bottom w:val="none" w:sz="0" w:space="0" w:color="auto"/>
            <w:right w:val="none" w:sz="0" w:space="0" w:color="auto"/>
          </w:divBdr>
        </w:div>
        <w:div w:id="441536274">
          <w:blockQuote w:val="1"/>
          <w:marLeft w:val="0"/>
          <w:marRight w:val="0"/>
          <w:marTop w:val="0"/>
          <w:marBottom w:val="86"/>
          <w:divBdr>
            <w:top w:val="none" w:sz="0" w:space="0" w:color="auto"/>
            <w:left w:val="none" w:sz="0" w:space="0" w:color="auto"/>
            <w:bottom w:val="none" w:sz="0" w:space="0" w:color="auto"/>
            <w:right w:val="none" w:sz="0" w:space="0" w:color="auto"/>
          </w:divBdr>
        </w:div>
        <w:div w:id="1521310813">
          <w:blockQuote w:val="1"/>
          <w:marLeft w:val="0"/>
          <w:marRight w:val="0"/>
          <w:marTop w:val="0"/>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B7745F"/>
    <w:rsid w:val="00B7745F"/>
    <w:rsid w:val="00FC4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53C079621B42628BD3774F5FEA846B">
    <w:name w:val="1453C079621B42628BD3774F5FEA846B"/>
    <w:rsid w:val="00B774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Крылепова Татьяна Вл</dc:creator>
  <cp:lastModifiedBy>Крылепова Татьяна Вл</cp:lastModifiedBy>
  <cp:revision>5</cp:revision>
  <cp:lastPrinted>2014-10-07T02:47:00Z</cp:lastPrinted>
  <dcterms:created xsi:type="dcterms:W3CDTF">2014-09-30T05:08:00Z</dcterms:created>
  <dcterms:modified xsi:type="dcterms:W3CDTF">2014-10-09T06:48:00Z</dcterms:modified>
</cp:coreProperties>
</file>