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0F" w:rsidRDefault="00D7428B" w:rsidP="00D7428B">
      <w:pPr>
        <w:jc w:val="center"/>
        <w:rPr>
          <w:b/>
        </w:rPr>
      </w:pPr>
      <w:r w:rsidRPr="00D7428B">
        <w:rPr>
          <w:b/>
        </w:rPr>
        <w:t>Поэзия 1941 – 1945 годов</w:t>
      </w:r>
    </w:p>
    <w:p w:rsidR="00D7428B" w:rsidRDefault="00D7428B" w:rsidP="00D7428B">
      <w:pPr>
        <w:jc w:val="center"/>
      </w:pPr>
      <w:r>
        <w:t>Современное прочтение</w:t>
      </w:r>
    </w:p>
    <w:p w:rsidR="00D7428B" w:rsidRDefault="00D7428B" w:rsidP="00D7428B">
      <w:pPr>
        <w:jc w:val="both"/>
      </w:pPr>
      <w:r>
        <w:t>«Когда гремит оружие, музы молчат» - это изречение не относится к нашей Отечественной войне. Песни и стихи тех лет обретали всенародную известность</w:t>
      </w:r>
      <w:proofErr w:type="gramStart"/>
      <w:r>
        <w:t>.</w:t>
      </w:r>
      <w:proofErr w:type="gramEnd"/>
      <w:r>
        <w:t xml:space="preserve"> Если составить антологию, в которую войдет то, что выдержало испытанием временем, то большая часть стихотворений </w:t>
      </w:r>
      <w:r w:rsidR="00C3044D">
        <w:t>написана</w:t>
      </w:r>
      <w:r>
        <w:t xml:space="preserve"> не о </w:t>
      </w:r>
      <w:bookmarkStart w:id="0" w:name="_GoBack"/>
      <w:bookmarkEnd w:id="0"/>
      <w:r>
        <w:t>войне, а войной. С «тематической» точки зрения  - это стихотворения о родном доме, о любви, о братстве людей</w:t>
      </w:r>
      <w:r w:rsidR="00AB4132">
        <w:t>, о родной природе…. За последние годы появилось много сочинений, в которых события 1941-1945 годов преподносятся как схватка двух чудовищ – нацизма и коммунизма, Сталина и Гитлера. А это часть истории</w:t>
      </w:r>
      <w:proofErr w:type="gramStart"/>
      <w:r w:rsidR="00AB4132">
        <w:t>.</w:t>
      </w:r>
      <w:proofErr w:type="gramEnd"/>
      <w:r w:rsidR="00AB4132">
        <w:t xml:space="preserve"> </w:t>
      </w:r>
      <w:proofErr w:type="gramStart"/>
      <w:r w:rsidR="00AB4132">
        <w:t>В поэзии 1941-1945 годов война – проявление многовекового натиска иного и извечно враждебного мира, стремящегося уничтожить наш мир: битва с врагом, как утверждает поэзия, призвана спасти не только политическую независимость, но и бытие во всех его проявлениях – наши города и деревни с их неповторимым обликом и бытом, любовь и дружбу, леса, степи, зверей и птиц – все это присутствует в поэзии того</w:t>
      </w:r>
      <w:proofErr w:type="gramEnd"/>
      <w:r w:rsidR="00AB4132">
        <w:t xml:space="preserve"> времени. Михаил Исаковский писал: </w:t>
      </w:r>
    </w:p>
    <w:p w:rsidR="00AB4132" w:rsidRDefault="00AB4132" w:rsidP="00D7428B">
      <w:pPr>
        <w:jc w:val="both"/>
      </w:pPr>
      <w:r>
        <w:t>Мы шли молчаливой толпою,</w:t>
      </w:r>
    </w:p>
    <w:p w:rsidR="00AB4132" w:rsidRDefault="00AB4132" w:rsidP="00D7428B">
      <w:pPr>
        <w:jc w:val="both"/>
      </w:pPr>
      <w:r>
        <w:t>Прощайте родные места!</w:t>
      </w:r>
    </w:p>
    <w:p w:rsidR="00AB4132" w:rsidRDefault="00AB4132" w:rsidP="00D7428B">
      <w:pPr>
        <w:jc w:val="both"/>
      </w:pPr>
      <w:r>
        <w:t>И беженской нашей слезою</w:t>
      </w:r>
    </w:p>
    <w:p w:rsidR="00AB4132" w:rsidRDefault="00AB4132" w:rsidP="00D7428B">
      <w:pPr>
        <w:jc w:val="both"/>
      </w:pPr>
      <w:r>
        <w:t>Дорога была залита.</w:t>
      </w:r>
    </w:p>
    <w:p w:rsidR="00AB4132" w:rsidRDefault="00AB4132" w:rsidP="00D7428B">
      <w:pPr>
        <w:jc w:val="both"/>
      </w:pPr>
      <w:r>
        <w:t>Через поэму Твардовского «Дом у дороги» проходит заветный лейтмотив:</w:t>
      </w:r>
    </w:p>
    <w:p w:rsidR="00AB4132" w:rsidRDefault="00AB4132" w:rsidP="00D7428B">
      <w:pPr>
        <w:jc w:val="both"/>
      </w:pPr>
      <w:r>
        <w:t>Коси, коса,</w:t>
      </w:r>
    </w:p>
    <w:p w:rsidR="00AB4132" w:rsidRDefault="00AB4132" w:rsidP="00D7428B">
      <w:pPr>
        <w:jc w:val="both"/>
      </w:pPr>
      <w:r>
        <w:t>Пока роса.</w:t>
      </w:r>
    </w:p>
    <w:p w:rsidR="00AB4132" w:rsidRDefault="00AB4132" w:rsidP="00D7428B">
      <w:pPr>
        <w:jc w:val="both"/>
      </w:pPr>
      <w:r>
        <w:t xml:space="preserve">Роса долой – </w:t>
      </w:r>
    </w:p>
    <w:p w:rsidR="00AB4132" w:rsidRDefault="00AB4132" w:rsidP="00D7428B">
      <w:pPr>
        <w:jc w:val="both"/>
      </w:pPr>
      <w:r>
        <w:t>И мы домой…</w:t>
      </w:r>
    </w:p>
    <w:p w:rsidR="00AB4132" w:rsidRDefault="00AB4132" w:rsidP="00D7428B">
      <w:pPr>
        <w:jc w:val="both"/>
      </w:pPr>
      <w:r>
        <w:t xml:space="preserve">Стало ясно, что враг вторгся к нам, чтобы уничтожить и косу, и дом. Поэзия осознавала этот смысл войны с самого начала (план «Ост» - </w:t>
      </w:r>
      <w:r w:rsidR="00300A81">
        <w:t xml:space="preserve">превращение нашей страны в питательную среду Европы привело бы к уничтожению нашего бытия). Например, цикл стихотворений А. Ахматовой «Ветер войны». </w:t>
      </w:r>
    </w:p>
    <w:p w:rsidR="00300A81" w:rsidRDefault="00300A81" w:rsidP="00D7428B">
      <w:pPr>
        <w:jc w:val="both"/>
      </w:pPr>
      <w:r>
        <w:t>Мы знаем, что ныне лежит на весах</w:t>
      </w:r>
    </w:p>
    <w:p w:rsidR="00300A81" w:rsidRDefault="00300A81" w:rsidP="00D7428B">
      <w:pPr>
        <w:jc w:val="both"/>
      </w:pPr>
      <w:r>
        <w:t>И что совершается ныне.</w:t>
      </w:r>
    </w:p>
    <w:p w:rsidR="00300A81" w:rsidRPr="00D7428B" w:rsidRDefault="00300A81" w:rsidP="00D7428B">
      <w:pPr>
        <w:jc w:val="both"/>
      </w:pPr>
      <w:r>
        <w:t>На весах лежит и русское слово: «И мы сохраним тебя, русская речь, Великое русское слово»</w:t>
      </w:r>
      <w:proofErr w:type="gramStart"/>
      <w:r>
        <w:t>.</w:t>
      </w:r>
      <w:proofErr w:type="gramEnd"/>
      <w:r>
        <w:t xml:space="preserve">  В поэзии воплотилось ощущение того, что война – это, во-первых, очередное нападение Запада, который уже тысячу лет не может терпеть существование иного ему мира, а во-вторых, цель войны – уничтожение этого мира как такового. Многие стихотворения и песни того времени стали достоянием народа</w:t>
      </w:r>
      <w:proofErr w:type="gramStart"/>
      <w:r>
        <w:t>.</w:t>
      </w:r>
      <w:proofErr w:type="gramEnd"/>
      <w:r>
        <w:t xml:space="preserve"> Они были отобраны народом, сама атмосфера возвышала истинных поэтов от рядовых. Целый ряд песен и стихотворений сохраняет свое значение и сейчас</w:t>
      </w:r>
      <w:proofErr w:type="gramStart"/>
      <w:r>
        <w:t>.</w:t>
      </w:r>
      <w:proofErr w:type="gramEnd"/>
      <w:r>
        <w:t xml:space="preserve"> </w:t>
      </w:r>
      <w:r w:rsidR="00C3044D">
        <w:t xml:space="preserve"> Тема войны снова пришла в поэзию во второй половине 1950-х годов, но имела значение: она представала как </w:t>
      </w:r>
      <w:r w:rsidR="00C3044D">
        <w:lastRenderedPageBreak/>
        <w:t xml:space="preserve">своего рода точка отсчета для понимания войны в ее собственном смысле. К смыслу войны как таковой поэзия обращалась и позже, но это была иная проблема. </w:t>
      </w:r>
    </w:p>
    <w:sectPr w:rsidR="00300A81" w:rsidRPr="00D7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8B"/>
    <w:rsid w:val="00300A81"/>
    <w:rsid w:val="00AB4132"/>
    <w:rsid w:val="00C3044D"/>
    <w:rsid w:val="00D45D0F"/>
    <w:rsid w:val="00D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1</cp:revision>
  <dcterms:created xsi:type="dcterms:W3CDTF">2014-07-07T11:29:00Z</dcterms:created>
  <dcterms:modified xsi:type="dcterms:W3CDTF">2014-07-07T12:04:00Z</dcterms:modified>
</cp:coreProperties>
</file>