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8" w:rsidRPr="000D7158" w:rsidRDefault="000D7158" w:rsidP="000D7158">
      <w:r w:rsidRPr="000D7158">
        <w:rPr>
          <w:b/>
          <w:bCs/>
        </w:rPr>
        <w:t>Диагностика воспитанности</w:t>
      </w:r>
      <w:r w:rsidR="003F5E79">
        <w:t xml:space="preserve"> </w:t>
      </w:r>
      <w:r w:rsidRPr="000D7158">
        <w:rPr>
          <w:b/>
          <w:bCs/>
          <w:i/>
          <w:iCs/>
        </w:rPr>
        <w:t>школьников классным руководителе</w:t>
      </w:r>
      <w:proofErr w:type="gramStart"/>
      <w:r w:rsidRPr="000D7158">
        <w:rPr>
          <w:b/>
          <w:bCs/>
          <w:i/>
          <w:iCs/>
        </w:rPr>
        <w:t>м</w:t>
      </w:r>
      <w:r w:rsidR="003F5E79">
        <w:rPr>
          <w:b/>
          <w:bCs/>
          <w:i/>
          <w:iCs/>
        </w:rPr>
        <w:t>(</w:t>
      </w:r>
      <w:proofErr w:type="gramEnd"/>
      <w:r w:rsidR="003F5E79">
        <w:rPr>
          <w:b/>
          <w:bCs/>
          <w:i/>
          <w:iCs/>
        </w:rPr>
        <w:t xml:space="preserve"> из ресурсов Интернета)</w:t>
      </w:r>
      <w:bookmarkStart w:id="0" w:name="_GoBack"/>
      <w:bookmarkEnd w:id="0"/>
    </w:p>
    <w:p w:rsidR="000D7158" w:rsidRPr="000D7158" w:rsidRDefault="000D7158" w:rsidP="000D7158">
      <w:r w:rsidRPr="000D7158">
        <w:rPr>
          <w:b/>
          <w:bCs/>
          <w:i/>
          <w:iCs/>
        </w:rPr>
        <w:t> </w:t>
      </w:r>
    </w:p>
    <w:p w:rsidR="000D7158" w:rsidRPr="000D7158" w:rsidRDefault="000D7158" w:rsidP="000D7158">
      <w:r w:rsidRPr="000D7158">
        <w:t>В теории и практике педагогики довольно часто исполь</w:t>
      </w:r>
      <w:r w:rsidRPr="000D7158">
        <w:softHyphen/>
        <w:t>зуется термин «воспитанность», под которым, как пра</w:t>
      </w:r>
      <w:r w:rsidRPr="000D7158">
        <w:softHyphen/>
        <w:t>вило, понимается нравственность личности. Но до сих пор нет единого мнения о том, какие показатели опре</w:t>
      </w:r>
      <w:r w:rsidRPr="000D7158">
        <w:softHyphen/>
        <w:t>деляют воспитанность школьника. Исходя из работ ведущих специалистов России по вопросам воспитания, опыта педагогов и моей собственной практики, можно выделить несколько составляющих воспитанности:</w:t>
      </w:r>
    </w:p>
    <w:p w:rsidR="000D7158" w:rsidRPr="000D7158" w:rsidRDefault="000D7158" w:rsidP="000D7158">
      <w:r w:rsidRPr="000D7158">
        <w:rPr>
          <w:b/>
          <w:bCs/>
        </w:rPr>
        <w:t>1.</w:t>
      </w:r>
      <w:r w:rsidRPr="000D7158">
        <w:t>      Наличие социально значимых качеств, таких как трудолюбие, ответственность, гуманность, дисципли</w:t>
      </w:r>
      <w:r w:rsidRPr="000D7158">
        <w:softHyphen/>
        <w:t>нированность и т.д.</w:t>
      </w:r>
    </w:p>
    <w:p w:rsidR="000D7158" w:rsidRPr="000D7158" w:rsidRDefault="000D7158" w:rsidP="000D7158">
      <w:r w:rsidRPr="000D7158">
        <w:rPr>
          <w:b/>
          <w:bCs/>
        </w:rPr>
        <w:t>2.</w:t>
      </w:r>
      <w:r w:rsidRPr="000D7158">
        <w:t xml:space="preserve">      Уровень </w:t>
      </w:r>
      <w:proofErr w:type="spellStart"/>
      <w:r w:rsidRPr="000D7158">
        <w:t>сформированности</w:t>
      </w:r>
      <w:proofErr w:type="spellEnd"/>
      <w:r w:rsidRPr="000D7158">
        <w:t xml:space="preserve"> различных личностных качеств.</w:t>
      </w:r>
    </w:p>
    <w:p w:rsidR="000D7158" w:rsidRPr="000D7158" w:rsidRDefault="000D7158" w:rsidP="000D7158">
      <w:r w:rsidRPr="000D7158">
        <w:rPr>
          <w:b/>
          <w:bCs/>
        </w:rPr>
        <w:t>3.</w:t>
      </w:r>
      <w:r w:rsidRPr="000D7158">
        <w:t>  Направленность личности:</w:t>
      </w:r>
    </w:p>
    <w:p w:rsidR="000D7158" w:rsidRPr="000D7158" w:rsidRDefault="000D7158" w:rsidP="000D7158">
      <w:r w:rsidRPr="000D7158">
        <w:t>•  </w:t>
      </w:r>
      <w:proofErr w:type="gramStart"/>
      <w:r w:rsidRPr="000D7158">
        <w:t>положительная</w:t>
      </w:r>
      <w:proofErr w:type="gramEnd"/>
      <w:r w:rsidRPr="000D7158">
        <w:t xml:space="preserve"> — на добро и отрицательная — на зло;</w:t>
      </w:r>
    </w:p>
    <w:p w:rsidR="000D7158" w:rsidRPr="000D7158" w:rsidRDefault="000D7158" w:rsidP="000D7158">
      <w:r w:rsidRPr="000D7158">
        <w:t>•  общественная направленность (на себя, на объект,</w:t>
      </w:r>
      <w:r w:rsidRPr="000D7158">
        <w:br/>
        <w:t>на других людей — альтруизм, эгоизм).</w:t>
      </w:r>
    </w:p>
    <w:p w:rsidR="000D7158" w:rsidRPr="000D7158" w:rsidRDefault="000D7158" w:rsidP="000D7158">
      <w:r w:rsidRPr="000D7158">
        <w:rPr>
          <w:b/>
          <w:bCs/>
        </w:rPr>
        <w:t>4.</w:t>
      </w:r>
      <w:r w:rsidRPr="000D7158">
        <w:t>  Отношение к высшим человеческим ценностям: к человеку, труду, школе, к прекрасному, природе, к самому себе.</w:t>
      </w:r>
    </w:p>
    <w:p w:rsidR="000D7158" w:rsidRPr="000D7158" w:rsidRDefault="000D7158" w:rsidP="000D7158">
      <w:r w:rsidRPr="000D7158">
        <w:rPr>
          <w:b/>
          <w:bCs/>
        </w:rPr>
        <w:t>5. </w:t>
      </w:r>
      <w:r w:rsidRPr="000D7158">
        <w:t>Поведение, поступки учащихся (ведущие мотивы поведения детей, ценности и ориентации).</w:t>
      </w:r>
    </w:p>
    <w:p w:rsidR="000D7158" w:rsidRPr="000D7158" w:rsidRDefault="000D7158" w:rsidP="000D7158">
      <w:r w:rsidRPr="000D7158">
        <w:t>Каждый педагог сам определяет, по каким критериям он будет отслеживать воспитанность школьников, делая это в соответствии с поставленными целями и задачами воспитания во вверенном ему классном коллективе. Для того чтобы диагностика носила сис</w:t>
      </w:r>
      <w:r w:rsidRPr="000D7158">
        <w:softHyphen/>
        <w:t>темный характер, желательно, чтобы педагог опре</w:t>
      </w:r>
      <w:r w:rsidRPr="000D7158">
        <w:softHyphen/>
        <w:t xml:space="preserve">делил, какие задачи воспитания будут приоритетными в данном классе </w:t>
      </w:r>
      <w:proofErr w:type="gramStart"/>
      <w:r w:rsidRPr="000D7158">
        <w:t>в</w:t>
      </w:r>
      <w:proofErr w:type="gramEnd"/>
      <w:r w:rsidRPr="000D7158">
        <w:t xml:space="preserve"> </w:t>
      </w:r>
      <w:proofErr w:type="gramStart"/>
      <w:r w:rsidRPr="000D7158">
        <w:t>ближайшие</w:t>
      </w:r>
      <w:proofErr w:type="gramEnd"/>
      <w:r w:rsidRPr="000D7158">
        <w:t xml:space="preserve"> 2-3 года, каким об</w:t>
      </w:r>
      <w:r w:rsidRPr="000D7158">
        <w:softHyphen/>
        <w:t>разом можно отслеживать их выполнение. Предлагаю апробированный комплект методик, ко</w:t>
      </w:r>
      <w:r w:rsidRPr="000D7158">
        <w:softHyphen/>
        <w:t>торыми я пользуюсь при диагностике и в дальнейшем при планировании воспитательной работы в классе.</w:t>
      </w:r>
    </w:p>
    <w:p w:rsidR="000D7158" w:rsidRPr="000D7158" w:rsidRDefault="000D7158" w:rsidP="000D7158">
      <w:r w:rsidRPr="000D7158">
        <w:rPr>
          <w:b/>
          <w:bCs/>
          <w:lang w:val="en-US"/>
        </w:rPr>
        <w:t>I</w:t>
      </w:r>
      <w:r w:rsidRPr="000D7158">
        <w:rPr>
          <w:b/>
          <w:bCs/>
        </w:rPr>
        <w:t>. Выявление направленности личности</w:t>
      </w:r>
    </w:p>
    <w:p w:rsidR="000D7158" w:rsidRPr="000D7158" w:rsidRDefault="000D7158" w:rsidP="000D7158">
      <w:r w:rsidRPr="000D7158">
        <w:rPr>
          <w:b/>
          <w:bCs/>
          <w:i/>
          <w:iCs/>
        </w:rPr>
        <w:t>1) «Ситуация выбора»</w:t>
      </w:r>
    </w:p>
    <w:p w:rsidR="000D7158" w:rsidRPr="000D7158" w:rsidRDefault="000D7158" w:rsidP="000D7158">
      <w:r w:rsidRPr="000D7158">
        <w:t>Направленность личности учащегося достаточно ярко проявляется в ситуациях выбора. Для примера пред</w:t>
      </w:r>
      <w:r w:rsidRPr="000D7158">
        <w:softHyphen/>
        <w:t>лагаем следующую ситуацию: старшеклассники с большой заинтересованностью готовятся к проведе</w:t>
      </w:r>
      <w:r w:rsidRPr="000D7158">
        <w:softHyphen/>
        <w:t>нию тематического вечера. В то же самое время в первом классе заболел учитель, и у малышей может не состояться экскурсия. Старшеклассникам пред</w:t>
      </w:r>
      <w:r w:rsidRPr="000D7158">
        <w:softHyphen/>
        <w:t>лагается отказаться от участия в вечере и отправить</w:t>
      </w:r>
      <w:r w:rsidRPr="000D7158">
        <w:softHyphen/>
        <w:t>ся с младшими на экскурсию. Как поведут себя стар</w:t>
      </w:r>
      <w:r w:rsidRPr="000D7158">
        <w:softHyphen/>
        <w:t xml:space="preserve">шеклассники, какая реакция возникнет у них </w:t>
      </w:r>
      <w:proofErr w:type="spellStart"/>
      <w:r w:rsidRPr="000D7158">
        <w:t>напросьбу</w:t>
      </w:r>
      <w:proofErr w:type="spellEnd"/>
      <w:r w:rsidRPr="000D7158">
        <w:t>— их поведение в данном случае может ха</w:t>
      </w:r>
      <w:r w:rsidRPr="000D7158">
        <w:softHyphen/>
        <w:t xml:space="preserve">рактеризовать воспитанность </w:t>
      </w:r>
      <w:proofErr w:type="spellStart"/>
      <w:r w:rsidRPr="000D7158">
        <w:t>учащихся</w:t>
      </w:r>
      <w:proofErr w:type="gramStart"/>
      <w:r w:rsidRPr="000D7158">
        <w:t>.П</w:t>
      </w:r>
      <w:proofErr w:type="gramEnd"/>
      <w:r w:rsidRPr="000D7158">
        <w:t>оведение</w:t>
      </w:r>
      <w:proofErr w:type="spellEnd"/>
      <w:r w:rsidRPr="000D7158">
        <w:t xml:space="preserve"> </w:t>
      </w:r>
      <w:proofErr w:type="spellStart"/>
      <w:r w:rsidRPr="000D7158">
        <w:t>школьниковвситуации</w:t>
      </w:r>
      <w:r w:rsidRPr="000D7158">
        <w:rPr>
          <w:i/>
          <w:iCs/>
        </w:rPr>
        <w:t>выбора</w:t>
      </w:r>
      <w:proofErr w:type="spellEnd"/>
      <w:r w:rsidRPr="000D7158">
        <w:rPr>
          <w:i/>
          <w:iCs/>
        </w:rPr>
        <w:t> </w:t>
      </w:r>
      <w:r w:rsidRPr="000D7158">
        <w:t>свидетельству</w:t>
      </w:r>
      <w:r w:rsidRPr="000D7158">
        <w:softHyphen/>
        <w:t>ет о ведущих мотивах выбора. Например, в школе прово</w:t>
      </w:r>
      <w:r w:rsidRPr="000D7158">
        <w:softHyphen/>
        <w:t>дится час творчества. Учащимся предлагается выбрать предмет своей деятельности из перечня занятий (табл. 1). В третьем столбике необходимо поставить знак «+» в строке с выбранным видом деятельности.</w:t>
      </w:r>
    </w:p>
    <w:p w:rsidR="000D7158" w:rsidRPr="000D7158" w:rsidRDefault="000D7158" w:rsidP="000D7158">
      <w:r w:rsidRPr="000D7158">
        <w:rPr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D7158">
        <w:t>Таблица 1</w:t>
      </w:r>
    </w:p>
    <w:p w:rsidR="000D7158" w:rsidRPr="000D7158" w:rsidRDefault="000D7158" w:rsidP="000D7158">
      <w:r w:rsidRPr="000D7158">
        <w:lastRenderedPageBreak/>
        <w:t> </w:t>
      </w:r>
    </w:p>
    <w:tbl>
      <w:tblPr>
        <w:tblW w:w="9420" w:type="dxa"/>
        <w:tblInd w:w="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6805"/>
        <w:gridCol w:w="1801"/>
      </w:tblGrid>
      <w:tr w:rsidR="000D7158" w:rsidRPr="000D7158" w:rsidTr="000D7158">
        <w:trPr>
          <w:trHeight w:val="509"/>
        </w:trPr>
        <w:tc>
          <w:tcPr>
            <w:tcW w:w="9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ФИО                                                                                                                      класс</w:t>
            </w:r>
          </w:p>
        </w:tc>
      </w:tr>
      <w:tr w:rsidR="000D7158" w:rsidRPr="000D7158" w:rsidTr="000D7158">
        <w:trPr>
          <w:trHeight w:val="543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 xml:space="preserve">№ </w:t>
            </w:r>
            <w:proofErr w:type="gramStart"/>
            <w:r w:rsidRPr="000D7158">
              <w:rPr>
                <w:i/>
                <w:iCs/>
              </w:rPr>
              <w:t>п</w:t>
            </w:r>
            <w:proofErr w:type="gramEnd"/>
            <w:r w:rsidRPr="000D7158">
              <w:rPr>
                <w:i/>
                <w:iCs/>
              </w:rPr>
              <w:t>/п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Вид деятельности или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Твой</w:t>
            </w:r>
          </w:p>
          <w:p w:rsidR="000D7158" w:rsidRPr="000D7158" w:rsidRDefault="000D7158" w:rsidP="000D7158">
            <w:r w:rsidRPr="000D7158">
              <w:rPr>
                <w:i/>
                <w:iCs/>
              </w:rPr>
              <w:t> выбор</w:t>
            </w:r>
          </w:p>
        </w:tc>
      </w:tr>
      <w:tr w:rsidR="000D7158" w:rsidRPr="000D7158" w:rsidTr="000D7158">
        <w:trPr>
          <w:trHeight w:val="36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Разработка программы вечера-встречи с выпускниками школы.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Подготовка сюрпризов для педагогов.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Подготовка сюрприза для своих одноклассников.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7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Изготовление украшений для вечернего платья.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Обучение элементарным навыкам самообороны и т.д.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8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Проявить свои таланты.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3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Сделать приятный сюрприз для друзей.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9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Оказать помощь младшим.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Прославиться в школе.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Поиграть, весело провести время.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Приобрести нужные и полезные знания.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Приобрести умения устанавливать контакт с людьми и т.д.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877"/>
        </w:trPr>
        <w:tc>
          <w:tcPr>
            <w:tcW w:w="9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на себя:</w:t>
            </w:r>
          </w:p>
          <w:p w:rsidR="000D7158" w:rsidRPr="000D7158" w:rsidRDefault="000D7158" w:rsidP="000D7158">
            <w:r w:rsidRPr="000D7158">
              <w:t>на объект:</w:t>
            </w:r>
          </w:p>
          <w:p w:rsidR="000D7158" w:rsidRPr="000D7158" w:rsidRDefault="000D7158" w:rsidP="000D7158">
            <w:r w:rsidRPr="000D7158">
              <w:t>на других людей:</w:t>
            </w:r>
          </w:p>
        </w:tc>
      </w:tr>
    </w:tbl>
    <w:p w:rsidR="000D7158" w:rsidRPr="000D7158" w:rsidRDefault="000D7158" w:rsidP="000D7158">
      <w:r w:rsidRPr="000D7158">
        <w:t>Перечень занятий, которые предлагаются на выбор школьникам, зависит от реальной ситуации в школе, от тех коллективных дел, которые проводятся в конкретном образовательном учреждении. Сопоставление результа</w:t>
      </w:r>
      <w:r w:rsidRPr="000D7158">
        <w:softHyphen/>
        <w:t>тов выбора занятий в нескольких ситуациях позволяет определить ведущие мотивы поведения и деятельности школьника.</w:t>
      </w:r>
    </w:p>
    <w:p w:rsidR="000D7158" w:rsidRPr="000D7158" w:rsidRDefault="000D7158" w:rsidP="000D7158">
      <w:r w:rsidRPr="000D7158">
        <w:rPr>
          <w:b/>
          <w:bCs/>
          <w:i/>
          <w:iCs/>
        </w:rPr>
        <w:t>2) Тест «Незаконченный тезис» (Методика «свободный выбор»)</w:t>
      </w:r>
    </w:p>
    <w:p w:rsidR="000D7158" w:rsidRPr="000D7158" w:rsidRDefault="000D7158" w:rsidP="000D7158">
      <w:r w:rsidRPr="000D7158">
        <w:t> Цель теста: определить степень позитивного или негативного отношения к жизни. Учащиеся в течение 1-2 минут дописывают незаконченные предложения. На основании их опреде</w:t>
      </w:r>
      <w:r w:rsidRPr="000D7158">
        <w:softHyphen/>
        <w:t>ляется позитивное или негативное отношение школьника к миру (табл. 2)</w:t>
      </w:r>
    </w:p>
    <w:p w:rsidR="000D7158" w:rsidRPr="000D7158" w:rsidRDefault="000D7158" w:rsidP="000D7158">
      <w:r w:rsidRPr="000D715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2</w:t>
      </w:r>
    </w:p>
    <w:p w:rsidR="000D7158" w:rsidRPr="000D7158" w:rsidRDefault="000D7158" w:rsidP="000D7158">
      <w:r w:rsidRPr="000D7158"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718"/>
        <w:gridCol w:w="3018"/>
      </w:tblGrid>
      <w:tr w:rsidR="000D7158" w:rsidRPr="000D7158" w:rsidTr="000D7158">
        <w:trPr>
          <w:trHeight w:val="245"/>
        </w:trPr>
        <w:tc>
          <w:tcPr>
            <w:tcW w:w="6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lastRenderedPageBreak/>
              <w:t>ФИО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класс</w:t>
            </w:r>
          </w:p>
        </w:tc>
      </w:tr>
      <w:tr w:rsidR="000D7158" w:rsidRPr="000D7158" w:rsidTr="000D7158">
        <w:trPr>
          <w:trHeight w:val="45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Утверждение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Оценка (позитивная или негативная)</w:t>
            </w:r>
          </w:p>
        </w:tc>
      </w:tr>
      <w:tr w:rsidR="000D7158" w:rsidRPr="000D7158" w:rsidTr="000D7158">
        <w:trPr>
          <w:trHeight w:val="39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Хорошая жизнь — это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3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Быть человеком — значит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Самое главное в жизни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Нельзя прожить жизнь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Чтобы иметь друзей, надо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В хорошей школе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Когда есть свободное время, я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Музыка нужна, так как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6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Я не согласен с тем, что говорят, будто я ...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70"/>
        </w:trPr>
        <w:tc>
          <w:tcPr>
            <w:tcW w:w="9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Вывод:</w:t>
            </w:r>
          </w:p>
        </w:tc>
      </w:tr>
    </w:tbl>
    <w:p w:rsidR="000D7158" w:rsidRPr="000D7158" w:rsidRDefault="000D7158" w:rsidP="000D7158">
      <w:r w:rsidRPr="000D7158">
        <w:rPr>
          <w:b/>
          <w:bCs/>
        </w:rPr>
        <w:t> </w:t>
      </w:r>
      <w:r w:rsidRPr="000D7158">
        <w:rPr>
          <w:b/>
          <w:bCs/>
          <w:i/>
          <w:iCs/>
        </w:rPr>
        <w:t>3) Методика изучения мотивов участия школьников в деятельности</w:t>
      </w:r>
    </w:p>
    <w:p w:rsidR="000D7158" w:rsidRPr="000D7158" w:rsidRDefault="000D7158" w:rsidP="000D7158">
      <w:r w:rsidRPr="000D7158">
        <w:rPr>
          <w:b/>
          <w:bCs/>
        </w:rPr>
        <w:t> </w:t>
      </w:r>
      <w:r w:rsidRPr="000D7158">
        <w:rPr>
          <w:i/>
          <w:iCs/>
        </w:rPr>
        <w:t xml:space="preserve">(подготовлена Л.В. </w:t>
      </w:r>
      <w:proofErr w:type="spellStart"/>
      <w:r w:rsidRPr="000D7158">
        <w:rPr>
          <w:i/>
          <w:iCs/>
        </w:rPr>
        <w:t>Байбородовой</w:t>
      </w:r>
      <w:proofErr w:type="spellEnd"/>
      <w:r w:rsidRPr="000D7158">
        <w:rPr>
          <w:i/>
          <w:iCs/>
        </w:rPr>
        <w:t>)</w:t>
      </w:r>
    </w:p>
    <w:p w:rsidR="000D7158" w:rsidRPr="000D7158" w:rsidRDefault="000D7158" w:rsidP="000D7158">
      <w:r w:rsidRPr="000D7158">
        <w:rPr>
          <w:i/>
          <w:iCs/>
        </w:rPr>
        <w:t> </w:t>
      </w:r>
      <w:r w:rsidRPr="000D7158">
        <w:t>Цель: выявление мотивов поведения учащихся.</w:t>
      </w:r>
    </w:p>
    <w:p w:rsidR="000D7158" w:rsidRPr="000D7158" w:rsidRDefault="000D7158" w:rsidP="000D7158">
      <w:r w:rsidRPr="000D7158">
        <w:t>Учащимся предлагается определить, что и в какой степени привлекает их в совместной деятельности, и оце</w:t>
      </w:r>
      <w:r w:rsidRPr="000D7158">
        <w:softHyphen/>
        <w:t>нить это в баллах (табл. 3).</w:t>
      </w:r>
    </w:p>
    <w:p w:rsidR="000D7158" w:rsidRPr="000D7158" w:rsidRDefault="000D7158" w:rsidP="000D7158">
      <w:r w:rsidRPr="000D715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3</w:t>
      </w:r>
    </w:p>
    <w:p w:rsidR="000D7158" w:rsidRPr="000D7158" w:rsidRDefault="000D7158" w:rsidP="000D7158">
      <w:r w:rsidRPr="000D7158">
        <w:t> </w:t>
      </w:r>
    </w:p>
    <w:tbl>
      <w:tblPr>
        <w:tblW w:w="964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699"/>
        <w:gridCol w:w="3168"/>
      </w:tblGrid>
      <w:tr w:rsidR="000D7158" w:rsidRPr="000D7158" w:rsidTr="000D7158">
        <w:trPr>
          <w:trHeight w:val="24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ФИО      класс</w:t>
            </w:r>
          </w:p>
        </w:tc>
      </w:tr>
      <w:tr w:rsidR="000D7158" w:rsidRPr="000D7158" w:rsidTr="000D7158">
        <w:trPr>
          <w:trHeight w:val="2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№</w:t>
            </w:r>
            <w:proofErr w:type="gramStart"/>
            <w:r w:rsidRPr="000D7158">
              <w:rPr>
                <w:i/>
                <w:iCs/>
              </w:rPr>
              <w:t>п</w:t>
            </w:r>
            <w:proofErr w:type="gramEnd"/>
            <w:r w:rsidRPr="000D7158">
              <w:rPr>
                <w:i/>
                <w:iCs/>
              </w:rPr>
              <w:t>/п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Что тебя привлекает в деятельности?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Ответ: от </w:t>
            </w:r>
            <w:proofErr w:type="spellStart"/>
            <w:r w:rsidRPr="000D7158">
              <w:rPr>
                <w:i/>
                <w:iCs/>
              </w:rPr>
              <w:t>Здо</w:t>
            </w:r>
            <w:proofErr w:type="spellEnd"/>
            <w:r w:rsidRPr="000D7158">
              <w:rPr>
                <w:i/>
                <w:iCs/>
              </w:rPr>
              <w:t> 1 баллов</w:t>
            </w:r>
          </w:p>
        </w:tc>
      </w:tr>
      <w:tr w:rsidR="000D7158" w:rsidRPr="000D7158" w:rsidTr="000D7158">
        <w:trPr>
          <w:trHeight w:val="46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3</w:t>
            </w:r>
          </w:p>
        </w:tc>
      </w:tr>
      <w:tr w:rsidR="000D7158" w:rsidRPr="000D7158" w:rsidTr="000D7158">
        <w:trPr>
          <w:trHeight w:val="393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lastRenderedPageBreak/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Интересное дело.</w:t>
            </w:r>
          </w:p>
          <w:p w:rsidR="000D7158" w:rsidRPr="000D7158" w:rsidRDefault="000D7158" w:rsidP="000D7158">
            <w:r w:rsidRPr="000D7158">
              <w:t> Возможность общения с  разными людьми.</w:t>
            </w:r>
          </w:p>
          <w:p w:rsidR="000D7158" w:rsidRPr="000D7158" w:rsidRDefault="000D7158" w:rsidP="000D7158">
            <w:r w:rsidRPr="000D7158">
              <w:t>Возможность помочь товарищам.</w:t>
            </w:r>
          </w:p>
          <w:p w:rsidR="000D7158" w:rsidRPr="000D7158" w:rsidRDefault="000D7158" w:rsidP="000D7158">
            <w:r w:rsidRPr="000D7158">
              <w:t>Возможность передать свои знания.</w:t>
            </w:r>
          </w:p>
          <w:p w:rsidR="000D7158" w:rsidRPr="000D7158" w:rsidRDefault="000D7158" w:rsidP="000D7158">
            <w:r w:rsidRPr="000D7158">
              <w:t>Возможность творчества.</w:t>
            </w:r>
          </w:p>
          <w:p w:rsidR="000D7158" w:rsidRPr="000D7158" w:rsidRDefault="000D7158" w:rsidP="000D7158">
            <w:r w:rsidRPr="000D7158">
              <w:t>Возможность приобрести новые знания, умения.</w:t>
            </w:r>
          </w:p>
          <w:p w:rsidR="000D7158" w:rsidRPr="000D7158" w:rsidRDefault="000D7158" w:rsidP="000D7158">
            <w:r w:rsidRPr="000D7158">
              <w:t>Возможность руководить другими.</w:t>
            </w:r>
          </w:p>
          <w:p w:rsidR="000D7158" w:rsidRPr="000D7158" w:rsidRDefault="000D7158" w:rsidP="000D7158">
            <w:r w:rsidRPr="000D7158">
              <w:t>Возможность участвовать в делах своего коллектива.</w:t>
            </w:r>
          </w:p>
          <w:p w:rsidR="000D7158" w:rsidRPr="000D7158" w:rsidRDefault="000D7158" w:rsidP="000D7158">
            <w:r w:rsidRPr="000D7158">
              <w:t>Возможность заслужить уважение товарищей.</w:t>
            </w:r>
          </w:p>
          <w:p w:rsidR="000D7158" w:rsidRPr="000D7158" w:rsidRDefault="000D7158" w:rsidP="000D7158">
            <w:r w:rsidRPr="000D7158">
              <w:t>Возможность сделать доброе дело для других.</w:t>
            </w:r>
          </w:p>
          <w:p w:rsidR="000D7158" w:rsidRPr="000D7158" w:rsidRDefault="000D7158" w:rsidP="000D7158">
            <w:r w:rsidRPr="000D7158">
              <w:t>Возможность выделиться среди других.</w:t>
            </w:r>
          </w:p>
          <w:p w:rsidR="000D7158" w:rsidRPr="000D7158" w:rsidRDefault="000D7158" w:rsidP="000D7158">
            <w:r w:rsidRPr="000D7158">
              <w:t>Возможность выработать у себя определенные черты характера.</w:t>
            </w:r>
          </w:p>
          <w:p w:rsidR="000D7158" w:rsidRPr="000D7158" w:rsidRDefault="000D7158" w:rsidP="000D7158">
            <w:r w:rsidRPr="000D7158">
              <w:t> </w:t>
            </w:r>
          </w:p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716"/>
        </w:trPr>
        <w:tc>
          <w:tcPr>
            <w:tcW w:w="96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b/>
                <w:bCs/>
              </w:rPr>
              <w:t>Оценки ответов:</w:t>
            </w:r>
            <w:r w:rsidRPr="000D7158">
              <w:t> 3 — привлекает очень сильно; 2 — привлекает в значительной степени; 1 — привлекает незначительно; 0 — не привлекает совсем</w:t>
            </w:r>
          </w:p>
        </w:tc>
      </w:tr>
      <w:tr w:rsidR="000D7158" w:rsidRPr="000D7158" w:rsidTr="000D7158">
        <w:trPr>
          <w:trHeight w:val="357"/>
        </w:trPr>
        <w:tc>
          <w:tcPr>
            <w:tcW w:w="96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Вывод:</w:t>
            </w:r>
          </w:p>
        </w:tc>
      </w:tr>
    </w:tbl>
    <w:p w:rsidR="000D7158" w:rsidRPr="000D7158" w:rsidRDefault="000D7158" w:rsidP="000D7158">
      <w:r w:rsidRPr="000D7158">
        <w:rPr>
          <w:b/>
          <w:bCs/>
          <w:i/>
          <w:iCs/>
        </w:rPr>
        <w:t>Обработка результатов</w:t>
      </w:r>
    </w:p>
    <w:p w:rsidR="000D7158" w:rsidRPr="000D7158" w:rsidRDefault="000D7158" w:rsidP="000D7158">
      <w:r w:rsidRPr="000D7158">
        <w:t>Для определения преобладающих мотивов следует выделить следующие блоки:</w:t>
      </w:r>
    </w:p>
    <w:p w:rsidR="000D7158" w:rsidRPr="000D7158" w:rsidRDefault="000D7158" w:rsidP="000D7158">
      <w:r w:rsidRPr="000D7158">
        <w:t>а) коллективистские мотивы (пункты 3, 4, 8, 10 табл.);</w:t>
      </w:r>
    </w:p>
    <w:p w:rsidR="000D7158" w:rsidRPr="000D7158" w:rsidRDefault="000D7158" w:rsidP="000D7158">
      <w:r w:rsidRPr="000D7158">
        <w:t>б) личностные мотивы (пункты 1, 2, 5, 6, 12 табл.);</w:t>
      </w:r>
    </w:p>
    <w:p w:rsidR="000D7158" w:rsidRPr="000D7158" w:rsidRDefault="000D7158" w:rsidP="000D7158">
      <w:r w:rsidRPr="000D7158">
        <w:t>в) престижные мотивы (пункты 7, 9, 11 табл.).</w:t>
      </w:r>
      <w:r w:rsidRPr="000D7158">
        <w:br/>
        <w:t>Сравнение средних оценок по каждому блоку позво</w:t>
      </w:r>
      <w:r w:rsidRPr="000D7158">
        <w:softHyphen/>
        <w:t>ляет определить преобладающие мотивы участия школьников в деятельности.</w:t>
      </w:r>
    </w:p>
    <w:p w:rsidR="000D7158" w:rsidRPr="000D7158" w:rsidRDefault="000D7158" w:rsidP="000D7158">
      <w:r w:rsidRPr="000D7158">
        <w:rPr>
          <w:b/>
          <w:bCs/>
          <w:lang w:val="en-US"/>
        </w:rPr>
        <w:t>II</w:t>
      </w:r>
      <w:r w:rsidRPr="000D7158">
        <w:rPr>
          <w:b/>
          <w:bCs/>
        </w:rPr>
        <w:t>. Поступки, поведение учащихся</w:t>
      </w:r>
    </w:p>
    <w:p w:rsidR="000D7158" w:rsidRPr="000D7158" w:rsidRDefault="000D7158" w:rsidP="000D7158">
      <w:r w:rsidRPr="000D7158">
        <w:rPr>
          <w:b/>
          <w:bCs/>
        </w:rPr>
        <w:t>1</w:t>
      </w:r>
      <w:r w:rsidRPr="000D7158">
        <w:t>. </w:t>
      </w:r>
      <w:r w:rsidRPr="000D7158">
        <w:rPr>
          <w:b/>
          <w:bCs/>
        </w:rPr>
        <w:t>Педагогическое наблюдение и фиксация его ре</w:t>
      </w:r>
      <w:r w:rsidRPr="000D7158">
        <w:rPr>
          <w:b/>
          <w:bCs/>
        </w:rPr>
        <w:softHyphen/>
        <w:t>зультатов</w:t>
      </w:r>
    </w:p>
    <w:p w:rsidR="000D7158" w:rsidRPr="000D7158" w:rsidRDefault="000D7158" w:rsidP="000D7158">
      <w:r w:rsidRPr="000D7158">
        <w:t>Проводится постоянно. Его результаты фиксируются в дневнике классного руководителя.</w:t>
      </w:r>
    </w:p>
    <w:p w:rsidR="000D7158" w:rsidRPr="000D7158" w:rsidRDefault="000D7158" w:rsidP="000D7158">
      <w:r w:rsidRPr="000D7158">
        <w:rPr>
          <w:b/>
          <w:bCs/>
        </w:rPr>
        <w:t>2. Изучение структуры межличностных отноше</w:t>
      </w:r>
      <w:r w:rsidRPr="000D7158">
        <w:rPr>
          <w:b/>
          <w:bCs/>
        </w:rPr>
        <w:softHyphen/>
        <w:t>ний в ученическом коллективе (социометрия)</w:t>
      </w:r>
    </w:p>
    <w:p w:rsidR="000D7158" w:rsidRPr="000D7158" w:rsidRDefault="000D7158" w:rsidP="000D7158">
      <w:r w:rsidRPr="000D7158">
        <w:lastRenderedPageBreak/>
        <w:t>Цель — выявление межличностных отношений в классе. Эксперимент может протекать в двух формах: путем выбора товарища по парте и «выбора в действии». В первом случае учащимся предлагается подписать свой листок и написать на нем фамилии выбранных им одноклассников. Количество выборов может быть определенным (3-5 учащихся) и неопределенным (предлагается указать несколько фамилий одно</w:t>
      </w:r>
      <w:r w:rsidRPr="000D7158">
        <w:softHyphen/>
        <w:t>классников). В любом случае желательно соблюдать последовательность предпочтений (в первую (1), во вторую (2) и в третью (3) очередь). В зависимости от характера выявляемых отношений вопросы могут быть различными: С кем бы ты хотел сидеть за одной партой?</w:t>
      </w:r>
    </w:p>
    <w:p w:rsidR="000D7158" w:rsidRPr="000D7158" w:rsidRDefault="000D7158" w:rsidP="000D7158">
      <w:r w:rsidRPr="000D7158">
        <w:t>—С кем бы ты хотел жить в одной походной палатке</w:t>
      </w:r>
      <w:proofErr w:type="gramStart"/>
      <w:r w:rsidRPr="000D7158">
        <w:t> Н</w:t>
      </w:r>
      <w:proofErr w:type="gramEnd"/>
      <w:r w:rsidRPr="000D7158">
        <w:t>азови трех учеников вашего класса, которых ты ре</w:t>
      </w:r>
      <w:r w:rsidRPr="000D7158">
        <w:softHyphen/>
        <w:t>комендовал бы для участия в международной дискус</w:t>
      </w:r>
      <w:r w:rsidRPr="000D7158">
        <w:softHyphen/>
        <w:t>сии с членами молодежных организаций других стран.</w:t>
      </w:r>
    </w:p>
    <w:p w:rsidR="000D7158" w:rsidRPr="000D7158" w:rsidRDefault="000D7158" w:rsidP="000D7158">
      <w:r w:rsidRPr="000D7158">
        <w:t>—С кем из одноклассников ты хотел бы готовиться к контрольной работе?</w:t>
      </w:r>
    </w:p>
    <w:p w:rsidR="000D7158" w:rsidRPr="000D7158" w:rsidRDefault="000D7158" w:rsidP="000D7158">
      <w:r w:rsidRPr="000D7158">
        <w:t xml:space="preserve">Одни вопросы (критерии выбора) направлены на выявление эмоциональных связей, другие— </w:t>
      </w:r>
      <w:proofErr w:type="gramStart"/>
      <w:r w:rsidRPr="000D7158">
        <w:t>де</w:t>
      </w:r>
      <w:proofErr w:type="gramEnd"/>
      <w:r w:rsidRPr="000D7158">
        <w:t>ловых. На основании результатов составляется матрица (табл. 4), в которую вносится список класса. В верх</w:t>
      </w:r>
      <w:r w:rsidRPr="000D7158">
        <w:softHyphen/>
        <w:t>нюю строку матрицы заносятся номера, под кото</w:t>
      </w:r>
      <w:r w:rsidRPr="000D7158">
        <w:softHyphen/>
        <w:t>рыми значатся фамилии школьников. В каждой стро</w:t>
      </w:r>
      <w:r w:rsidRPr="000D7158">
        <w:softHyphen/>
        <w:t xml:space="preserve">ке под номерами учащихся, выбранных данным школьником, ставятся номера выборов (1, 2 или 3). </w:t>
      </w:r>
      <w:proofErr w:type="gramStart"/>
      <w:r w:rsidRPr="000D7158">
        <w:t xml:space="preserve">Например, поскольку ученик А. Леонов (имеет № 7) выбрал Р. Васильева (номер 3), С. </w:t>
      </w:r>
      <w:proofErr w:type="spellStart"/>
      <w:r w:rsidRPr="000D7158">
        <w:t>Иглова</w:t>
      </w:r>
      <w:proofErr w:type="spellEnd"/>
      <w:r w:rsidRPr="000D7158">
        <w:t xml:space="preserve"> {№ 5) и П. Климова (№ 6), то соответствующие выборы ста</w:t>
      </w:r>
      <w:r w:rsidRPr="000D7158">
        <w:softHyphen/>
        <w:t>вятся на пересечении седьмой строки со столбцами 3, 5 и 6.</w:t>
      </w:r>
      <w:proofErr w:type="gramEnd"/>
      <w:r w:rsidRPr="000D7158">
        <w:t xml:space="preserve"> Если ученики выбрали друг друга, например, по данным приведенной матрицы Л. Антонова выб</w:t>
      </w:r>
      <w:r w:rsidRPr="000D7158">
        <w:softHyphen/>
        <w:t>рала № 4 (М. Дятлова выбрала № 1 — Л. Антонову), то эти два выбора с координатами (1, 4) и (4, 1) обво</w:t>
      </w:r>
      <w:r w:rsidRPr="000D7158">
        <w:softHyphen/>
        <w:t xml:space="preserve">дятся в кружочек (взаимный выбор). В таблице </w:t>
      </w:r>
      <w:proofErr w:type="spellStart"/>
      <w:r w:rsidRPr="000D7158">
        <w:t>онипоказаны</w:t>
      </w:r>
      <w:proofErr w:type="spellEnd"/>
      <w:r w:rsidRPr="000D7158">
        <w:t xml:space="preserve"> жирным шрифтом. Номера мальчиков обычно обводятся треугольниками, девочек— </w:t>
      </w:r>
      <w:proofErr w:type="gramStart"/>
      <w:r w:rsidRPr="000D7158">
        <w:t>кр</w:t>
      </w:r>
      <w:proofErr w:type="gramEnd"/>
      <w:r w:rsidRPr="000D7158">
        <w:t>у</w:t>
      </w:r>
      <w:r w:rsidRPr="000D7158">
        <w:softHyphen/>
        <w:t>жочками. Затем на отдельном листе вычерчивается </w:t>
      </w:r>
      <w:proofErr w:type="spellStart"/>
      <w:r w:rsidRPr="000D7158">
        <w:t>социограмма</w:t>
      </w:r>
      <w:proofErr w:type="spellEnd"/>
      <w:r w:rsidRPr="000D7158">
        <w:t>.</w:t>
      </w:r>
    </w:p>
    <w:p w:rsidR="000D7158" w:rsidRPr="000D7158" w:rsidRDefault="000D7158" w:rsidP="000D7158">
      <w:proofErr w:type="spellStart"/>
      <w:r w:rsidRPr="000D7158">
        <w:t>Социограмма</w:t>
      </w:r>
      <w:proofErr w:type="spellEnd"/>
      <w:r w:rsidRPr="000D7158">
        <w:t xml:space="preserve"> представляет собой четыре концент</w:t>
      </w:r>
      <w:r w:rsidRPr="000D7158">
        <w:softHyphen/>
        <w:t>рические окружности, в которые помещают все но</w:t>
      </w:r>
      <w:r w:rsidRPr="000D7158">
        <w:softHyphen/>
        <w:t>мера учащихся класса. В первый круг (центральный) помещают тех, кто набрал наибольшее количество по</w:t>
      </w:r>
      <w:r w:rsidRPr="000D7158">
        <w:softHyphen/>
        <w:t>ложительных выборов (так называемые «социомет</w:t>
      </w:r>
      <w:r w:rsidRPr="000D7158">
        <w:softHyphen/>
        <w:t>рические звезды», которые имеют в два раза больше среднего количества выборов), во второй круг— </w:t>
      </w:r>
      <w:proofErr w:type="gramStart"/>
      <w:r w:rsidRPr="000D7158">
        <w:t>«п</w:t>
      </w:r>
      <w:proofErr w:type="gramEnd"/>
      <w:r w:rsidRPr="000D7158">
        <w:t>редпочитаемых» (имеющих среднее количество выборов), в третий — «пренебрегаемых» (число вы</w:t>
      </w:r>
      <w:r w:rsidRPr="000D7158">
        <w:softHyphen/>
        <w:t>боров меньше среднего), в четвертый — «изолирован</w:t>
      </w:r>
      <w:r w:rsidRPr="000D7158">
        <w:softHyphen/>
        <w:t>ных» (не получивших ни одного выбора). Взаимный выбор обозначают сплошной линией меж</w:t>
      </w:r>
      <w:r w:rsidRPr="000D7158">
        <w:softHyphen/>
        <w:t>ду двумя соответствующими номерами, невзаим</w:t>
      </w:r>
      <w:r w:rsidRPr="000D7158">
        <w:softHyphen/>
        <w:t>ный — сплошной линией со стрелкой (от того, кто выбирал, к тому, кого выбрал). Для большей нагляд</w:t>
      </w:r>
      <w:r w:rsidRPr="000D7158">
        <w:softHyphen/>
        <w:t>ности или при большом количестве учащихся в клас</w:t>
      </w:r>
      <w:r w:rsidRPr="000D7158">
        <w:softHyphen/>
        <w:t>се указанные линии целесообразно вычерчивать раз</w:t>
      </w:r>
      <w:r w:rsidRPr="000D7158">
        <w:softHyphen/>
        <w:t>личными цветами. Номера формальных лидеров (ста</w:t>
      </w:r>
      <w:r w:rsidRPr="000D7158">
        <w:softHyphen/>
        <w:t>росты, члена Совета школы и т.п.) заштриховывают.</w:t>
      </w:r>
    </w:p>
    <w:p w:rsidR="000D7158" w:rsidRPr="000D7158" w:rsidRDefault="000D7158" w:rsidP="000D7158">
      <w:r w:rsidRPr="000D7158">
        <w:t> </w:t>
      </w:r>
    </w:p>
    <w:p w:rsidR="000D7158" w:rsidRPr="000D7158" w:rsidRDefault="000D7158" w:rsidP="000D7158">
      <w:r w:rsidRPr="000D715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4</w:t>
      </w:r>
    </w:p>
    <w:p w:rsidR="000D7158" w:rsidRPr="000D7158" w:rsidRDefault="000D7158" w:rsidP="000D7158">
      <w:r w:rsidRPr="000D7158">
        <w:t> </w:t>
      </w:r>
    </w:p>
    <w:p w:rsidR="000D7158" w:rsidRPr="000D7158" w:rsidRDefault="000D7158" w:rsidP="000D7158">
      <w:r w:rsidRPr="000D7158"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67"/>
        <w:gridCol w:w="430"/>
        <w:gridCol w:w="430"/>
        <w:gridCol w:w="424"/>
        <w:gridCol w:w="424"/>
        <w:gridCol w:w="424"/>
        <w:gridCol w:w="430"/>
        <w:gridCol w:w="424"/>
        <w:gridCol w:w="424"/>
        <w:gridCol w:w="424"/>
        <w:gridCol w:w="437"/>
        <w:gridCol w:w="431"/>
        <w:gridCol w:w="437"/>
        <w:gridCol w:w="431"/>
        <w:gridCol w:w="424"/>
        <w:gridCol w:w="445"/>
      </w:tblGrid>
      <w:tr w:rsidR="000D7158" w:rsidRPr="000D7158" w:rsidTr="000D7158">
        <w:trPr>
          <w:trHeight w:val="238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i/>
                <w:iCs/>
              </w:rPr>
              <w:t>N9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b/>
                <w:bCs/>
                <w:i/>
                <w:iCs/>
              </w:rPr>
              <w:t>Кто выбирает</w:t>
            </w:r>
          </w:p>
        </w:tc>
        <w:tc>
          <w:tcPr>
            <w:tcW w:w="66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b/>
                <w:bCs/>
                <w:i/>
                <w:iCs/>
              </w:rPr>
              <w:t>Кого выбирают</w:t>
            </w:r>
          </w:p>
        </w:tc>
      </w:tr>
      <w:tr w:rsidR="000D7158" w:rsidRPr="000D7158" w:rsidTr="000D7158">
        <w:trPr>
          <w:trHeight w:val="216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15</w:t>
            </w:r>
          </w:p>
        </w:tc>
      </w:tr>
      <w:tr w:rsidR="000D7158" w:rsidRPr="000D7158" w:rsidTr="000D7158">
        <w:trPr>
          <w:trHeight w:val="384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Андреянова</w:t>
            </w:r>
            <w:proofErr w:type="spellEnd"/>
            <w:r w:rsidRPr="000D7158">
              <w:t xml:space="preserve"> И.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37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Василенко Д.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2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Еремеев Р.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71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Должикова</w:t>
            </w:r>
            <w:proofErr w:type="spellEnd"/>
            <w:r w:rsidRPr="000D7158">
              <w:t xml:space="preserve"> М.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4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Игумнов 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0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Кондратьев Р.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9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Коротун</w:t>
            </w:r>
            <w:proofErr w:type="spellEnd"/>
            <w:r w:rsidRPr="000D7158">
              <w:t xml:space="preserve"> О.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70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Макаров Д.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1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Мазурова О.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1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Ойлер</w:t>
            </w:r>
            <w:proofErr w:type="spellEnd"/>
            <w:r w:rsidRPr="000D7158">
              <w:t xml:space="preserve"> В.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8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Рушкин</w:t>
            </w:r>
            <w:proofErr w:type="spellEnd"/>
            <w:r w:rsidRPr="000D7158">
              <w:t xml:space="preserve"> 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7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Ситдикова</w:t>
            </w:r>
            <w:proofErr w:type="spellEnd"/>
            <w:r w:rsidRPr="000D7158">
              <w:t xml:space="preserve"> Г.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49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roofErr w:type="spellStart"/>
            <w:r w:rsidRPr="000D7158">
              <w:t>Трамбач</w:t>
            </w:r>
            <w:proofErr w:type="spellEnd"/>
            <w:r w:rsidRPr="000D7158">
              <w:t xml:space="preserve"> 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60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Чуркина 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35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Черкашина 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 </w:t>
            </w:r>
          </w:p>
        </w:tc>
      </w:tr>
      <w:tr w:rsidR="000D7158" w:rsidRPr="000D7158" w:rsidTr="000D7158">
        <w:trPr>
          <w:trHeight w:val="554"/>
        </w:trPr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Количество полученных выборов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b/>
                <w:bCs/>
              </w:rPr>
              <w:t>0</w:t>
            </w:r>
          </w:p>
        </w:tc>
      </w:tr>
      <w:tr w:rsidR="000D7158" w:rsidRPr="000D7158" w:rsidTr="000D7158">
        <w:trPr>
          <w:trHeight w:val="712"/>
        </w:trPr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Количество взаимных выборов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r w:rsidRPr="000D7158">
              <w:rPr>
                <w:b/>
                <w:bCs/>
              </w:rPr>
              <w:t>0</w:t>
            </w:r>
          </w:p>
        </w:tc>
      </w:tr>
    </w:tbl>
    <w:p w:rsidR="000D7158" w:rsidRPr="000D7158" w:rsidRDefault="000D7158" w:rsidP="000D7158">
      <w:r w:rsidRPr="000D7158">
        <w:t> </w:t>
      </w:r>
    </w:p>
    <w:p w:rsidR="000D7158" w:rsidRPr="000D7158" w:rsidRDefault="000D7158" w:rsidP="000D7158">
      <w:r w:rsidRPr="000D7158">
        <w:rPr>
          <w:i/>
          <w:iCs/>
        </w:rPr>
        <w:t>АНКЕТА</w:t>
      </w:r>
    </w:p>
    <w:p w:rsidR="000D7158" w:rsidRDefault="000D7158" w:rsidP="000D7158">
      <w:pPr>
        <w:rPr>
          <w:i/>
          <w:iCs/>
        </w:rPr>
      </w:pPr>
    </w:p>
    <w:p w:rsidR="000D7158" w:rsidRDefault="000D7158" w:rsidP="000D7158">
      <w:pPr>
        <w:rPr>
          <w:i/>
          <w:iCs/>
        </w:rPr>
      </w:pPr>
    </w:p>
    <w:p w:rsidR="000D7158" w:rsidRDefault="000D7158" w:rsidP="000D7158">
      <w:pPr>
        <w:rPr>
          <w:i/>
          <w:iCs/>
        </w:rPr>
      </w:pPr>
    </w:p>
    <w:p w:rsidR="000D7158" w:rsidRDefault="000D7158" w:rsidP="000D7158">
      <w:pPr>
        <w:rPr>
          <w:i/>
          <w:iCs/>
        </w:rPr>
      </w:pPr>
    </w:p>
    <w:p w:rsidR="000D7158" w:rsidRDefault="000D7158" w:rsidP="000D7158">
      <w:pPr>
        <w:rPr>
          <w:i/>
          <w:iCs/>
        </w:rPr>
      </w:pPr>
    </w:p>
    <w:p w:rsidR="000D7158" w:rsidRPr="000D7158" w:rsidRDefault="000D7158" w:rsidP="000D7158">
      <w:r w:rsidRPr="000D7158">
        <w:rPr>
          <w:i/>
          <w:iCs/>
        </w:rPr>
        <w:t>Оценка воспитанности учащихся   9-11 класс</w:t>
      </w:r>
    </w:p>
    <w:p w:rsidR="000D7158" w:rsidRPr="000D7158" w:rsidRDefault="000D7158" w:rsidP="000D7158">
      <w:r w:rsidRPr="000D7158">
        <w:rPr>
          <w:i/>
          <w:iCs/>
        </w:rPr>
        <w:t> </w:t>
      </w:r>
    </w:p>
    <w:tbl>
      <w:tblPr>
        <w:tblW w:w="10215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6961"/>
        <w:gridCol w:w="1094"/>
      </w:tblGrid>
      <w:tr w:rsidR="000D7158" w:rsidRPr="000D7158" w:rsidTr="000D7158">
        <w:trPr>
          <w:trHeight w:val="5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b/>
                <w:bCs/>
                <w:sz w:val="16"/>
                <w:szCs w:val="16"/>
              </w:rPr>
              <w:t>Суждение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b/>
                <w:bCs/>
                <w:sz w:val="16"/>
                <w:szCs w:val="16"/>
              </w:rPr>
              <w:t>Балл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b/>
                <w:bCs/>
                <w:sz w:val="16"/>
                <w:szCs w:val="16"/>
              </w:rPr>
              <w:t>01234</w:t>
            </w:r>
          </w:p>
        </w:tc>
      </w:tr>
      <w:tr w:rsidR="000D7158" w:rsidRPr="000D7158" w:rsidTr="000D7158">
        <w:trPr>
          <w:trHeight w:val="1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Самовоспита</w:t>
            </w:r>
            <w:r w:rsidRPr="000D715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1.   Стараюсь следить за своим внешним видом.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2.   Я управляю собой, своим поведением, эмоциями.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3.   Стараюсь быть терпимым к взглядам и мнениям других.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4.   Умею организовывать свое время: смотрю фильмы, передачи, участвую в беседах, заставляющих задумываться о смысле жизни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2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Отношение к здоровью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5.   Соблюдаю правила личной гигиены.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6.   Стараюсь отказаться от вредных привычек.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7.   Стараюсь заниматься спортом для укрепления здоровья (секции, группы, самоподготовка и т.п.).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8.   Стараюсь правильно и регулярно питаться.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9.    Соблюдаю режим дня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Патриотизм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10. С уважением отношусь к государственной символике.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11. Я бережно отношусь к традициям и истории своего народа.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12. Я чувствую потребность в служении Отечеству и народу.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13. Я осознаю гражданские права и обязанности.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14. Терпимо отношусь к людям другой национальности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Отношение к искусству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15. Стараюсь в свободное время посещать культурные центры (театры, музеи, выставки, библиотеки и т.д.).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 xml:space="preserve">16. Умею находить </w:t>
            </w:r>
            <w:proofErr w:type="gramStart"/>
            <w:r w:rsidRPr="000D7158">
              <w:rPr>
                <w:sz w:val="16"/>
                <w:szCs w:val="16"/>
              </w:rPr>
              <w:t>прекрасное</w:t>
            </w:r>
            <w:proofErr w:type="gramEnd"/>
            <w:r w:rsidRPr="000D7158">
              <w:rPr>
                <w:sz w:val="16"/>
                <w:szCs w:val="16"/>
              </w:rPr>
              <w:t xml:space="preserve"> в жизни.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17. Читаю произведения классиков русской и зарубежной литературы (помимо школьной программы).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18. Интересуюсь событиями, происходящими в культурной жизни.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19. Занимаюсь художественным или прикладным творчеством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Отношение к природе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20. Бережно отношусь к растительному миру.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21. Бережно отношусь к животному миру.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22. Стараюсь сохранять природу.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23. Помогаю природе (сажаю деревья, ухаживаю за животными и т.д.).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24.  Привлекаю к сохранению природы (родных, друзей и др.)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Адаптирован-</w:t>
            </w:r>
            <w:proofErr w:type="spellStart"/>
            <w:r w:rsidRPr="000D7158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25. Прислушиваюсь к мнению старших.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26. Стремлюсь поступать так, как решит большинство моих друзей.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27. Стараюсь поступать так, чтобы мои поступки признавались окружающими.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28. Желательно, чтобы все окружающие ко мне хорошо относились.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29.  Стремлюсь не ссориться с друзьями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Автономность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30. Считаю, что всегда надо чем-то отличаться от других.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31. Мне хочется быть впереди других в любом деле.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32. Общаясь с товарищами, отстаиваю свое мнение.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33. Если мне не нравятся люди, то я не буду с ними общаться.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34. Стараюсь доказать свою правоту, даже если с моим мнением не согласны окружающие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Социальная активность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35. За что бы я ни взялся - добиваюсь успеха.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36. Я становлюсь упрямым, когда уверен, что я прав.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37. Если я что-то задумал, то обязательно сделаю.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38. Стремлюсь всегда побеждать и выигрывать.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39. Если я берусь за дело, то обязательно доведу его до конца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Нравствен</w:t>
            </w:r>
            <w:r w:rsidRPr="000D7158">
              <w:rPr>
                <w:sz w:val="16"/>
                <w:szCs w:val="16"/>
              </w:rPr>
              <w:softHyphen/>
              <w:t>ность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40. Я умею прощать людей.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41. Считаю, что делать людям добро - это главное в жизни.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42. Мне нравится помогать другим.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43. Переживаю неприятности других как свои.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44. Стараюсь защищать тех, кого обижают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  <w:tr w:rsidR="000D7158" w:rsidRPr="000D7158" w:rsidTr="000D7158">
        <w:trPr>
          <w:trHeight w:val="10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Социальная толерант</w:t>
            </w:r>
            <w:r w:rsidRPr="000D7158">
              <w:rPr>
                <w:sz w:val="16"/>
                <w:szCs w:val="16"/>
              </w:rPr>
              <w:softHyphen/>
              <w:t>ность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45. Считаю, что в средствах массовой информации может быть представлено любое мнение.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46. Нищие и бродяги сами не виноваты в своих проблемах.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47. Беженцам надо помогать больше, чем всем остальным, хотя у местных проблем не меньше.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  <w:p w:rsidR="000D7158" w:rsidRPr="000D7158" w:rsidRDefault="000D7158" w:rsidP="000D7158">
            <w:pPr>
              <w:rPr>
                <w:sz w:val="16"/>
                <w:szCs w:val="16"/>
              </w:rPr>
            </w:pPr>
            <w:r w:rsidRPr="000D7158">
              <w:rPr>
                <w:sz w:val="16"/>
                <w:szCs w:val="16"/>
              </w:rPr>
              <w:t> </w:t>
            </w:r>
          </w:p>
        </w:tc>
      </w:tr>
    </w:tbl>
    <w:p w:rsidR="000D7158" w:rsidRPr="000D7158" w:rsidRDefault="000D7158" w:rsidP="000D7158">
      <w:pPr>
        <w:rPr>
          <w:sz w:val="16"/>
          <w:szCs w:val="16"/>
        </w:rPr>
      </w:pPr>
      <w:r w:rsidRPr="000D7158">
        <w:rPr>
          <w:b/>
          <w:bCs/>
          <w:sz w:val="16"/>
          <w:szCs w:val="16"/>
        </w:rPr>
        <w:t> </w:t>
      </w:r>
    </w:p>
    <w:p w:rsidR="000D7158" w:rsidRPr="000D7158" w:rsidRDefault="000D7158" w:rsidP="000D7158">
      <w:r w:rsidRPr="000D7158">
        <w:t>1.  Средний балл по каждой группе показателей получают при сложении всех оценок в группе и делении этой суммы на пять.</w:t>
      </w:r>
    </w:p>
    <w:p w:rsidR="000D7158" w:rsidRPr="000D7158" w:rsidRDefault="000D7158" w:rsidP="000D7158">
      <w:r w:rsidRPr="000D7158">
        <w:t>2. Вычислить средний балл по классу и по каж</w:t>
      </w:r>
      <w:r w:rsidRPr="000D7158">
        <w:softHyphen/>
        <w:t>дой группе показателей, соотнести с числом анке</w:t>
      </w:r>
      <w:r w:rsidRPr="000D7158">
        <w:softHyphen/>
        <w:t>тируемых.</w:t>
      </w:r>
    </w:p>
    <w:p w:rsidR="000D7158" w:rsidRPr="000D7158" w:rsidRDefault="000D7158" w:rsidP="000D7158">
      <w:r w:rsidRPr="000D7158">
        <w:t>3. На основании полученных данных построить диаграмму по оценке качества воспитанности:</w:t>
      </w:r>
    </w:p>
    <w:p w:rsidR="000D7158" w:rsidRPr="000D7158" w:rsidRDefault="000D7158" w:rsidP="000D7158">
      <w:r w:rsidRPr="000D715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gv-balaeva.narod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gv-balaeva.narod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ghqcPgC&#10;AAD5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0D7158">
        <w:t> 4.  Уровень качества воспитанности можно опре</w:t>
      </w:r>
      <w:r w:rsidRPr="000D7158">
        <w:softHyphen/>
        <w:t>делить по следующей шкале: 0-2 - низкий уровень; 2-3 - средний уровень; 3-4 - высокий уровень.</w:t>
      </w:r>
    </w:p>
    <w:p w:rsidR="000D7158" w:rsidRPr="000D7158" w:rsidRDefault="000D7158" w:rsidP="000D7158">
      <w:r w:rsidRPr="000D7158">
        <w:t> </w:t>
      </w:r>
    </w:p>
    <w:p w:rsidR="00854795" w:rsidRDefault="00854795"/>
    <w:sectPr w:rsidR="008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8"/>
    <w:rsid w:val="000D7158"/>
    <w:rsid w:val="003F5E79"/>
    <w:rsid w:val="008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2014-11-26T14:10:00Z</cp:lastPrinted>
  <dcterms:created xsi:type="dcterms:W3CDTF">2014-11-26T14:07:00Z</dcterms:created>
  <dcterms:modified xsi:type="dcterms:W3CDTF">2015-02-22T12:35:00Z</dcterms:modified>
</cp:coreProperties>
</file>