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A8" w:rsidRDefault="00B71F39" w:rsidP="00B71F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1F39">
        <w:rPr>
          <w:rFonts w:ascii="Times New Roman" w:hAnsi="Times New Roman" w:cs="Times New Roman"/>
          <w:b/>
          <w:sz w:val="32"/>
          <w:szCs w:val="32"/>
        </w:rPr>
        <w:t>Пути повышения речевой грамотности учащихся на уроках литературы.</w:t>
      </w:r>
    </w:p>
    <w:p w:rsidR="003F1022" w:rsidRDefault="003F1022" w:rsidP="00B71F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1F39" w:rsidRDefault="00B71F39" w:rsidP="003F1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1022">
        <w:rPr>
          <w:rFonts w:ascii="Times New Roman" w:hAnsi="Times New Roman" w:cs="Times New Roman"/>
          <w:sz w:val="28"/>
          <w:szCs w:val="28"/>
        </w:rPr>
        <w:t>Говоря о задачах преподавания русской литературы в школе, вспоминают, прежде всего, о нравственном и эстетическом воспитании учащихся, об их умении воспринимать произведения в контексте соответствующей эпохи, а необходимость речевого развития учащихся отходит на второй план.</w:t>
      </w:r>
    </w:p>
    <w:p w:rsidR="003F1022" w:rsidRDefault="003F1022" w:rsidP="003F1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Многим учителям-словесникам знакома ситуация, когда подросток « всё понимает, а сказать не может». Высказывания учеников не отличаются ни богатством, ни выразительностью речи, а часто изобилуют речевыми ошибками. Речевые ошибки связаны с неправильным словоупотреблением. Оно вызвано неумением выбрать из ряда синонимов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смыслу либо незнанием лексического значения слова.</w:t>
      </w:r>
    </w:p>
    <w:p w:rsidR="003F1022" w:rsidRDefault="003F1022" w:rsidP="003F1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Невнимательное отношение к языку художественных произведений, критических статей приводит к ограниченному словарному запасу. Учителю важно предусмотреть работу по обогащению словарного запаса учащихся и задания, побуждающие их к использованию новых для них слов и выражений. Задания могут быть индивидуальными.</w:t>
      </w:r>
    </w:p>
    <w:p w:rsidR="0003270B" w:rsidRDefault="003F1022" w:rsidP="003F1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9-м классе учащиеся знакомятся с новой для них критической литературой. </w:t>
      </w:r>
      <w:r w:rsidR="0003270B">
        <w:rPr>
          <w:rFonts w:ascii="Times New Roman" w:hAnsi="Times New Roman" w:cs="Times New Roman"/>
          <w:sz w:val="28"/>
          <w:szCs w:val="28"/>
        </w:rPr>
        <w:t xml:space="preserve">Резко возрастает по сравнению с 5-8-ми классами объем теоретико-литературного материала, сведений об общественно-политической жизни России </w:t>
      </w:r>
      <w:r w:rsidR="0003270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03270B">
        <w:rPr>
          <w:rFonts w:ascii="Times New Roman" w:hAnsi="Times New Roman" w:cs="Times New Roman"/>
          <w:sz w:val="28"/>
          <w:szCs w:val="28"/>
        </w:rPr>
        <w:t xml:space="preserve"> века. Необходимо разъяснять, комментировать на уроке множество новых слов и выражений.</w:t>
      </w:r>
    </w:p>
    <w:p w:rsidR="0003270B" w:rsidRDefault="0003270B" w:rsidP="003F1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Перед началом изучения темы важно определить словарный минимум, который должен быть усвоен </w:t>
      </w:r>
      <w:r w:rsidR="0095237B">
        <w:rPr>
          <w:rFonts w:ascii="Times New Roman" w:hAnsi="Times New Roman" w:cs="Times New Roman"/>
          <w:sz w:val="28"/>
          <w:szCs w:val="28"/>
        </w:rPr>
        <w:t>учащимися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Например, понятия </w:t>
      </w:r>
      <w:r w:rsidR="009523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сентиментализм</w:t>
      </w:r>
      <w:r w:rsidR="009523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23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романтизм</w:t>
      </w:r>
      <w:r w:rsidR="009523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23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отрицание действительности</w:t>
      </w:r>
      <w:r w:rsidR="009523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23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мистическое</w:t>
      </w:r>
      <w:r w:rsidR="009523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95237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девятиклассников новыми, их следует комментировать, а такие, как, </w:t>
      </w:r>
      <w:r w:rsidR="009523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общенациональный подъём</w:t>
      </w:r>
      <w:r w:rsidR="009523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23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широкое общественное движение</w:t>
      </w:r>
      <w:r w:rsidR="009523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23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социальная справедливость</w:t>
      </w:r>
      <w:r w:rsidR="009523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знакомы.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Конечной целью работы с первой и со второй группой слов должно быть формирование у учащихся навыка использования в речи.</w:t>
      </w:r>
    </w:p>
    <w:p w:rsidR="00C836BA" w:rsidRDefault="00C836BA" w:rsidP="003F1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полезна словарная работа на уроках литературы. Учитель и учащиеся объясняют происхождение, значение слов, приводят примеры употребления, сочетаемости с другими словами. Целесообразно делать соответствующие записи в рабочих тетрадях по литературе. Учащимся </w:t>
      </w:r>
      <w:r>
        <w:rPr>
          <w:rFonts w:ascii="Times New Roman" w:hAnsi="Times New Roman" w:cs="Times New Roman"/>
          <w:sz w:val="28"/>
          <w:szCs w:val="28"/>
        </w:rPr>
        <w:lastRenderedPageBreak/>
        <w:t>можно посоветовать использовать в процессе подготовительной работы словарь литературоведческих терминов, справочный материал учебника литературы, словарь иностранных слов.</w:t>
      </w:r>
    </w:p>
    <w:p w:rsidR="0095237B" w:rsidRDefault="0095237B" w:rsidP="003F1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Можно предложить задание, согласно которому ученик вводит в устный или письменный ответ определённый курс слов.</w:t>
      </w:r>
    </w:p>
    <w:p w:rsidR="00C836BA" w:rsidRDefault="00C836BA" w:rsidP="003F1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Например:</w:t>
      </w:r>
    </w:p>
    <w:p w:rsidR="00C836BA" w:rsidRDefault="00C836BA" w:rsidP="00C83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о значении поэмы Н.В. Гоголя «Мертвые души», используя в качестве опорных словосочетаний следующие: </w:t>
      </w:r>
      <w:r w:rsidR="0095237B">
        <w:rPr>
          <w:rFonts w:ascii="Times New Roman" w:hAnsi="Times New Roman" w:cs="Times New Roman"/>
          <w:sz w:val="28"/>
          <w:szCs w:val="28"/>
        </w:rPr>
        <w:t>лироэпическая</w:t>
      </w:r>
      <w:r>
        <w:rPr>
          <w:rFonts w:ascii="Times New Roman" w:hAnsi="Times New Roman" w:cs="Times New Roman"/>
          <w:sz w:val="28"/>
          <w:szCs w:val="28"/>
        </w:rPr>
        <w:t xml:space="preserve"> поэма, типический, исторический, конкретный, духовный кризис, нравственное падение, обобщённый образ родины.</w:t>
      </w:r>
    </w:p>
    <w:p w:rsidR="00C836BA" w:rsidRDefault="00C836BA" w:rsidP="00C83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 ответ на вопрос: «Каковы были политические убеждения Рылеева?» Используйте следующие слова и выражения: переустройство России, чувство независимости, ратовать за что-либо, бесправие, гражданское мужество, революционный пафос, свободолюбивый.</w:t>
      </w:r>
    </w:p>
    <w:p w:rsidR="00C836BA" w:rsidRDefault="00C836BA" w:rsidP="00C83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Расскажите об основных образах «Слова о полку Игореве», используя в ответе словосочетания: драматические события, опрометчивость князя, </w:t>
      </w:r>
      <w:r w:rsidR="00482258">
        <w:rPr>
          <w:rFonts w:ascii="Times New Roman" w:hAnsi="Times New Roman" w:cs="Times New Roman"/>
          <w:sz w:val="28"/>
          <w:szCs w:val="28"/>
        </w:rPr>
        <w:t>песнотворец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258">
        <w:rPr>
          <w:rFonts w:ascii="Times New Roman" w:hAnsi="Times New Roman" w:cs="Times New Roman"/>
          <w:sz w:val="28"/>
          <w:szCs w:val="28"/>
        </w:rPr>
        <w:t>Баян</w:t>
      </w:r>
      <w:r>
        <w:rPr>
          <w:rFonts w:ascii="Times New Roman" w:hAnsi="Times New Roman" w:cs="Times New Roman"/>
          <w:sz w:val="28"/>
          <w:szCs w:val="28"/>
        </w:rPr>
        <w:t>, пренебречь опасностью, упоение битвой, лирический лад, страстный призыв.</w:t>
      </w:r>
    </w:p>
    <w:p w:rsidR="001E55E9" w:rsidRDefault="001E55E9" w:rsidP="001E55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55E9">
        <w:rPr>
          <w:rFonts w:ascii="Times New Roman" w:hAnsi="Times New Roman" w:cs="Times New Roman"/>
          <w:sz w:val="28"/>
          <w:szCs w:val="28"/>
        </w:rPr>
        <w:t>Такие задания побуждают учеников внимательно относиться к тексту учебника и художественного произведения, обдумывать не только содержание, но и форму своего ответа.</w:t>
      </w:r>
    </w:p>
    <w:p w:rsidR="0095237B" w:rsidRDefault="0095237B" w:rsidP="001E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908" w:rsidRDefault="004A2908" w:rsidP="009523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Опорный словарь к отдельным темам.</w:t>
      </w:r>
    </w:p>
    <w:p w:rsidR="004A2908" w:rsidRDefault="004A2908" w:rsidP="001E55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«Слово о полку Игореве»: лучшие качества народа, высокая художественность, лирическая взволнованность, вопросы общественной жизни, пафос, историческая основа, народнопоэтическая основа.</w:t>
      </w:r>
    </w:p>
    <w:p w:rsidR="004A2908" w:rsidRDefault="004A2908" w:rsidP="001E55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Литература классицизма: коренные преобразования, деление литературы на роды и виды, ода, героическая поэма, трагедия, комедия, сатира, басня, правила трёх единств, гневно порицать, гражданский долг.</w:t>
      </w:r>
      <w:proofErr w:type="gramEnd"/>
    </w:p>
    <w:p w:rsidR="004A2908" w:rsidRDefault="004A2908" w:rsidP="001E55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Д.И. Фонвизин: формирование политических взглядов, дворянская оппозиция, обличать что-либо, самодержавно-крепостнический, идейная направленность, предшественник.</w:t>
      </w:r>
    </w:p>
    <w:p w:rsidR="004A2908" w:rsidRDefault="004A2908" w:rsidP="001E55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А.Н. Радищев: помещичий произвол, власть имущих, привилегированный, защитник человеческих прав, вопиющие преступления, идея политической свободы, цензура, опальный писатель, жизненный подвиг, нравственная сила русского народа.</w:t>
      </w:r>
      <w:proofErr w:type="gramEnd"/>
    </w:p>
    <w:p w:rsidR="004A2908" w:rsidRDefault="004A2908" w:rsidP="001E55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А.С. Грибоедов: литературная среда, формирование взглядов, мировоззрение, общественная позиция, злободневность, драматический конфликт, афористичность, </w:t>
      </w:r>
      <w:r w:rsidR="0095237B">
        <w:rPr>
          <w:rFonts w:ascii="Times New Roman" w:hAnsi="Times New Roman" w:cs="Times New Roman"/>
          <w:sz w:val="28"/>
          <w:szCs w:val="28"/>
        </w:rPr>
        <w:t>лицемерие, низкопоклонство, чинопочитание, угодничество.</w:t>
      </w:r>
      <w:proofErr w:type="gramEnd"/>
    </w:p>
    <w:p w:rsidR="0095237B" w:rsidRDefault="0095237B" w:rsidP="001E55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Н.В. Гоголь: иллюзии, нравственное падение, тема «маленького человека», духовный кризис, </w:t>
      </w:r>
      <w:r w:rsidR="00482258">
        <w:rPr>
          <w:rFonts w:ascii="Times New Roman" w:hAnsi="Times New Roman" w:cs="Times New Roman"/>
          <w:sz w:val="28"/>
          <w:szCs w:val="28"/>
        </w:rPr>
        <w:t>лироэпическая</w:t>
      </w:r>
      <w:r>
        <w:rPr>
          <w:rFonts w:ascii="Times New Roman" w:hAnsi="Times New Roman" w:cs="Times New Roman"/>
          <w:sz w:val="28"/>
          <w:szCs w:val="28"/>
        </w:rPr>
        <w:t xml:space="preserve"> поэма, собирательный образ родины, типизация, распад человеческой личности, духовное оскудение, ревизские сказки, ревизские души, жажда стяжательства.</w:t>
      </w:r>
      <w:proofErr w:type="gramEnd"/>
    </w:p>
    <w:p w:rsidR="001E55E9" w:rsidRPr="001E55E9" w:rsidRDefault="001E55E9" w:rsidP="004A29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836BA" w:rsidRPr="001E55E9" w:rsidRDefault="00C836BA" w:rsidP="001E55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F39" w:rsidRDefault="00B71F39" w:rsidP="003F1022">
      <w:pPr>
        <w:jc w:val="both"/>
      </w:pPr>
    </w:p>
    <w:sectPr w:rsidR="00B71F39" w:rsidSect="009D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94BF5"/>
    <w:multiLevelType w:val="hybridMultilevel"/>
    <w:tmpl w:val="6AFE2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1F39"/>
    <w:rsid w:val="0003270B"/>
    <w:rsid w:val="001E55E9"/>
    <w:rsid w:val="003F1022"/>
    <w:rsid w:val="00431B55"/>
    <w:rsid w:val="00482258"/>
    <w:rsid w:val="004A2908"/>
    <w:rsid w:val="0095237B"/>
    <w:rsid w:val="009D7BA8"/>
    <w:rsid w:val="00B71F39"/>
    <w:rsid w:val="00C836BA"/>
    <w:rsid w:val="00F0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2013-11-20T11:09:00Z</dcterms:created>
  <dcterms:modified xsi:type="dcterms:W3CDTF">2013-11-20T17:14:00Z</dcterms:modified>
</cp:coreProperties>
</file>