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76" w:rsidRPr="006E4884" w:rsidRDefault="00442451" w:rsidP="006E488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6E4884">
        <w:rPr>
          <w:rFonts w:ascii="Times New Roman" w:hAnsi="Times New Roman" w:cs="Times New Roman"/>
          <w:sz w:val="32"/>
          <w:szCs w:val="32"/>
        </w:rPr>
        <w:t>Онасенко</w:t>
      </w:r>
      <w:proofErr w:type="spellEnd"/>
      <w:r w:rsidRPr="006E4884">
        <w:rPr>
          <w:rFonts w:ascii="Times New Roman" w:hAnsi="Times New Roman" w:cs="Times New Roman"/>
          <w:sz w:val="32"/>
          <w:szCs w:val="32"/>
        </w:rPr>
        <w:t xml:space="preserve"> Лариса Васильевна</w:t>
      </w:r>
    </w:p>
    <w:p w:rsidR="00442451" w:rsidRPr="006E4884" w:rsidRDefault="00442451" w:rsidP="006E48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 xml:space="preserve">ГКОУ ВО « </w:t>
      </w:r>
      <w:proofErr w:type="spellStart"/>
      <w:r w:rsidRPr="006E4884">
        <w:rPr>
          <w:rFonts w:ascii="Times New Roman" w:hAnsi="Times New Roman" w:cs="Times New Roman"/>
          <w:sz w:val="32"/>
          <w:szCs w:val="32"/>
        </w:rPr>
        <w:t>Мстёрский</w:t>
      </w:r>
      <w:proofErr w:type="spellEnd"/>
      <w:r w:rsidRPr="006E4884">
        <w:rPr>
          <w:rFonts w:ascii="Times New Roman" w:hAnsi="Times New Roman" w:cs="Times New Roman"/>
          <w:sz w:val="32"/>
          <w:szCs w:val="32"/>
        </w:rPr>
        <w:t xml:space="preserve"> детский дом»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 xml:space="preserve">  ,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 xml:space="preserve"> воспитатель</w:t>
      </w:r>
    </w:p>
    <w:p w:rsidR="00442451" w:rsidRPr="006E4884" w:rsidRDefault="000C0423" w:rsidP="006E48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Занятие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 xml:space="preserve"> « Хорошие зуб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 xml:space="preserve"> залог здоровья»</w:t>
      </w:r>
      <w:r w:rsidR="009C37D5" w:rsidRPr="006E4884">
        <w:rPr>
          <w:rFonts w:ascii="Times New Roman" w:hAnsi="Times New Roman" w:cs="Times New Roman"/>
          <w:sz w:val="32"/>
          <w:szCs w:val="32"/>
        </w:rPr>
        <w:t xml:space="preserve"> Дети 10-12 лет</w:t>
      </w:r>
    </w:p>
    <w:p w:rsidR="00714EBC" w:rsidRPr="006E4884" w:rsidRDefault="000C0423" w:rsidP="006E48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Цель и задачи: Способствовать развитию основных навыков самоо</w:t>
      </w:r>
      <w:r w:rsidR="00BF331B" w:rsidRPr="006E4884">
        <w:rPr>
          <w:rFonts w:ascii="Times New Roman" w:hAnsi="Times New Roman" w:cs="Times New Roman"/>
          <w:sz w:val="32"/>
          <w:szCs w:val="32"/>
        </w:rPr>
        <w:t>бслуживания</w:t>
      </w:r>
      <w:proofErr w:type="gramStart"/>
      <w:r w:rsidR="00BF331B" w:rsidRPr="006E488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F331B" w:rsidRPr="006E4884">
        <w:rPr>
          <w:rFonts w:ascii="Times New Roman" w:hAnsi="Times New Roman" w:cs="Times New Roman"/>
          <w:sz w:val="32"/>
          <w:szCs w:val="32"/>
        </w:rPr>
        <w:t>умению предотвращать заболевания ротовой полости. Воспитывать личную ответственность</w:t>
      </w:r>
      <w:r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="00BF331B" w:rsidRPr="006E4884">
        <w:rPr>
          <w:rFonts w:ascii="Times New Roman" w:hAnsi="Times New Roman" w:cs="Times New Roman"/>
          <w:sz w:val="32"/>
          <w:szCs w:val="32"/>
        </w:rPr>
        <w:t>за своё здоровье. Расширять круго</w:t>
      </w:r>
      <w:r w:rsidR="00714EBC" w:rsidRPr="006E4884">
        <w:rPr>
          <w:rFonts w:ascii="Times New Roman" w:hAnsi="Times New Roman" w:cs="Times New Roman"/>
          <w:sz w:val="32"/>
          <w:szCs w:val="32"/>
        </w:rPr>
        <w:t>зор детей, развивать память, внимание. Углубить знания детей о важном органе пищеварени</w:t>
      </w:r>
      <w:proofErr w:type="gramStart"/>
      <w:r w:rsidR="00714EBC" w:rsidRPr="006E4884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714EBC" w:rsidRPr="006E4884">
        <w:rPr>
          <w:rFonts w:ascii="Times New Roman" w:hAnsi="Times New Roman" w:cs="Times New Roman"/>
          <w:sz w:val="32"/>
          <w:szCs w:val="32"/>
        </w:rPr>
        <w:t xml:space="preserve"> зубах.</w:t>
      </w:r>
      <w:r w:rsidR="00310C63" w:rsidRPr="006E4884">
        <w:rPr>
          <w:rFonts w:ascii="Times New Roman" w:hAnsi="Times New Roman" w:cs="Times New Roman"/>
          <w:sz w:val="32"/>
          <w:szCs w:val="32"/>
        </w:rPr>
        <w:t xml:space="preserve"> Дать понятие слову «кариес».</w:t>
      </w:r>
      <w:r w:rsidR="00714EBC" w:rsidRPr="006E48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0C63" w:rsidRPr="006E4884" w:rsidRDefault="00714EBC" w:rsidP="006E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Материалы и оборудование: Зеркала, зубные щётки, салфетки</w:t>
      </w:r>
      <w:r w:rsidR="00AD03B3" w:rsidRPr="006E4884">
        <w:rPr>
          <w:rFonts w:ascii="Times New Roman" w:hAnsi="Times New Roman" w:cs="Times New Roman"/>
          <w:sz w:val="32"/>
          <w:szCs w:val="32"/>
        </w:rPr>
        <w:t>,</w:t>
      </w:r>
      <w:r w:rsidR="009C37D5"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="00AD03B3" w:rsidRPr="006E4884">
        <w:rPr>
          <w:rFonts w:ascii="Times New Roman" w:hAnsi="Times New Roman" w:cs="Times New Roman"/>
          <w:sz w:val="32"/>
          <w:szCs w:val="32"/>
        </w:rPr>
        <w:t>ручки,</w:t>
      </w:r>
      <w:r w:rsidR="009C37D5"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="00AD03B3" w:rsidRPr="006E4884">
        <w:rPr>
          <w:rFonts w:ascii="Times New Roman" w:hAnsi="Times New Roman" w:cs="Times New Roman"/>
          <w:sz w:val="32"/>
          <w:szCs w:val="32"/>
        </w:rPr>
        <w:t>листы</w:t>
      </w:r>
      <w:r w:rsidR="009C37D5" w:rsidRPr="006E4884">
        <w:rPr>
          <w:rFonts w:ascii="Times New Roman" w:hAnsi="Times New Roman" w:cs="Times New Roman"/>
          <w:sz w:val="32"/>
          <w:szCs w:val="32"/>
        </w:rPr>
        <w:t>.</w:t>
      </w:r>
      <w:r w:rsidRPr="006E4884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675"/>
        <w:gridCol w:w="5103"/>
        <w:gridCol w:w="4820"/>
        <w:gridCol w:w="4111"/>
        <w:gridCol w:w="77"/>
      </w:tblGrid>
      <w:tr w:rsidR="00310C63" w:rsidRPr="006E4884" w:rsidTr="006E4884">
        <w:trPr>
          <w:gridAfter w:val="1"/>
          <w:wAfter w:w="77" w:type="dxa"/>
        </w:trPr>
        <w:tc>
          <w:tcPr>
            <w:tcW w:w="675" w:type="dxa"/>
          </w:tcPr>
          <w:p w:rsidR="00310C63" w:rsidRPr="006E4884" w:rsidRDefault="00310C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103" w:type="dxa"/>
          </w:tcPr>
          <w:p w:rsidR="00310C63" w:rsidRPr="006E4884" w:rsidRDefault="00310C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Основные этапы работы</w:t>
            </w:r>
          </w:p>
        </w:tc>
        <w:tc>
          <w:tcPr>
            <w:tcW w:w="4820" w:type="dxa"/>
          </w:tcPr>
          <w:p w:rsidR="00310C63" w:rsidRPr="006E4884" w:rsidRDefault="00310C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Деятельность педагога</w:t>
            </w:r>
          </w:p>
        </w:tc>
        <w:tc>
          <w:tcPr>
            <w:tcW w:w="4111" w:type="dxa"/>
          </w:tcPr>
          <w:p w:rsidR="00310C63" w:rsidRPr="006E4884" w:rsidRDefault="00310C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Деятельность воспитанников</w:t>
            </w:r>
          </w:p>
        </w:tc>
      </w:tr>
      <w:tr w:rsidR="00310C63" w:rsidRPr="006E4884" w:rsidTr="006E4884">
        <w:trPr>
          <w:gridAfter w:val="1"/>
          <w:wAfter w:w="77" w:type="dxa"/>
          <w:trHeight w:val="1815"/>
        </w:trPr>
        <w:tc>
          <w:tcPr>
            <w:tcW w:w="675" w:type="dxa"/>
          </w:tcPr>
          <w:p w:rsidR="00310C63" w:rsidRPr="006E4884" w:rsidRDefault="00310C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310C63" w:rsidRPr="006E4884" w:rsidRDefault="00310C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Предварительная подготовка</w:t>
            </w:r>
          </w:p>
        </w:tc>
        <w:tc>
          <w:tcPr>
            <w:tcW w:w="4820" w:type="dxa"/>
          </w:tcPr>
          <w:p w:rsidR="000D508C" w:rsidRPr="006E4884" w:rsidRDefault="000D50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 xml:space="preserve">Плакат «Формула кариеса: зубной налёт+ сахар=кислота. </w:t>
            </w:r>
          </w:p>
          <w:p w:rsidR="00310C63" w:rsidRPr="006E4884" w:rsidRDefault="000D508C" w:rsidP="000D50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кислота+ эмаль =кариес.</w:t>
            </w:r>
          </w:p>
        </w:tc>
        <w:tc>
          <w:tcPr>
            <w:tcW w:w="4111" w:type="dxa"/>
          </w:tcPr>
          <w:p w:rsidR="00310C63" w:rsidRPr="006E4884" w:rsidRDefault="000D50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Рисование по образцу схемы строения зуба</w:t>
            </w:r>
          </w:p>
        </w:tc>
      </w:tr>
      <w:tr w:rsidR="0093734E" w:rsidRPr="006E4884" w:rsidTr="006E4884">
        <w:trPr>
          <w:gridAfter w:val="1"/>
          <w:wAfter w:w="77" w:type="dxa"/>
          <w:trHeight w:val="1601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93734E" w:rsidRPr="006E4884" w:rsidRDefault="0093734E" w:rsidP="009373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93734E" w:rsidRPr="006E4884" w:rsidRDefault="0093734E" w:rsidP="009373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Организационный</w:t>
            </w:r>
          </w:p>
          <w:p w:rsidR="0093734E" w:rsidRPr="006E4884" w:rsidRDefault="0093734E" w:rsidP="009373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Настрой детей на деятельность. Постановка цели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93734E" w:rsidRPr="006E4884" w:rsidRDefault="0093734E" w:rsidP="009373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Ритуал приветствия: « Возьмёмся за руки, пустим искру тепла….»</w:t>
            </w:r>
          </w:p>
          <w:p w:rsidR="0093734E" w:rsidRPr="006E4884" w:rsidRDefault="0093734E" w:rsidP="009373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7927" w:rsidRPr="006E4884" w:rsidRDefault="0093734E" w:rsidP="009373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-приветству</w:t>
            </w:r>
            <w:r w:rsidR="00647927" w:rsidRPr="006E4884">
              <w:rPr>
                <w:rFonts w:ascii="Times New Roman" w:hAnsi="Times New Roman" w:cs="Times New Roman"/>
                <w:sz w:val="32"/>
                <w:szCs w:val="32"/>
              </w:rPr>
              <w:t>ют друг друга, взявшись за руки, даря улыбку друг другу</w:t>
            </w:r>
          </w:p>
          <w:p w:rsidR="0093734E" w:rsidRPr="006E4884" w:rsidRDefault="00647927" w:rsidP="009373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47927" w:rsidRPr="006E4884" w:rsidTr="006E4884">
        <w:tc>
          <w:tcPr>
            <w:tcW w:w="675" w:type="dxa"/>
          </w:tcPr>
          <w:p w:rsidR="00647927" w:rsidRPr="006E4884" w:rsidRDefault="006479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="00647927" w:rsidRPr="006E4884" w:rsidRDefault="006479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Проверка усвоения зна</w:t>
            </w:r>
            <w:r w:rsidR="00761214" w:rsidRPr="006E4884">
              <w:rPr>
                <w:rFonts w:ascii="Times New Roman" w:hAnsi="Times New Roman" w:cs="Times New Roman"/>
                <w:sz w:val="32"/>
                <w:szCs w:val="32"/>
              </w:rPr>
              <w:t>ний предыдущего занятия</w:t>
            </w:r>
          </w:p>
        </w:tc>
        <w:tc>
          <w:tcPr>
            <w:tcW w:w="4820" w:type="dxa"/>
          </w:tcPr>
          <w:p w:rsidR="00647927" w:rsidRPr="006E4884" w:rsidRDefault="007612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 xml:space="preserve">- устный опрос: Что помогает </w:t>
            </w:r>
          </w:p>
          <w:p w:rsidR="00E56A6E" w:rsidRPr="006E4884" w:rsidRDefault="00E56A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человеку жить? Дискуссия, подведение итогов, подведение к новой теме.</w:t>
            </w:r>
          </w:p>
        </w:tc>
        <w:tc>
          <w:tcPr>
            <w:tcW w:w="4188" w:type="dxa"/>
            <w:gridSpan w:val="2"/>
          </w:tcPr>
          <w:p w:rsidR="00647927" w:rsidRPr="006E4884" w:rsidRDefault="00E56A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-отвечают на вопросы, рассуждают вместе с воспитателем</w:t>
            </w:r>
          </w:p>
        </w:tc>
      </w:tr>
      <w:tr w:rsidR="00647927" w:rsidTr="006E4884">
        <w:tc>
          <w:tcPr>
            <w:tcW w:w="675" w:type="dxa"/>
          </w:tcPr>
          <w:p w:rsidR="00647927" w:rsidRPr="006E4884" w:rsidRDefault="00E56A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5103" w:type="dxa"/>
          </w:tcPr>
          <w:p w:rsidR="00647927" w:rsidRPr="006E4884" w:rsidRDefault="00E56A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Подготовка к усвоени</w:t>
            </w:r>
            <w:r w:rsidR="00A14674" w:rsidRPr="006E4884">
              <w:rPr>
                <w:rFonts w:ascii="Times New Roman" w:hAnsi="Times New Roman" w:cs="Times New Roman"/>
                <w:sz w:val="32"/>
                <w:szCs w:val="32"/>
              </w:rPr>
              <w:t xml:space="preserve">ю нового </w:t>
            </w:r>
          </w:p>
          <w:p w:rsidR="00A14674" w:rsidRPr="006E4884" w:rsidRDefault="00A14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материала</w:t>
            </w:r>
          </w:p>
        </w:tc>
        <w:tc>
          <w:tcPr>
            <w:tcW w:w="4820" w:type="dxa"/>
          </w:tcPr>
          <w:p w:rsidR="00647927" w:rsidRPr="006E4884" w:rsidRDefault="00A14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ставит вопрос: </w:t>
            </w:r>
            <w:proofErr w:type="gramStart"/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Каким</w:t>
            </w:r>
            <w:proofErr w:type="gramEnd"/>
            <w:r w:rsidRPr="006E4884">
              <w:rPr>
                <w:rFonts w:ascii="Times New Roman" w:hAnsi="Times New Roman" w:cs="Times New Roman"/>
                <w:sz w:val="32"/>
                <w:szCs w:val="32"/>
              </w:rPr>
              <w:t xml:space="preserve"> рождается детёныш человека, что он умеет?</w:t>
            </w:r>
          </w:p>
          <w:p w:rsidR="00A14674" w:rsidRPr="006E4884" w:rsidRDefault="00A14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Предлагает обследовать ротовую полость.</w:t>
            </w:r>
          </w:p>
        </w:tc>
        <w:tc>
          <w:tcPr>
            <w:tcW w:w="4188" w:type="dxa"/>
            <w:gridSpan w:val="2"/>
          </w:tcPr>
          <w:p w:rsidR="00647927" w:rsidRPr="006E4884" w:rsidRDefault="00A14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Отвечают на вопросы,</w:t>
            </w:r>
            <w:r w:rsidR="00AD03B3" w:rsidRPr="006E48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рассуждают.</w:t>
            </w:r>
          </w:p>
          <w:p w:rsidR="00A14674" w:rsidRPr="006E4884" w:rsidRDefault="00A14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 xml:space="preserve">Выполняют практическое </w:t>
            </w:r>
          </w:p>
          <w:p w:rsidR="00A14674" w:rsidRPr="006E4884" w:rsidRDefault="00A14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Задание с зеркалом.</w:t>
            </w:r>
          </w:p>
        </w:tc>
      </w:tr>
      <w:tr w:rsidR="00647927" w:rsidTr="006E4884">
        <w:tc>
          <w:tcPr>
            <w:tcW w:w="675" w:type="dxa"/>
          </w:tcPr>
          <w:p w:rsidR="00647927" w:rsidRPr="006E4884" w:rsidRDefault="00A14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103" w:type="dxa"/>
          </w:tcPr>
          <w:p w:rsidR="00647927" w:rsidRPr="006E4884" w:rsidRDefault="00A14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 xml:space="preserve">Дать представления </w:t>
            </w:r>
            <w:r w:rsidR="004C5459" w:rsidRPr="006E4884">
              <w:rPr>
                <w:rFonts w:ascii="Times New Roman" w:hAnsi="Times New Roman" w:cs="Times New Roman"/>
                <w:sz w:val="32"/>
                <w:szCs w:val="32"/>
              </w:rPr>
              <w:t>об изучаемом вопросе. Рассмотрение схемы « зуб». Определяем правила безопасности.</w:t>
            </w:r>
          </w:p>
        </w:tc>
        <w:tc>
          <w:tcPr>
            <w:tcW w:w="4820" w:type="dxa"/>
          </w:tcPr>
          <w:p w:rsidR="00647927" w:rsidRPr="006E4884" w:rsidRDefault="004C54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Расск</w:t>
            </w:r>
            <w:r w:rsidR="00141EA3" w:rsidRPr="006E4884">
              <w:rPr>
                <w:rFonts w:ascii="Times New Roman" w:hAnsi="Times New Roman" w:cs="Times New Roman"/>
                <w:sz w:val="32"/>
                <w:szCs w:val="32"/>
              </w:rPr>
              <w:t>аз по схеме. Практическое задание по определению правил  безопасности</w:t>
            </w:r>
          </w:p>
        </w:tc>
        <w:tc>
          <w:tcPr>
            <w:tcW w:w="4188" w:type="dxa"/>
            <w:gridSpan w:val="2"/>
          </w:tcPr>
          <w:p w:rsidR="00647927" w:rsidRPr="006E4884" w:rsidRDefault="00141E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 xml:space="preserve">Слушают воспитателя, отвечают на вопросы, выполняют </w:t>
            </w:r>
            <w:proofErr w:type="gramStart"/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практическое</w:t>
            </w:r>
            <w:proofErr w:type="gramEnd"/>
            <w:r w:rsidRPr="006E48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41EA3" w:rsidRPr="006E4884" w:rsidRDefault="00AD03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141EA3" w:rsidRPr="006E4884">
              <w:rPr>
                <w:rFonts w:ascii="Times New Roman" w:hAnsi="Times New Roman" w:cs="Times New Roman"/>
                <w:sz w:val="32"/>
                <w:szCs w:val="32"/>
              </w:rPr>
              <w:t>адание.</w:t>
            </w:r>
          </w:p>
        </w:tc>
      </w:tr>
      <w:tr w:rsidR="00647927" w:rsidTr="006E4884">
        <w:tc>
          <w:tcPr>
            <w:tcW w:w="675" w:type="dxa"/>
          </w:tcPr>
          <w:p w:rsidR="00972BAD" w:rsidRPr="006E4884" w:rsidRDefault="00141E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972BAD" w:rsidRPr="006E4884" w:rsidRDefault="00972BAD" w:rsidP="00972B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2BAD" w:rsidRPr="006E4884" w:rsidRDefault="00972BAD" w:rsidP="00972B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2BAD" w:rsidRPr="006E4884" w:rsidRDefault="00972BAD" w:rsidP="00972B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2BAD" w:rsidRPr="006E4884" w:rsidRDefault="00972BAD" w:rsidP="00972B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2BAD" w:rsidRPr="006E4884" w:rsidRDefault="00972BAD" w:rsidP="00972B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7927" w:rsidRPr="006E4884" w:rsidRDefault="00647927" w:rsidP="00972B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2BAD" w:rsidRPr="006E4884" w:rsidRDefault="00972BAD" w:rsidP="00972B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647927" w:rsidRPr="006E4884" w:rsidRDefault="00141E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Определение « кариес»</w:t>
            </w:r>
          </w:p>
          <w:p w:rsidR="00141EA3" w:rsidRPr="006E4884" w:rsidRDefault="00141E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Нахождение взаимосв</w:t>
            </w:r>
            <w:r w:rsidR="00E813FD" w:rsidRPr="006E4884">
              <w:rPr>
                <w:rFonts w:ascii="Times New Roman" w:hAnsi="Times New Roman" w:cs="Times New Roman"/>
                <w:sz w:val="32"/>
                <w:szCs w:val="32"/>
              </w:rPr>
              <w:t>язи по формуле кариеса. Учимся правильно чистить зубы.</w:t>
            </w:r>
          </w:p>
        </w:tc>
        <w:tc>
          <w:tcPr>
            <w:tcW w:w="4820" w:type="dxa"/>
          </w:tcPr>
          <w:p w:rsidR="00647927" w:rsidRPr="006E4884" w:rsidRDefault="00E813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Воспитатель даёт представление о заболевании.</w:t>
            </w:r>
            <w:r w:rsidR="00AD03B3" w:rsidRPr="006E48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С детьми выводят формулу. Учит правильно чистить зубы.</w:t>
            </w:r>
          </w:p>
        </w:tc>
        <w:tc>
          <w:tcPr>
            <w:tcW w:w="4188" w:type="dxa"/>
            <w:gridSpan w:val="2"/>
          </w:tcPr>
          <w:p w:rsidR="00647927" w:rsidRPr="006E4884" w:rsidRDefault="00E813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Слушают воспитателя, находят взаимосвязь по формуле. Выполняют практическую работу.</w:t>
            </w:r>
            <w:r w:rsidR="00AD03B3" w:rsidRPr="006E48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Рассказывают стихотворение</w:t>
            </w:r>
            <w:r w:rsidR="00972BAD" w:rsidRPr="006E4884">
              <w:rPr>
                <w:rFonts w:ascii="Times New Roman" w:hAnsi="Times New Roman" w:cs="Times New Roman"/>
                <w:sz w:val="32"/>
                <w:szCs w:val="32"/>
              </w:rPr>
              <w:t>, выполняют физкультминутку</w:t>
            </w:r>
          </w:p>
        </w:tc>
      </w:tr>
      <w:tr w:rsidR="00647927" w:rsidRPr="006E4884" w:rsidTr="006E4884">
        <w:tc>
          <w:tcPr>
            <w:tcW w:w="675" w:type="dxa"/>
          </w:tcPr>
          <w:p w:rsidR="00647927" w:rsidRPr="006E4884" w:rsidRDefault="00972BAD" w:rsidP="006E488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103" w:type="dxa"/>
          </w:tcPr>
          <w:p w:rsidR="00647927" w:rsidRPr="006E4884" w:rsidRDefault="00972BAD" w:rsidP="006E488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Закрепление полученных знаний</w:t>
            </w:r>
          </w:p>
        </w:tc>
        <w:tc>
          <w:tcPr>
            <w:tcW w:w="4820" w:type="dxa"/>
          </w:tcPr>
          <w:p w:rsidR="00647927" w:rsidRPr="006E4884" w:rsidRDefault="00972BAD" w:rsidP="006E488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Игра « Весёлый зубик»</w:t>
            </w:r>
          </w:p>
          <w:p w:rsidR="00972BAD" w:rsidRPr="006E4884" w:rsidRDefault="00972BAD" w:rsidP="006E488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Разгадывание ребуса</w:t>
            </w:r>
          </w:p>
        </w:tc>
        <w:tc>
          <w:tcPr>
            <w:tcW w:w="4188" w:type="dxa"/>
            <w:gridSpan w:val="2"/>
          </w:tcPr>
          <w:p w:rsidR="00647927" w:rsidRPr="006E4884" w:rsidRDefault="00972BAD" w:rsidP="006E488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Играют, разгадывают ребус</w:t>
            </w:r>
          </w:p>
        </w:tc>
      </w:tr>
      <w:tr w:rsidR="00647927" w:rsidRPr="006E4884" w:rsidTr="006E4884">
        <w:tc>
          <w:tcPr>
            <w:tcW w:w="675" w:type="dxa"/>
          </w:tcPr>
          <w:p w:rsidR="00647927" w:rsidRPr="006E4884" w:rsidRDefault="00972BAD" w:rsidP="006E488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103" w:type="dxa"/>
          </w:tcPr>
          <w:p w:rsidR="00647927" w:rsidRPr="006E4884" w:rsidRDefault="00972BAD" w:rsidP="006E488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Подведение итогов</w:t>
            </w:r>
          </w:p>
        </w:tc>
        <w:tc>
          <w:tcPr>
            <w:tcW w:w="4820" w:type="dxa"/>
          </w:tcPr>
          <w:p w:rsidR="00647927" w:rsidRPr="006E4884" w:rsidRDefault="00AD03B3" w:rsidP="006E488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Подводит итоги. Игровое упражнение на понимание. Построение в круг.</w:t>
            </w:r>
          </w:p>
        </w:tc>
        <w:tc>
          <w:tcPr>
            <w:tcW w:w="4188" w:type="dxa"/>
            <w:gridSpan w:val="2"/>
          </w:tcPr>
          <w:p w:rsidR="00647927" w:rsidRPr="006E4884" w:rsidRDefault="00AD03B3" w:rsidP="006E488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4884">
              <w:rPr>
                <w:rFonts w:ascii="Times New Roman" w:hAnsi="Times New Roman" w:cs="Times New Roman"/>
                <w:sz w:val="32"/>
                <w:szCs w:val="32"/>
              </w:rPr>
              <w:t>Реагируют хлопками на вопросы. Выстраиваются в круг, дарят улыбку друг другу.</w:t>
            </w:r>
          </w:p>
        </w:tc>
      </w:tr>
    </w:tbl>
    <w:p w:rsidR="00714EBC" w:rsidRPr="006E4884" w:rsidRDefault="00714EBC" w:rsidP="006E4884">
      <w:pPr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72DA" w:rsidRPr="006E4884" w:rsidRDefault="009C37D5" w:rsidP="006E48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lastRenderedPageBreak/>
        <w:t>Воспитатель: -</w:t>
      </w:r>
      <w:r w:rsidR="003031B4"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Pr="006E4884">
        <w:rPr>
          <w:rFonts w:ascii="Times New Roman" w:hAnsi="Times New Roman" w:cs="Times New Roman"/>
          <w:sz w:val="32"/>
          <w:szCs w:val="32"/>
        </w:rPr>
        <w:t>Ребята,</w:t>
      </w:r>
      <w:r w:rsidR="00CB7595" w:rsidRPr="006E4884">
        <w:rPr>
          <w:rFonts w:ascii="Times New Roman" w:hAnsi="Times New Roman" w:cs="Times New Roman"/>
          <w:sz w:val="32"/>
          <w:szCs w:val="32"/>
        </w:rPr>
        <w:t xml:space="preserve"> давайте возьмёмся за руки и пустим искорку тепла, доброты. </w:t>
      </w:r>
      <w:proofErr w:type="gramStart"/>
      <w:r w:rsidR="00CB7595" w:rsidRPr="006E4884">
        <w:rPr>
          <w:rFonts w:ascii="Times New Roman" w:hAnsi="Times New Roman" w:cs="Times New Roman"/>
          <w:sz w:val="32"/>
          <w:szCs w:val="32"/>
        </w:rPr>
        <w:t xml:space="preserve">Улыбнёмся друг другу и пусть все видят, что наши </w:t>
      </w:r>
      <w:r w:rsidR="006E4884">
        <w:rPr>
          <w:rFonts w:ascii="Times New Roman" w:hAnsi="Times New Roman" w:cs="Times New Roman"/>
          <w:sz w:val="32"/>
          <w:szCs w:val="32"/>
        </w:rPr>
        <w:t xml:space="preserve">зубы, согласно словарю эпитетов </w:t>
      </w:r>
      <w:r w:rsidR="00CB7595" w:rsidRPr="006E4884">
        <w:rPr>
          <w:rFonts w:ascii="Times New Roman" w:hAnsi="Times New Roman" w:cs="Times New Roman"/>
          <w:sz w:val="32"/>
          <w:szCs w:val="32"/>
        </w:rPr>
        <w:t>-</w:t>
      </w:r>
      <w:r w:rsidR="006E4884">
        <w:rPr>
          <w:rFonts w:ascii="Times New Roman" w:hAnsi="Times New Roman" w:cs="Times New Roman"/>
          <w:sz w:val="32"/>
          <w:szCs w:val="32"/>
        </w:rPr>
        <w:t xml:space="preserve"> </w:t>
      </w:r>
      <w:r w:rsidR="00CB7595" w:rsidRPr="006E4884">
        <w:rPr>
          <w:rFonts w:ascii="Times New Roman" w:hAnsi="Times New Roman" w:cs="Times New Roman"/>
          <w:sz w:val="32"/>
          <w:szCs w:val="32"/>
        </w:rPr>
        <w:t xml:space="preserve">крупные и ровные, острые и частые, твёрдые, жемчужные, белые, клыкастые, мраморные, крепкие, самые </w:t>
      </w:r>
      <w:proofErr w:type="spellStart"/>
      <w:r w:rsidR="00CB7595" w:rsidRPr="006E4884">
        <w:rPr>
          <w:rFonts w:ascii="Times New Roman" w:hAnsi="Times New Roman" w:cs="Times New Roman"/>
          <w:sz w:val="32"/>
          <w:szCs w:val="32"/>
        </w:rPr>
        <w:t>смехастые</w:t>
      </w:r>
      <w:proofErr w:type="spellEnd"/>
      <w:r w:rsidR="00CB7595" w:rsidRPr="006E4884">
        <w:rPr>
          <w:rFonts w:ascii="Times New Roman" w:hAnsi="Times New Roman" w:cs="Times New Roman"/>
          <w:sz w:val="32"/>
          <w:szCs w:val="32"/>
        </w:rPr>
        <w:t xml:space="preserve">. </w:t>
      </w:r>
      <w:r w:rsidR="008772DA" w:rsidRPr="006E4884">
        <w:rPr>
          <w:rFonts w:ascii="Times New Roman" w:hAnsi="Times New Roman" w:cs="Times New Roman"/>
          <w:sz w:val="32"/>
          <w:szCs w:val="32"/>
        </w:rPr>
        <w:t>(усаживаются за столы)</w:t>
      </w:r>
      <w:r w:rsidR="00CB7595" w:rsidRPr="006E4884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011F14" w:rsidRPr="006E4884" w:rsidRDefault="00CC3984" w:rsidP="006E48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Ребята, сейчас перед вами откроются страницы устного журнала « Хорошие зубы</w:t>
      </w:r>
      <w:r w:rsidR="003031B4"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Pr="006E4884">
        <w:rPr>
          <w:rFonts w:ascii="Times New Roman" w:hAnsi="Times New Roman" w:cs="Times New Roman"/>
          <w:sz w:val="32"/>
          <w:szCs w:val="32"/>
        </w:rPr>
        <w:t>- залог здоровья». Наш журнал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 xml:space="preserve"> как настоящий, только его не читают, а слушают и смотрят. Журнал расскажет нам всё о зубах: из чего состоят,</w:t>
      </w:r>
      <w:r w:rsidR="00011F14"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Pr="006E4884">
        <w:rPr>
          <w:rFonts w:ascii="Times New Roman" w:hAnsi="Times New Roman" w:cs="Times New Roman"/>
          <w:sz w:val="32"/>
          <w:szCs w:val="32"/>
        </w:rPr>
        <w:t xml:space="preserve">зачем нужны нам и как 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>помо</w:t>
      </w:r>
      <w:r w:rsidR="00011F14" w:rsidRPr="006E4884">
        <w:rPr>
          <w:rFonts w:ascii="Times New Roman" w:hAnsi="Times New Roman" w:cs="Times New Roman"/>
          <w:sz w:val="32"/>
          <w:szCs w:val="32"/>
        </w:rPr>
        <w:t>чь</w:t>
      </w:r>
      <w:proofErr w:type="gramEnd"/>
      <w:r w:rsidR="00011F14" w:rsidRPr="006E4884">
        <w:rPr>
          <w:rFonts w:ascii="Times New Roman" w:hAnsi="Times New Roman" w:cs="Times New Roman"/>
          <w:sz w:val="32"/>
          <w:szCs w:val="32"/>
        </w:rPr>
        <w:t xml:space="preserve"> им остаться здоровыми и крепкими на долгие годы.</w:t>
      </w:r>
      <w:r w:rsidR="00CB7595"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="00011F14" w:rsidRPr="006E4884">
        <w:rPr>
          <w:rFonts w:ascii="Times New Roman" w:hAnsi="Times New Roman" w:cs="Times New Roman"/>
          <w:sz w:val="32"/>
          <w:szCs w:val="32"/>
        </w:rPr>
        <w:t>Всякий раз, когда звенит колокольчик,</w:t>
      </w:r>
      <w:r w:rsidR="003031B4"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="00011F14" w:rsidRPr="006E4884">
        <w:rPr>
          <w:rFonts w:ascii="Times New Roman" w:hAnsi="Times New Roman" w:cs="Times New Roman"/>
          <w:sz w:val="32"/>
          <w:szCs w:val="32"/>
        </w:rPr>
        <w:t xml:space="preserve">будет открываться новая страница журнала. </w:t>
      </w:r>
      <w:r w:rsidR="00CB7595" w:rsidRPr="006E48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31B4" w:rsidRPr="006E4884" w:rsidRDefault="00011F14" w:rsidP="006E48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Страница первая «Человек</w:t>
      </w:r>
      <w:r w:rsidR="003031B4"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Pr="006E4884">
        <w:rPr>
          <w:rFonts w:ascii="Times New Roman" w:hAnsi="Times New Roman" w:cs="Times New Roman"/>
          <w:sz w:val="32"/>
          <w:szCs w:val="32"/>
        </w:rPr>
        <w:t>- часть природы"</w:t>
      </w:r>
    </w:p>
    <w:p w:rsidR="00D45E8F" w:rsidRPr="006E4884" w:rsidRDefault="003031B4" w:rsidP="006E48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Самое сложное и удивительное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>что есть на земле- это человек! Человек – часть природы, её животного мира: он дышит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 xml:space="preserve"> питается,</w:t>
      </w:r>
      <w:r w:rsidR="00D45E8F"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Pr="006E4884">
        <w:rPr>
          <w:rFonts w:ascii="Times New Roman" w:hAnsi="Times New Roman" w:cs="Times New Roman"/>
          <w:sz w:val="32"/>
          <w:szCs w:val="32"/>
        </w:rPr>
        <w:t>растет, развивается, у него рождаются дети. Человек мыслит, обладает речью, трудится. Организм человека  состоит из органов,</w:t>
      </w:r>
      <w:r w:rsidR="00D45E8F"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Pr="006E4884">
        <w:rPr>
          <w:rFonts w:ascii="Times New Roman" w:hAnsi="Times New Roman" w:cs="Times New Roman"/>
          <w:sz w:val="32"/>
          <w:szCs w:val="32"/>
        </w:rPr>
        <w:t>которые работают слаженно,</w:t>
      </w:r>
      <w:r w:rsidR="00D45E8F" w:rsidRPr="006E4884">
        <w:rPr>
          <w:rFonts w:ascii="Times New Roman" w:hAnsi="Times New Roman" w:cs="Times New Roman"/>
          <w:sz w:val="32"/>
          <w:szCs w:val="32"/>
        </w:rPr>
        <w:t xml:space="preserve"> согласованно. Ответьте на вопросы:</w:t>
      </w:r>
    </w:p>
    <w:p w:rsidR="00D45E8F" w:rsidRPr="006E4884" w:rsidRDefault="00D45E8F" w:rsidP="006E48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С помощью какого органа вы видите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>что написано в книге? (глаз)</w:t>
      </w:r>
    </w:p>
    <w:p w:rsidR="00D45E8F" w:rsidRPr="006E4884" w:rsidRDefault="00D45E8F" w:rsidP="006E48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С помощью какого органа вы узнаете, что залаяла собака? (ухо)</w:t>
      </w:r>
    </w:p>
    <w:p w:rsidR="00D45E8F" w:rsidRPr="006E4884" w:rsidRDefault="00D45E8F" w:rsidP="006E48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А с помощью какого органа вы сможете откусить яблоко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 xml:space="preserve"> (зубы)</w:t>
      </w:r>
    </w:p>
    <w:p w:rsidR="0049146D" w:rsidRPr="006E4884" w:rsidRDefault="00D45E8F" w:rsidP="006E48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(звенит колокольчик)</w:t>
      </w:r>
      <w:r w:rsidR="0049146D" w:rsidRPr="006E4884">
        <w:rPr>
          <w:rFonts w:ascii="Times New Roman" w:hAnsi="Times New Roman" w:cs="Times New Roman"/>
          <w:sz w:val="32"/>
          <w:szCs w:val="32"/>
        </w:rPr>
        <w:t xml:space="preserve"> Вторая страница нашего журнала «Мы и наши зубы»</w:t>
      </w:r>
      <w:r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="003031B4"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="00CB7595" w:rsidRPr="006E4884">
        <w:rPr>
          <w:rFonts w:ascii="Times New Roman" w:hAnsi="Times New Roman" w:cs="Times New Roman"/>
          <w:sz w:val="32"/>
          <w:szCs w:val="32"/>
        </w:rPr>
        <w:t xml:space="preserve">     </w:t>
      </w:r>
      <w:r w:rsidR="00BF331B" w:rsidRPr="006E48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0423" w:rsidRPr="006E4884" w:rsidRDefault="0049146D" w:rsidP="006E48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 xml:space="preserve">Человеческий детёныш рождается 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>беззубым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 xml:space="preserve">. У маленьких детей первые зубы появляются в возрасте 6-8 месяцев. К двум годам  их уже 20. Эти зубы молочные. С возраста 6-12 лет происходит замена молочных зубов на 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>постоянные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 xml:space="preserve">. У взрослого человека </w:t>
      </w:r>
      <w:r w:rsidR="00227997" w:rsidRPr="006E4884">
        <w:rPr>
          <w:rFonts w:ascii="Times New Roman" w:hAnsi="Times New Roman" w:cs="Times New Roman"/>
          <w:sz w:val="32"/>
          <w:szCs w:val="32"/>
        </w:rPr>
        <w:t>вместо 20 молочных зубов появляется 32 постоянных зуба. Они более широкие и образуют сплошной ряд. Эти зубы нужно беречь</w:t>
      </w:r>
      <w:proofErr w:type="gramStart"/>
      <w:r w:rsidR="00227997" w:rsidRPr="006E488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27997" w:rsidRPr="006E4884">
        <w:rPr>
          <w:rFonts w:ascii="Times New Roman" w:hAnsi="Times New Roman" w:cs="Times New Roman"/>
          <w:sz w:val="32"/>
          <w:szCs w:val="32"/>
        </w:rPr>
        <w:t>больше зубов не вырастет.</w:t>
      </w:r>
    </w:p>
    <w:p w:rsidR="00227997" w:rsidRPr="006E4884" w:rsidRDefault="00227997" w:rsidP="006E48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lastRenderedPageBreak/>
        <w:t xml:space="preserve">Ребята, возьмите в руки зеркала, откройте рот и рассмотрите  полость рта. Что вы там увидели? Потрогайте языком </w:t>
      </w:r>
      <w:r w:rsidR="006E4884">
        <w:rPr>
          <w:rFonts w:ascii="Times New Roman" w:hAnsi="Times New Roman" w:cs="Times New Roman"/>
          <w:sz w:val="32"/>
          <w:szCs w:val="32"/>
        </w:rPr>
        <w:t>свои зубы и дёсны и опишите</w:t>
      </w:r>
      <w:r w:rsidR="00C1341C" w:rsidRPr="006E4884">
        <w:rPr>
          <w:rFonts w:ascii="Times New Roman" w:hAnsi="Times New Roman" w:cs="Times New Roman"/>
          <w:sz w:val="32"/>
          <w:szCs w:val="32"/>
        </w:rPr>
        <w:t>,</w:t>
      </w:r>
      <w:r w:rsidR="006E4884">
        <w:rPr>
          <w:rFonts w:ascii="Times New Roman" w:hAnsi="Times New Roman" w:cs="Times New Roman"/>
          <w:sz w:val="32"/>
          <w:szCs w:val="32"/>
        </w:rPr>
        <w:t xml:space="preserve"> </w:t>
      </w:r>
      <w:r w:rsidR="00C1341C" w:rsidRPr="006E4884">
        <w:rPr>
          <w:rFonts w:ascii="Times New Roman" w:hAnsi="Times New Roman" w:cs="Times New Roman"/>
          <w:sz w:val="32"/>
          <w:szCs w:val="32"/>
        </w:rPr>
        <w:t>что вы почувствовали? Какие они? (гладкие, шершавые, твёрдые, мягкие)</w:t>
      </w:r>
    </w:p>
    <w:p w:rsidR="000C72F2" w:rsidRPr="006E4884" w:rsidRDefault="00C1341C" w:rsidP="006E48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А теперь попробуйте сказать слово «дом», «стол», своё имя, не касаясь языком передних  зубов (зубы помогают говорить). Попробуйте откусить яблоко</w:t>
      </w:r>
      <w:r w:rsidR="007A6F54" w:rsidRPr="006E4884">
        <w:rPr>
          <w:rFonts w:ascii="Times New Roman" w:hAnsi="Times New Roman" w:cs="Times New Roman"/>
          <w:sz w:val="32"/>
          <w:szCs w:val="32"/>
        </w:rPr>
        <w:t>, закрыв губы руками. Почему не получится? (зубы откусывают и пережёвывают пищу). Покажите как вы улыбаетесь</w:t>
      </w:r>
      <w:proofErr w:type="gramStart"/>
      <w:r w:rsidR="007A6F54" w:rsidRPr="006E488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A6F54" w:rsidRPr="006E4884">
        <w:rPr>
          <w:rFonts w:ascii="Times New Roman" w:hAnsi="Times New Roman" w:cs="Times New Roman"/>
          <w:sz w:val="32"/>
          <w:szCs w:val="32"/>
        </w:rPr>
        <w:t xml:space="preserve"> когда у вас некрасивые зубы или их нет. </w:t>
      </w:r>
      <w:r w:rsidR="000C72F2" w:rsidRPr="006E4884">
        <w:rPr>
          <w:rFonts w:ascii="Times New Roman" w:hAnsi="Times New Roman" w:cs="Times New Roman"/>
          <w:sz w:val="32"/>
          <w:szCs w:val="32"/>
        </w:rPr>
        <w:t>А когда красивые? Вывод: зубы это красивая улыбка, это приятное общение</w:t>
      </w:r>
      <w:proofErr w:type="gramStart"/>
      <w:r w:rsidR="000C72F2" w:rsidRPr="006E488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B2EB6"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="000C72F2" w:rsidRPr="006E4884">
        <w:rPr>
          <w:rFonts w:ascii="Times New Roman" w:hAnsi="Times New Roman" w:cs="Times New Roman"/>
          <w:sz w:val="32"/>
          <w:szCs w:val="32"/>
        </w:rPr>
        <w:t xml:space="preserve">( </w:t>
      </w:r>
      <w:proofErr w:type="gramStart"/>
      <w:r w:rsidR="000C72F2" w:rsidRPr="006E4884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0C72F2" w:rsidRPr="006E4884">
        <w:rPr>
          <w:rFonts w:ascii="Times New Roman" w:hAnsi="Times New Roman" w:cs="Times New Roman"/>
          <w:sz w:val="32"/>
          <w:szCs w:val="32"/>
        </w:rPr>
        <w:t>венит колокольчик)</w:t>
      </w:r>
      <w:r w:rsidRPr="006E48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72F2" w:rsidRPr="006E4884" w:rsidRDefault="000C72F2" w:rsidP="006E48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Третья страница нашего журнала « Знакомьтесь, его величество зуб»</w:t>
      </w:r>
    </w:p>
    <w:p w:rsidR="00C1341C" w:rsidRPr="006E4884" w:rsidRDefault="000C72F2" w:rsidP="006E488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Строение зуба</w:t>
      </w:r>
    </w:p>
    <w:p w:rsidR="000C72F2" w:rsidRPr="006E4884" w:rsidRDefault="000C72F2" w:rsidP="006E488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Остановимся на эмали зуба.</w:t>
      </w:r>
      <w:r w:rsidR="006C13A5"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Pr="006E4884">
        <w:rPr>
          <w:rFonts w:ascii="Times New Roman" w:hAnsi="Times New Roman" w:cs="Times New Roman"/>
          <w:sz w:val="32"/>
          <w:szCs w:val="32"/>
        </w:rPr>
        <w:t>Именно она придаёт зубам здоровый б</w:t>
      </w:r>
      <w:r w:rsidR="006C13A5" w:rsidRPr="006E4884">
        <w:rPr>
          <w:rFonts w:ascii="Times New Roman" w:hAnsi="Times New Roman" w:cs="Times New Roman"/>
          <w:sz w:val="32"/>
          <w:szCs w:val="32"/>
        </w:rPr>
        <w:t>леск. Это самая прочная часть тела. О</w:t>
      </w:r>
      <w:r w:rsidR="006E4884">
        <w:rPr>
          <w:rFonts w:ascii="Times New Roman" w:hAnsi="Times New Roman" w:cs="Times New Roman"/>
          <w:sz w:val="32"/>
          <w:szCs w:val="32"/>
        </w:rPr>
        <w:t>на защищает зубы от повреждений</w:t>
      </w:r>
      <w:r w:rsidR="006C13A5" w:rsidRPr="006E4884">
        <w:rPr>
          <w:rFonts w:ascii="Times New Roman" w:hAnsi="Times New Roman" w:cs="Times New Roman"/>
          <w:sz w:val="32"/>
          <w:szCs w:val="32"/>
        </w:rPr>
        <w:t>,</w:t>
      </w:r>
      <w:r w:rsidR="006E4884">
        <w:rPr>
          <w:rFonts w:ascii="Times New Roman" w:hAnsi="Times New Roman" w:cs="Times New Roman"/>
          <w:sz w:val="32"/>
          <w:szCs w:val="32"/>
        </w:rPr>
        <w:t xml:space="preserve"> </w:t>
      </w:r>
      <w:r w:rsidR="006C13A5" w:rsidRPr="006E4884">
        <w:rPr>
          <w:rFonts w:ascii="Times New Roman" w:hAnsi="Times New Roman" w:cs="Times New Roman"/>
          <w:sz w:val="32"/>
          <w:szCs w:val="32"/>
        </w:rPr>
        <w:t>но со временем она разрушается. Почему это происходит?</w:t>
      </w:r>
      <w:r w:rsidR="005B2EB6"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="006C13A5" w:rsidRPr="006E4884">
        <w:rPr>
          <w:rFonts w:ascii="Times New Roman" w:hAnsi="Times New Roman" w:cs="Times New Roman"/>
          <w:sz w:val="32"/>
          <w:szCs w:val="32"/>
        </w:rPr>
        <w:t>(не чистить зубы, много сладкого, неправильное питание, не хватает витамин.)</w:t>
      </w:r>
    </w:p>
    <w:p w:rsidR="006C13A5" w:rsidRPr="006E4884" w:rsidRDefault="006C13A5" w:rsidP="006E4884">
      <w:pPr>
        <w:pStyle w:val="a8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Давайте напишем свои правила безопасности,</w:t>
      </w:r>
      <w:r w:rsidR="005B2EB6"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="006C0F0C" w:rsidRPr="006E4884">
        <w:rPr>
          <w:rFonts w:ascii="Times New Roman" w:hAnsi="Times New Roman" w:cs="Times New Roman"/>
          <w:sz w:val="32"/>
          <w:szCs w:val="32"/>
        </w:rPr>
        <w:t xml:space="preserve">которые помогут избежать </w:t>
      </w:r>
      <w:r w:rsidRPr="006E4884">
        <w:rPr>
          <w:rFonts w:ascii="Times New Roman" w:hAnsi="Times New Roman" w:cs="Times New Roman"/>
          <w:sz w:val="32"/>
          <w:szCs w:val="32"/>
        </w:rPr>
        <w:t>пов</w:t>
      </w:r>
      <w:r w:rsidR="006C0F0C" w:rsidRPr="006E4884">
        <w:rPr>
          <w:rFonts w:ascii="Times New Roman" w:hAnsi="Times New Roman" w:cs="Times New Roman"/>
          <w:sz w:val="32"/>
          <w:szCs w:val="32"/>
        </w:rPr>
        <w:t>реждений</w:t>
      </w:r>
    </w:p>
    <w:p w:rsidR="006C0F0C" w:rsidRPr="006E4884" w:rsidRDefault="006C0F0C" w:rsidP="006E4884">
      <w:pPr>
        <w:pStyle w:val="a8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(раздаю ручки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 xml:space="preserve"> листы)</w:t>
      </w:r>
    </w:p>
    <w:p w:rsidR="006C0F0C" w:rsidRPr="006E4884" w:rsidRDefault="006C0F0C" w:rsidP="006E4884">
      <w:pPr>
        <w:pStyle w:val="a8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 xml:space="preserve">1Будь 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>осторожен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 xml:space="preserve"> при катании на велосипеде</w:t>
      </w:r>
    </w:p>
    <w:p w:rsidR="006C0F0C" w:rsidRPr="006E4884" w:rsidRDefault="006C0F0C" w:rsidP="006E4884">
      <w:pPr>
        <w:pStyle w:val="a8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2Веди себя спокойно в общ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>естах, не толкай соседа по парте</w:t>
      </w:r>
    </w:p>
    <w:p w:rsidR="006C0F0C" w:rsidRPr="006E4884" w:rsidRDefault="006C0F0C" w:rsidP="006E4884">
      <w:pPr>
        <w:pStyle w:val="a8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3Не открывай зубами бутылки,</w:t>
      </w:r>
      <w:r w:rsidR="005B2EB6" w:rsidRPr="006E488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>не  бери в рот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 xml:space="preserve"> посторонние предметы</w:t>
      </w:r>
      <w:r w:rsidR="00F349B0" w:rsidRPr="006E4884">
        <w:rPr>
          <w:rFonts w:ascii="Times New Roman" w:hAnsi="Times New Roman" w:cs="Times New Roman"/>
          <w:sz w:val="32"/>
          <w:szCs w:val="32"/>
        </w:rPr>
        <w:t>…………………..</w:t>
      </w:r>
      <w:r w:rsidRPr="006E48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49B0" w:rsidRPr="006E4884" w:rsidRDefault="00F349B0" w:rsidP="006E4884">
      <w:pPr>
        <w:pStyle w:val="a8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(звенит колокольчик) Четвертая страница « Полезные советы»</w:t>
      </w:r>
    </w:p>
    <w:p w:rsidR="00C0748E" w:rsidRPr="006E4884" w:rsidRDefault="00F349B0" w:rsidP="006E4884">
      <w:pPr>
        <w:pStyle w:val="a8"/>
        <w:spacing w:after="0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В течени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 xml:space="preserve"> дня на зубах образуется налёт.</w:t>
      </w:r>
      <w:r w:rsidR="00C0748E"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Pr="006E4884">
        <w:rPr>
          <w:rFonts w:ascii="Times New Roman" w:hAnsi="Times New Roman" w:cs="Times New Roman"/>
          <w:sz w:val="32"/>
          <w:szCs w:val="32"/>
        </w:rPr>
        <w:t>Когда мы едим сладкое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>то налет тоже ест сладкое и превращается в кислоту. Затем она скапливается, разрастается и превращается в</w:t>
      </w:r>
      <w:r w:rsidR="00C0748E" w:rsidRPr="006E4884">
        <w:rPr>
          <w:rFonts w:ascii="Times New Roman" w:hAnsi="Times New Roman" w:cs="Times New Roman"/>
          <w:sz w:val="32"/>
          <w:szCs w:val="32"/>
        </w:rPr>
        <w:t xml:space="preserve"> кариес</w:t>
      </w:r>
      <w:proofErr w:type="gramStart"/>
      <w:r w:rsidR="00C0748E" w:rsidRPr="006E488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C0748E" w:rsidRPr="006E4884">
        <w:rPr>
          <w:rFonts w:ascii="Times New Roman" w:hAnsi="Times New Roman" w:cs="Times New Roman"/>
          <w:sz w:val="32"/>
          <w:szCs w:val="32"/>
        </w:rPr>
        <w:t xml:space="preserve">Выводим формулу: Зубной </w:t>
      </w:r>
      <w:proofErr w:type="spellStart"/>
      <w:r w:rsidR="00C0748E" w:rsidRPr="006E4884">
        <w:rPr>
          <w:rFonts w:ascii="Times New Roman" w:hAnsi="Times New Roman" w:cs="Times New Roman"/>
          <w:sz w:val="32"/>
          <w:szCs w:val="32"/>
        </w:rPr>
        <w:t>налет+сахар</w:t>
      </w:r>
      <w:proofErr w:type="spellEnd"/>
      <w:r w:rsidR="00C0748E" w:rsidRPr="006E4884">
        <w:rPr>
          <w:rFonts w:ascii="Times New Roman" w:hAnsi="Times New Roman" w:cs="Times New Roman"/>
          <w:sz w:val="32"/>
          <w:szCs w:val="32"/>
        </w:rPr>
        <w:t xml:space="preserve">=кислота. </w:t>
      </w:r>
      <w:proofErr w:type="spellStart"/>
      <w:r w:rsidR="00C0748E" w:rsidRPr="006E4884">
        <w:rPr>
          <w:rFonts w:ascii="Times New Roman" w:hAnsi="Times New Roman" w:cs="Times New Roman"/>
          <w:sz w:val="32"/>
          <w:szCs w:val="32"/>
        </w:rPr>
        <w:t>Кислота+эмаль</w:t>
      </w:r>
      <w:proofErr w:type="spellEnd"/>
      <w:r w:rsidR="00C0748E" w:rsidRPr="006E4884">
        <w:rPr>
          <w:rFonts w:ascii="Times New Roman" w:hAnsi="Times New Roman" w:cs="Times New Roman"/>
          <w:sz w:val="32"/>
          <w:szCs w:val="32"/>
        </w:rPr>
        <w:t>=кариес</w:t>
      </w:r>
    </w:p>
    <w:p w:rsidR="00C0748E" w:rsidRPr="006E4884" w:rsidRDefault="00C0748E" w:rsidP="006E4884">
      <w:pPr>
        <w:tabs>
          <w:tab w:val="left" w:pos="900"/>
        </w:tabs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6E4884">
        <w:rPr>
          <w:rFonts w:ascii="Times New Roman" w:hAnsi="Times New Roman" w:cs="Times New Roman"/>
          <w:sz w:val="32"/>
          <w:szCs w:val="32"/>
        </w:rPr>
        <w:t>Стихотв</w:t>
      </w:r>
      <w:proofErr w:type="spellEnd"/>
      <w:r w:rsidRPr="006E488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E4884">
        <w:rPr>
          <w:rFonts w:ascii="Times New Roman" w:hAnsi="Times New Roman" w:cs="Times New Roman"/>
          <w:sz w:val="32"/>
          <w:szCs w:val="32"/>
        </w:rPr>
        <w:t>реб</w:t>
      </w:r>
      <w:proofErr w:type="spellEnd"/>
    </w:p>
    <w:p w:rsidR="00746BB0" w:rsidRPr="006E4884" w:rsidRDefault="00C0748E" w:rsidP="006E4884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lastRenderedPageBreak/>
        <w:t>А</w:t>
      </w:r>
      <w:r w:rsidR="006E4884">
        <w:rPr>
          <w:rFonts w:ascii="Times New Roman" w:hAnsi="Times New Roman" w:cs="Times New Roman"/>
          <w:sz w:val="32"/>
          <w:szCs w:val="32"/>
        </w:rPr>
        <w:t xml:space="preserve"> </w:t>
      </w:r>
      <w:r w:rsidRPr="006E4884">
        <w:rPr>
          <w:rFonts w:ascii="Times New Roman" w:hAnsi="Times New Roman" w:cs="Times New Roman"/>
          <w:sz w:val="32"/>
          <w:szCs w:val="32"/>
        </w:rPr>
        <w:t>сейчас покажите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46BB0" w:rsidRPr="006E4884">
        <w:rPr>
          <w:rFonts w:ascii="Times New Roman" w:hAnsi="Times New Roman" w:cs="Times New Roman"/>
          <w:sz w:val="32"/>
          <w:szCs w:val="32"/>
        </w:rPr>
        <w:t>как чистите зубы(берут зеркала,</w:t>
      </w:r>
      <w:r w:rsidR="005B2EB6" w:rsidRPr="006E4884">
        <w:rPr>
          <w:rFonts w:ascii="Times New Roman" w:hAnsi="Times New Roman" w:cs="Times New Roman"/>
          <w:sz w:val="32"/>
          <w:szCs w:val="32"/>
        </w:rPr>
        <w:t xml:space="preserve"> </w:t>
      </w:r>
      <w:r w:rsidR="00746BB0" w:rsidRPr="006E4884">
        <w:rPr>
          <w:rFonts w:ascii="Times New Roman" w:hAnsi="Times New Roman" w:cs="Times New Roman"/>
          <w:sz w:val="32"/>
          <w:szCs w:val="32"/>
        </w:rPr>
        <w:t>щетки)</w:t>
      </w:r>
    </w:p>
    <w:p w:rsidR="00F349B0" w:rsidRPr="006E4884" w:rsidRDefault="00746BB0" w:rsidP="006E4884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Правил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>слева –направо и наоборот, сверху –вниз круговыми движениями и т</w:t>
      </w:r>
      <w:r w:rsidR="006E4884">
        <w:rPr>
          <w:rFonts w:ascii="Times New Roman" w:hAnsi="Times New Roman" w:cs="Times New Roman"/>
          <w:sz w:val="32"/>
          <w:szCs w:val="32"/>
        </w:rPr>
        <w:t>.</w:t>
      </w:r>
      <w:r w:rsidRPr="006E4884">
        <w:rPr>
          <w:rFonts w:ascii="Times New Roman" w:hAnsi="Times New Roman" w:cs="Times New Roman"/>
          <w:sz w:val="32"/>
          <w:szCs w:val="32"/>
        </w:rPr>
        <w:t>д.)</w:t>
      </w:r>
    </w:p>
    <w:p w:rsidR="00746BB0" w:rsidRPr="006E4884" w:rsidRDefault="00746BB0" w:rsidP="006E4884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Страница пятая «игровая»</w:t>
      </w:r>
    </w:p>
    <w:p w:rsidR="00746BB0" w:rsidRPr="006E4884" w:rsidRDefault="00040D5A" w:rsidP="006E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Ф</w:t>
      </w:r>
      <w:r w:rsidR="00746BB0" w:rsidRPr="006E4884">
        <w:rPr>
          <w:rFonts w:ascii="Times New Roman" w:hAnsi="Times New Roman" w:cs="Times New Roman"/>
          <w:sz w:val="32"/>
          <w:szCs w:val="32"/>
        </w:rPr>
        <w:t>изкультминутка</w:t>
      </w:r>
    </w:p>
    <w:p w:rsidR="00040D5A" w:rsidRPr="006E4884" w:rsidRDefault="00040D5A" w:rsidP="006E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Игра «</w:t>
      </w:r>
      <w:proofErr w:type="gramStart"/>
      <w:r w:rsidRPr="006E4884">
        <w:rPr>
          <w:rFonts w:ascii="Times New Roman" w:hAnsi="Times New Roman" w:cs="Times New Roman"/>
          <w:sz w:val="32"/>
          <w:szCs w:val="32"/>
        </w:rPr>
        <w:t>Вредное-полезное</w:t>
      </w:r>
      <w:proofErr w:type="gramEnd"/>
      <w:r w:rsidRPr="006E4884">
        <w:rPr>
          <w:rFonts w:ascii="Times New Roman" w:hAnsi="Times New Roman" w:cs="Times New Roman"/>
          <w:sz w:val="32"/>
          <w:szCs w:val="32"/>
        </w:rPr>
        <w:t>»</w:t>
      </w:r>
      <w:r w:rsidR="006E4884">
        <w:rPr>
          <w:rFonts w:ascii="Times New Roman" w:hAnsi="Times New Roman" w:cs="Times New Roman"/>
          <w:sz w:val="32"/>
          <w:szCs w:val="32"/>
        </w:rPr>
        <w:t xml:space="preserve"> </w:t>
      </w:r>
      <w:r w:rsidRPr="006E4884">
        <w:rPr>
          <w:rFonts w:ascii="Times New Roman" w:hAnsi="Times New Roman" w:cs="Times New Roman"/>
          <w:sz w:val="32"/>
          <w:szCs w:val="32"/>
        </w:rPr>
        <w:t>(Показывают грустного и веселого зуба при отгадывании)</w:t>
      </w:r>
    </w:p>
    <w:p w:rsidR="00040D5A" w:rsidRPr="006E4884" w:rsidRDefault="00040D5A" w:rsidP="006E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Разгадывание ребуса</w:t>
      </w:r>
    </w:p>
    <w:p w:rsidR="00040D5A" w:rsidRPr="006E4884" w:rsidRDefault="00040D5A" w:rsidP="006E4884">
      <w:pPr>
        <w:tabs>
          <w:tab w:val="left" w:pos="183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Страница пятая (заключительная)</w:t>
      </w:r>
      <w:bookmarkStart w:id="0" w:name="_GoBack"/>
      <w:bookmarkEnd w:id="0"/>
    </w:p>
    <w:p w:rsidR="00040D5A" w:rsidRPr="006E4884" w:rsidRDefault="00040D5A" w:rsidP="006E4884">
      <w:pPr>
        <w:tabs>
          <w:tab w:val="left" w:pos="183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Подвожу итоги. Выстраиваемся в</w:t>
      </w:r>
      <w:r w:rsidR="0040019E" w:rsidRPr="006E4884">
        <w:rPr>
          <w:rFonts w:ascii="Times New Roman" w:hAnsi="Times New Roman" w:cs="Times New Roman"/>
          <w:sz w:val="32"/>
          <w:szCs w:val="32"/>
        </w:rPr>
        <w:t xml:space="preserve"> круг, берёмся за руки и дарим красивую улыбку друг другу.</w:t>
      </w:r>
    </w:p>
    <w:p w:rsidR="0040019E" w:rsidRPr="006E4884" w:rsidRDefault="0040019E" w:rsidP="006E4884">
      <w:pPr>
        <w:tabs>
          <w:tab w:val="left" w:pos="183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40019E" w:rsidRPr="006E4884" w:rsidRDefault="0040019E" w:rsidP="006E4884">
      <w:pPr>
        <w:tabs>
          <w:tab w:val="left" w:pos="183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>Литература</w:t>
      </w:r>
    </w:p>
    <w:p w:rsidR="0040019E" w:rsidRPr="006E4884" w:rsidRDefault="0040019E" w:rsidP="006E4884">
      <w:pPr>
        <w:tabs>
          <w:tab w:val="left" w:pos="183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40019E" w:rsidRPr="006E4884" w:rsidRDefault="0040019E" w:rsidP="006E4884">
      <w:pPr>
        <w:tabs>
          <w:tab w:val="left" w:pos="1830"/>
        </w:tabs>
        <w:spacing w:after="0"/>
        <w:ind w:left="2124" w:hanging="2124"/>
        <w:rPr>
          <w:rFonts w:ascii="Times New Roman" w:hAnsi="Times New Roman" w:cs="Times New Roman"/>
          <w:sz w:val="32"/>
          <w:szCs w:val="32"/>
        </w:rPr>
      </w:pPr>
      <w:r w:rsidRPr="006E4884">
        <w:rPr>
          <w:rFonts w:ascii="Times New Roman" w:hAnsi="Times New Roman" w:cs="Times New Roman"/>
          <w:sz w:val="32"/>
          <w:szCs w:val="32"/>
        </w:rPr>
        <w:t xml:space="preserve">Е.П. </w:t>
      </w:r>
      <w:proofErr w:type="spellStart"/>
      <w:r w:rsidRPr="006E4884">
        <w:rPr>
          <w:rFonts w:ascii="Times New Roman" w:hAnsi="Times New Roman" w:cs="Times New Roman"/>
          <w:sz w:val="32"/>
          <w:szCs w:val="32"/>
        </w:rPr>
        <w:t>Феофилова</w:t>
      </w:r>
      <w:proofErr w:type="spellEnd"/>
      <w:r w:rsidRPr="006E4884">
        <w:rPr>
          <w:rFonts w:ascii="Times New Roman" w:hAnsi="Times New Roman" w:cs="Times New Roman"/>
          <w:sz w:val="32"/>
          <w:szCs w:val="32"/>
        </w:rPr>
        <w:t xml:space="preserve">, Е.А. </w:t>
      </w:r>
      <w:proofErr w:type="spellStart"/>
      <w:r w:rsidRPr="006E4884">
        <w:rPr>
          <w:rFonts w:ascii="Times New Roman" w:hAnsi="Times New Roman" w:cs="Times New Roman"/>
          <w:sz w:val="32"/>
          <w:szCs w:val="32"/>
        </w:rPr>
        <w:t>Поточина</w:t>
      </w:r>
      <w:proofErr w:type="spellEnd"/>
      <w:r w:rsidRPr="006E4884">
        <w:rPr>
          <w:rFonts w:ascii="Times New Roman" w:hAnsi="Times New Roman" w:cs="Times New Roman"/>
          <w:sz w:val="32"/>
          <w:szCs w:val="32"/>
        </w:rPr>
        <w:t xml:space="preserve"> Поурочные разработки по курсу « Окружающий мир»</w:t>
      </w:r>
    </w:p>
    <w:p w:rsidR="0040019E" w:rsidRPr="006E4884" w:rsidRDefault="0040019E" w:rsidP="006E4884">
      <w:pPr>
        <w:tabs>
          <w:tab w:val="left" w:pos="1830"/>
        </w:tabs>
        <w:spacing w:after="0"/>
        <w:ind w:left="2124" w:hanging="2124"/>
        <w:rPr>
          <w:rFonts w:ascii="Times New Roman" w:hAnsi="Times New Roman" w:cs="Times New Roman"/>
          <w:sz w:val="32"/>
          <w:szCs w:val="32"/>
        </w:rPr>
      </w:pPr>
      <w:proofErr w:type="spellStart"/>
      <w:r w:rsidRPr="006E4884">
        <w:rPr>
          <w:rFonts w:ascii="Times New Roman" w:hAnsi="Times New Roman" w:cs="Times New Roman"/>
          <w:sz w:val="32"/>
          <w:szCs w:val="32"/>
        </w:rPr>
        <w:t>Е.Н.Арсенина</w:t>
      </w:r>
      <w:proofErr w:type="spellEnd"/>
      <w:r w:rsidRPr="006E4884">
        <w:rPr>
          <w:rFonts w:ascii="Times New Roman" w:hAnsi="Times New Roman" w:cs="Times New Roman"/>
          <w:sz w:val="32"/>
          <w:szCs w:val="32"/>
        </w:rPr>
        <w:t>, Г.П. Попова «Внеклассн</w:t>
      </w:r>
      <w:r w:rsidR="005B2EB6" w:rsidRPr="006E4884">
        <w:rPr>
          <w:rFonts w:ascii="Times New Roman" w:hAnsi="Times New Roman" w:cs="Times New Roman"/>
          <w:sz w:val="32"/>
          <w:szCs w:val="32"/>
        </w:rPr>
        <w:t>ые мероприятия»</w:t>
      </w:r>
    </w:p>
    <w:p w:rsidR="005B2EB6" w:rsidRPr="006E4884" w:rsidRDefault="005B2EB6" w:rsidP="006E4884">
      <w:pPr>
        <w:tabs>
          <w:tab w:val="left" w:pos="1830"/>
        </w:tabs>
        <w:spacing w:after="0"/>
        <w:ind w:left="2124" w:hanging="2124"/>
        <w:rPr>
          <w:rFonts w:ascii="Times New Roman" w:hAnsi="Times New Roman" w:cs="Times New Roman"/>
          <w:sz w:val="32"/>
          <w:szCs w:val="32"/>
        </w:rPr>
      </w:pPr>
      <w:proofErr w:type="spellStart"/>
      <w:r w:rsidRPr="006E4884">
        <w:rPr>
          <w:rFonts w:ascii="Times New Roman" w:hAnsi="Times New Roman" w:cs="Times New Roman"/>
          <w:sz w:val="32"/>
          <w:szCs w:val="32"/>
        </w:rPr>
        <w:t>О.В.Павлова</w:t>
      </w:r>
      <w:proofErr w:type="spellEnd"/>
      <w:r w:rsidRPr="006E4884">
        <w:rPr>
          <w:rFonts w:ascii="Times New Roman" w:hAnsi="Times New Roman" w:cs="Times New Roman"/>
          <w:sz w:val="32"/>
          <w:szCs w:val="32"/>
        </w:rPr>
        <w:t xml:space="preserve"> Тематические </w:t>
      </w:r>
      <w:proofErr w:type="spellStart"/>
      <w:r w:rsidRPr="006E4884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6E4884">
        <w:rPr>
          <w:rFonts w:ascii="Times New Roman" w:hAnsi="Times New Roman" w:cs="Times New Roman"/>
          <w:sz w:val="32"/>
          <w:szCs w:val="32"/>
        </w:rPr>
        <w:t>. часы</w:t>
      </w:r>
    </w:p>
    <w:sectPr w:rsidR="005B2EB6" w:rsidRPr="006E4884" w:rsidSect="00442451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8C" w:rsidRDefault="00BA5D8C" w:rsidP="00442451">
      <w:pPr>
        <w:spacing w:after="0" w:line="240" w:lineRule="auto"/>
      </w:pPr>
      <w:r>
        <w:separator/>
      </w:r>
    </w:p>
  </w:endnote>
  <w:endnote w:type="continuationSeparator" w:id="0">
    <w:p w:rsidR="00BA5D8C" w:rsidRDefault="00BA5D8C" w:rsidP="0044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8C" w:rsidRDefault="00BA5D8C" w:rsidP="00442451">
      <w:pPr>
        <w:spacing w:after="0" w:line="240" w:lineRule="auto"/>
      </w:pPr>
      <w:r>
        <w:separator/>
      </w:r>
    </w:p>
  </w:footnote>
  <w:footnote w:type="continuationSeparator" w:id="0">
    <w:p w:rsidR="00BA5D8C" w:rsidRDefault="00BA5D8C" w:rsidP="00442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638C7"/>
    <w:multiLevelType w:val="hybridMultilevel"/>
    <w:tmpl w:val="F200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51"/>
    <w:rsid w:val="00011F14"/>
    <w:rsid w:val="00040D5A"/>
    <w:rsid w:val="000C0423"/>
    <w:rsid w:val="000C72F2"/>
    <w:rsid w:val="000D508C"/>
    <w:rsid w:val="00141EA3"/>
    <w:rsid w:val="00227997"/>
    <w:rsid w:val="003031B4"/>
    <w:rsid w:val="00310C63"/>
    <w:rsid w:val="0040019E"/>
    <w:rsid w:val="00442451"/>
    <w:rsid w:val="0049146D"/>
    <w:rsid w:val="004C5459"/>
    <w:rsid w:val="005B2EB6"/>
    <w:rsid w:val="00647927"/>
    <w:rsid w:val="006C0F0C"/>
    <w:rsid w:val="006C13A5"/>
    <w:rsid w:val="006E4884"/>
    <w:rsid w:val="00714EBC"/>
    <w:rsid w:val="00746BB0"/>
    <w:rsid w:val="00761214"/>
    <w:rsid w:val="007A6F54"/>
    <w:rsid w:val="008772DA"/>
    <w:rsid w:val="0093734E"/>
    <w:rsid w:val="00972BAD"/>
    <w:rsid w:val="009C37D5"/>
    <w:rsid w:val="00A14674"/>
    <w:rsid w:val="00AD03B3"/>
    <w:rsid w:val="00BA5D8C"/>
    <w:rsid w:val="00BF331B"/>
    <w:rsid w:val="00C0748E"/>
    <w:rsid w:val="00C1341C"/>
    <w:rsid w:val="00CB7595"/>
    <w:rsid w:val="00CC3984"/>
    <w:rsid w:val="00D45E8F"/>
    <w:rsid w:val="00E56A6E"/>
    <w:rsid w:val="00E813FD"/>
    <w:rsid w:val="00EF7676"/>
    <w:rsid w:val="00F3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451"/>
  </w:style>
  <w:style w:type="paragraph" w:styleId="a5">
    <w:name w:val="footer"/>
    <w:basedOn w:val="a"/>
    <w:link w:val="a6"/>
    <w:uiPriority w:val="99"/>
    <w:unhideWhenUsed/>
    <w:rsid w:val="00442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451"/>
  </w:style>
  <w:style w:type="table" w:styleId="a7">
    <w:name w:val="Table Grid"/>
    <w:basedOn w:val="a1"/>
    <w:uiPriority w:val="59"/>
    <w:rsid w:val="00310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7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451"/>
  </w:style>
  <w:style w:type="paragraph" w:styleId="a5">
    <w:name w:val="footer"/>
    <w:basedOn w:val="a"/>
    <w:link w:val="a6"/>
    <w:uiPriority w:val="99"/>
    <w:unhideWhenUsed/>
    <w:rsid w:val="00442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451"/>
  </w:style>
  <w:style w:type="table" w:styleId="a7">
    <w:name w:val="Table Grid"/>
    <w:basedOn w:val="a1"/>
    <w:uiPriority w:val="59"/>
    <w:rsid w:val="00310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7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Татьяна</cp:lastModifiedBy>
  <cp:revision>3</cp:revision>
  <dcterms:created xsi:type="dcterms:W3CDTF">2013-10-17T13:42:00Z</dcterms:created>
  <dcterms:modified xsi:type="dcterms:W3CDTF">2015-01-24T12:31:00Z</dcterms:modified>
</cp:coreProperties>
</file>