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47E" w:rsidRDefault="004E747E" w:rsidP="004E747E">
      <w:pPr>
        <w:spacing w:before="240" w:after="240" w:line="240" w:lineRule="auto"/>
        <w:rPr>
          <w:rFonts w:ascii="Helvetica" w:eastAsia="Times New Roman" w:hAnsi="Helvetica" w:cs="Helvetica"/>
          <w:bCs/>
          <w:color w:val="000000" w:themeColor="text1"/>
          <w:kern w:val="36"/>
          <w:sz w:val="33"/>
          <w:szCs w:val="33"/>
          <w:lang w:eastAsia="ru-RU"/>
        </w:rPr>
      </w:pPr>
      <w:proofErr w:type="gramStart"/>
      <w:r w:rsidRPr="004E747E">
        <w:rPr>
          <w:rFonts w:ascii="Helvetica" w:eastAsia="Times New Roman" w:hAnsi="Helvetica" w:cs="Helvetica"/>
          <w:bCs/>
          <w:color w:val="000000" w:themeColor="text1"/>
          <w:kern w:val="36"/>
          <w:sz w:val="33"/>
          <w:szCs w:val="33"/>
          <w:lang w:eastAsia="ru-RU"/>
        </w:rPr>
        <w:t>« Погружение</w:t>
      </w:r>
      <w:proofErr w:type="gramEnd"/>
      <w:r w:rsidRPr="004E747E">
        <w:rPr>
          <w:rFonts w:ascii="Helvetica" w:eastAsia="Times New Roman" w:hAnsi="Helvetica" w:cs="Helvetica"/>
          <w:bCs/>
          <w:color w:val="000000" w:themeColor="text1"/>
          <w:kern w:val="36"/>
          <w:sz w:val="33"/>
          <w:szCs w:val="33"/>
          <w:lang w:eastAsia="ru-RU"/>
        </w:rPr>
        <w:t xml:space="preserve">» на уроках русского языка и литературы </w:t>
      </w:r>
    </w:p>
    <w:p w:rsidR="004E747E" w:rsidRPr="004E747E" w:rsidRDefault="004E747E" w:rsidP="004E747E">
      <w:pPr>
        <w:spacing w:before="240" w:after="240" w:line="240" w:lineRule="auto"/>
        <w:rPr>
          <w:rFonts w:ascii="Times New Roman" w:eastAsia="Times New Roman" w:hAnsi="Times New Roman" w:cs="Times New Roman"/>
          <w:color w:val="000000" w:themeColor="text1"/>
          <w:sz w:val="24"/>
          <w:szCs w:val="24"/>
          <w:lang w:eastAsia="ru-RU"/>
        </w:rPr>
      </w:pPr>
      <w:r w:rsidRPr="004E747E">
        <w:rPr>
          <w:rFonts w:ascii="Helvetica" w:eastAsia="Times New Roman" w:hAnsi="Helvetica" w:cs="Helvetica"/>
          <w:bCs/>
          <w:color w:val="000000" w:themeColor="text1"/>
          <w:kern w:val="36"/>
          <w:sz w:val="33"/>
          <w:szCs w:val="33"/>
          <w:lang w:eastAsia="ru-RU"/>
        </w:rPr>
        <w:t>в 6 классе (элементы инновационной технологии)</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w:t>
      </w:r>
      <w:r w:rsidRPr="004E747E">
        <w:rPr>
          <w:rFonts w:ascii="Helvetica" w:eastAsia="Times New Roman" w:hAnsi="Helvetica" w:cs="Helvetica"/>
          <w:color w:val="333333"/>
          <w:sz w:val="20"/>
          <w:szCs w:val="20"/>
          <w:lang w:eastAsia="ru-RU"/>
        </w:rPr>
        <w:t>Любой учитель стремится в своей педагогической деятельности найти такие методы, приемы и формы работы, которые будут способствовать всестороннему развитию ребенка. Использование в педагогической деятельности различных образовательных технологий позволяет преподавателям повысить мотивацию обучающихся, профессионально-практическую направленность занятий, а следовательно, добиться более гарантированных запланированных результатов в своей профессионально-педагогической деятельности.</w:t>
      </w:r>
      <w:r>
        <w:rPr>
          <w:rFonts w:ascii="Helvetica" w:eastAsia="Times New Roman" w:hAnsi="Helvetica" w:cs="Helvetica"/>
          <w:color w:val="333333"/>
          <w:sz w:val="20"/>
          <w:szCs w:val="20"/>
          <w:lang w:eastAsia="ru-RU"/>
        </w:rPr>
        <w:t xml:space="preserve">               </w:t>
      </w:r>
      <w:bookmarkStart w:id="0" w:name="_GoBack"/>
      <w:bookmarkEnd w:id="0"/>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Предмет моих экспериментальных исследований – инновационная технология “погружение” и ее практическая реализация на уроках русского языка и литературы.</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О технологии “погружение” впервые стало известно после публикации книги педагога-новатора М. П. Щетинина “Объять необъятное” [Щетинин, 1986].</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Первая важная характеристика данной технологии – принадлежность ее к технологиям концентрированного обучения.</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Концентрированное обучение – это специально организованный процесс обучения, предполагающий усвоение учащимися большего количества учебной информации без увеличения учебного времени за счет изменения механизмов ее усвоения, структуры информации, форм ее предъявления или иного (отличного от традиционного) временного режима занятий [</w:t>
      </w:r>
      <w:proofErr w:type="spellStart"/>
      <w:r w:rsidRPr="004E747E">
        <w:rPr>
          <w:rFonts w:ascii="Helvetica" w:eastAsia="Times New Roman" w:hAnsi="Helvetica" w:cs="Helvetica"/>
          <w:color w:val="333333"/>
          <w:sz w:val="20"/>
          <w:szCs w:val="20"/>
          <w:lang w:eastAsia="ru-RU"/>
        </w:rPr>
        <w:t>Селевко</w:t>
      </w:r>
      <w:proofErr w:type="spellEnd"/>
      <w:r w:rsidRPr="004E747E">
        <w:rPr>
          <w:rFonts w:ascii="Helvetica" w:eastAsia="Times New Roman" w:hAnsi="Helvetica" w:cs="Helvetica"/>
          <w:color w:val="333333"/>
          <w:sz w:val="20"/>
          <w:szCs w:val="20"/>
          <w:lang w:eastAsia="ru-RU"/>
        </w:rPr>
        <w:t xml:space="preserve">, </w:t>
      </w:r>
      <w:proofErr w:type="gramStart"/>
      <w:r w:rsidRPr="004E747E">
        <w:rPr>
          <w:rFonts w:ascii="Helvetica" w:eastAsia="Times New Roman" w:hAnsi="Helvetica" w:cs="Helvetica"/>
          <w:color w:val="333333"/>
          <w:sz w:val="20"/>
          <w:szCs w:val="20"/>
          <w:lang w:eastAsia="ru-RU"/>
        </w:rPr>
        <w:t>2005 :</w:t>
      </w:r>
      <w:proofErr w:type="gramEnd"/>
      <w:r w:rsidRPr="004E747E">
        <w:rPr>
          <w:rFonts w:ascii="Helvetica" w:eastAsia="Times New Roman" w:hAnsi="Helvetica" w:cs="Helvetica"/>
          <w:color w:val="333333"/>
          <w:sz w:val="20"/>
          <w:szCs w:val="20"/>
          <w:lang w:eastAsia="ru-RU"/>
        </w:rPr>
        <w:t xml:space="preserve"> 112].</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М. П. Щетинин предлагает развивать мыслительные способности учеников, совершенствуя чувственные формы восприятия. Педагог предлагает так построить учебный процесс, чтобы, кроме усвоения теоретического материала, была возможность развития других способностей ребенка: хореографических, художественных, музыкальных и т. д.</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“Погружение” предлагает длительное занятие одним словесно-знаковым предметом, при котором уроки “основного” предмета перемежаются уроками образно-эмоциональной сферы, а сами “погружения” повторяются через определенные промежутки времени. Предполагается, что такое построение учебного процесса будет способствовать более глубокому и основательному усвоению знаний.</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 xml:space="preserve">Обязательные компоненты концентрированного обучения: активные формы обучения учащихся (групповая работа, </w:t>
      </w:r>
      <w:proofErr w:type="spellStart"/>
      <w:r w:rsidRPr="004E747E">
        <w:rPr>
          <w:rFonts w:ascii="Helvetica" w:eastAsia="Times New Roman" w:hAnsi="Helvetica" w:cs="Helvetica"/>
          <w:color w:val="333333"/>
          <w:sz w:val="20"/>
          <w:szCs w:val="20"/>
          <w:lang w:eastAsia="ru-RU"/>
        </w:rPr>
        <w:t>взаимообучение</w:t>
      </w:r>
      <w:proofErr w:type="spellEnd"/>
      <w:r w:rsidRPr="004E747E">
        <w:rPr>
          <w:rFonts w:ascii="Helvetica" w:eastAsia="Times New Roman" w:hAnsi="Helvetica" w:cs="Helvetica"/>
          <w:color w:val="333333"/>
          <w:sz w:val="20"/>
          <w:szCs w:val="20"/>
          <w:lang w:eastAsia="ru-RU"/>
        </w:rPr>
        <w:t>, игра), крупноблочная подача учебного материала, зачетная форма контроля знаний.</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Впервые элементы данной технологии я применила на уроках развития речи в 5 классе. Уроки развития речи проходят один раз в неделю. Такой, например, раздел, как “Текст” изучается в первой и второй четвертях, и такие важные понятия для понимания текста, как тема текста, идея, план разбиты, “разбросаны” на две четверти и изучаются в разные промежутки времени. Такое структурирование учебного материала не способствует целостному формированию у учащихся представления о тексте, а, наоборот, рассеивает их внимание, приводит к быстрому забыванию основных понятий темы. Нецелесообразно растягивать изучение этих важных тем на такой большой промежуток времени. Поэтому в пятом классе я проводила день</w:t>
      </w:r>
      <w:proofErr w:type="gramStart"/>
      <w:r w:rsidRPr="004E747E">
        <w:rPr>
          <w:rFonts w:ascii="Helvetica" w:eastAsia="Times New Roman" w:hAnsi="Helvetica" w:cs="Helvetica"/>
          <w:color w:val="333333"/>
          <w:sz w:val="20"/>
          <w:szCs w:val="20"/>
          <w:lang w:eastAsia="ru-RU"/>
        </w:rPr>
        <w:t>-“</w:t>
      </w:r>
      <w:proofErr w:type="gramEnd"/>
      <w:r w:rsidRPr="004E747E">
        <w:rPr>
          <w:rFonts w:ascii="Helvetica" w:eastAsia="Times New Roman" w:hAnsi="Helvetica" w:cs="Helvetica"/>
          <w:color w:val="333333"/>
          <w:sz w:val="20"/>
          <w:szCs w:val="20"/>
          <w:lang w:eastAsia="ru-RU"/>
        </w:rPr>
        <w:t>погружение”, то есть четыре урока развития речи в один день. Чтобы сделать эти уроки эмоциональнее, использовала технологию “погружение” и в более широком смысле: объединяла уроки темой осени. Использовала дидактический материал на осеннюю тему, иллюстрации известных художников, музыкальные произведения; водила детей на прогулку в осеннюю рощу, где школьники наблюдали за окружающей природой, выразительно читали стихи на осеннюю тему. Своеобразный итог этого рабочего дня – подготовка к написанию сочинения – описания пейзажа на осеннюю тему.</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К сожалению, не всегда есть возможность заниматься со школьниками только одним предметом за день. Приходится перестраивать расписание, договариваться с коллегами. Это создает определенные трудности. Поэтому в шестом классе я пошла по другому пути.</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 xml:space="preserve">Рабочая программа по русскому языку в 6 классе (к учебникам 5-9 классов М. Т. Баранова, Т. А. </w:t>
      </w:r>
      <w:proofErr w:type="spellStart"/>
      <w:r w:rsidRPr="004E747E">
        <w:rPr>
          <w:rFonts w:ascii="Helvetica" w:eastAsia="Times New Roman" w:hAnsi="Helvetica" w:cs="Helvetica"/>
          <w:color w:val="333333"/>
          <w:sz w:val="20"/>
          <w:szCs w:val="20"/>
          <w:lang w:eastAsia="ru-RU"/>
        </w:rPr>
        <w:t>Ладыженской</w:t>
      </w:r>
      <w:proofErr w:type="spellEnd"/>
      <w:r w:rsidRPr="004E747E">
        <w:rPr>
          <w:rFonts w:ascii="Helvetica" w:eastAsia="Times New Roman" w:hAnsi="Helvetica" w:cs="Helvetica"/>
          <w:color w:val="333333"/>
          <w:sz w:val="20"/>
          <w:szCs w:val="20"/>
          <w:lang w:eastAsia="ru-RU"/>
        </w:rPr>
        <w:t xml:space="preserve">, Н. М, </w:t>
      </w:r>
      <w:proofErr w:type="spellStart"/>
      <w:r w:rsidRPr="004E747E">
        <w:rPr>
          <w:rFonts w:ascii="Helvetica" w:eastAsia="Times New Roman" w:hAnsi="Helvetica" w:cs="Helvetica"/>
          <w:color w:val="333333"/>
          <w:sz w:val="20"/>
          <w:szCs w:val="20"/>
          <w:lang w:eastAsia="ru-RU"/>
        </w:rPr>
        <w:t>Шанского</w:t>
      </w:r>
      <w:proofErr w:type="spellEnd"/>
      <w:r w:rsidRPr="004E747E">
        <w:rPr>
          <w:rFonts w:ascii="Helvetica" w:eastAsia="Times New Roman" w:hAnsi="Helvetica" w:cs="Helvetica"/>
          <w:color w:val="333333"/>
          <w:sz w:val="20"/>
          <w:szCs w:val="20"/>
          <w:lang w:eastAsia="ru-RU"/>
        </w:rPr>
        <w:t xml:space="preserve">) предполагает такие уроки развития речи: сжатое изложение по отрывку из повести Н. В. Гоголя “Ночь перед Рождеством”, подготовка к написанию сочинения – </w:t>
      </w:r>
      <w:r w:rsidRPr="004E747E">
        <w:rPr>
          <w:rFonts w:ascii="Helvetica" w:eastAsia="Times New Roman" w:hAnsi="Helvetica" w:cs="Helvetica"/>
          <w:color w:val="333333"/>
          <w:sz w:val="20"/>
          <w:szCs w:val="20"/>
          <w:lang w:eastAsia="ru-RU"/>
        </w:rPr>
        <w:lastRenderedPageBreak/>
        <w:t xml:space="preserve">описания пейзажа на зимнюю тему в художественном стиле. Я решила добавить к этим урокам урок по литературе “В зимней сказке Анатолия </w:t>
      </w:r>
      <w:proofErr w:type="spellStart"/>
      <w:r w:rsidRPr="004E747E">
        <w:rPr>
          <w:rFonts w:ascii="Helvetica" w:eastAsia="Times New Roman" w:hAnsi="Helvetica" w:cs="Helvetica"/>
          <w:color w:val="333333"/>
          <w:sz w:val="20"/>
          <w:szCs w:val="20"/>
          <w:lang w:eastAsia="ru-RU"/>
        </w:rPr>
        <w:t>Кыштымова</w:t>
      </w:r>
      <w:proofErr w:type="spellEnd"/>
      <w:r w:rsidRPr="004E747E">
        <w:rPr>
          <w:rFonts w:ascii="Helvetica" w:eastAsia="Times New Roman" w:hAnsi="Helvetica" w:cs="Helvetica"/>
          <w:color w:val="333333"/>
          <w:sz w:val="20"/>
          <w:szCs w:val="20"/>
          <w:lang w:eastAsia="ru-RU"/>
        </w:rPr>
        <w:t xml:space="preserve">” (региональный компонент) и соединить их в своеобразный блок, цель которого – подготовка к написанию сочинения. На уроке подготовки к написанию изложения мы не только учимся приемам сжатия информации, но и наблюдаем, как Н. В. Гоголь изображает ночь перед Рождеством, при помощи каких изобразительно-выразительных средств (эпитетов, метафор, сравнений) возникает пред нами сказочная картина зимнего пейзажа. На уроке “В зимней сказке Анатолия </w:t>
      </w:r>
      <w:proofErr w:type="spellStart"/>
      <w:r w:rsidRPr="004E747E">
        <w:rPr>
          <w:rFonts w:ascii="Helvetica" w:eastAsia="Times New Roman" w:hAnsi="Helvetica" w:cs="Helvetica"/>
          <w:color w:val="333333"/>
          <w:sz w:val="20"/>
          <w:szCs w:val="20"/>
          <w:lang w:eastAsia="ru-RU"/>
        </w:rPr>
        <w:t>Кыштымова</w:t>
      </w:r>
      <w:proofErr w:type="spellEnd"/>
      <w:r w:rsidRPr="004E747E">
        <w:rPr>
          <w:rFonts w:ascii="Helvetica" w:eastAsia="Times New Roman" w:hAnsi="Helvetica" w:cs="Helvetica"/>
          <w:color w:val="333333"/>
          <w:sz w:val="20"/>
          <w:szCs w:val="20"/>
          <w:lang w:eastAsia="ru-RU"/>
        </w:rPr>
        <w:t xml:space="preserve">” мы одновременно знакомимся с творчеством хакасского поэта, нашего земляка, и изучаем своеобразный поэтический мир А. </w:t>
      </w:r>
      <w:proofErr w:type="spellStart"/>
      <w:r w:rsidRPr="004E747E">
        <w:rPr>
          <w:rFonts w:ascii="Helvetica" w:eastAsia="Times New Roman" w:hAnsi="Helvetica" w:cs="Helvetica"/>
          <w:color w:val="333333"/>
          <w:sz w:val="20"/>
          <w:szCs w:val="20"/>
          <w:lang w:eastAsia="ru-RU"/>
        </w:rPr>
        <w:t>Кыштымова</w:t>
      </w:r>
      <w:proofErr w:type="spellEnd"/>
      <w:r w:rsidRPr="004E747E">
        <w:rPr>
          <w:rFonts w:ascii="Helvetica" w:eastAsia="Times New Roman" w:hAnsi="Helvetica" w:cs="Helvetica"/>
          <w:color w:val="333333"/>
          <w:sz w:val="20"/>
          <w:szCs w:val="20"/>
          <w:lang w:eastAsia="ru-RU"/>
        </w:rPr>
        <w:t xml:space="preserve">: рассматриваем авторские метафоры, эпитеты, постигаем поэтическое мастерство лирика. В результате, когда подходим к следующему уроку – уроку подготовки к написанию сочинения – описания пейзажа в художественном стиле на зимнюю тему, у ребят уже есть определенный “багаж знаний”: дети умело используют в сочинении эпитеты, метафоры, сравнения; подбирают эпиграфы из лирики А. </w:t>
      </w:r>
      <w:proofErr w:type="spellStart"/>
      <w:r w:rsidRPr="004E747E">
        <w:rPr>
          <w:rFonts w:ascii="Helvetica" w:eastAsia="Times New Roman" w:hAnsi="Helvetica" w:cs="Helvetica"/>
          <w:color w:val="333333"/>
          <w:sz w:val="20"/>
          <w:szCs w:val="20"/>
          <w:lang w:eastAsia="ru-RU"/>
        </w:rPr>
        <w:t>Кыштымова</w:t>
      </w:r>
      <w:proofErr w:type="spellEnd"/>
      <w:r w:rsidRPr="004E747E">
        <w:rPr>
          <w:rFonts w:ascii="Helvetica" w:eastAsia="Times New Roman" w:hAnsi="Helvetica" w:cs="Helvetica"/>
          <w:color w:val="333333"/>
          <w:sz w:val="20"/>
          <w:szCs w:val="20"/>
          <w:lang w:eastAsia="ru-RU"/>
        </w:rPr>
        <w:t>. Приведу строчки из сочинений учащихся:</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 xml:space="preserve">“Солнце превратилось в ярко-красный грейпфрут, который проливает свой сок на белую землю. Воздух морозный, свежий и окрасился в розовый цвет. Небо вдали </w:t>
      </w:r>
      <w:proofErr w:type="spellStart"/>
      <w:r w:rsidRPr="004E747E">
        <w:rPr>
          <w:rFonts w:ascii="Helvetica" w:eastAsia="Times New Roman" w:hAnsi="Helvetica" w:cs="Helvetica"/>
          <w:color w:val="333333"/>
          <w:sz w:val="20"/>
          <w:szCs w:val="20"/>
          <w:lang w:eastAsia="ru-RU"/>
        </w:rPr>
        <w:t>голубо</w:t>
      </w:r>
      <w:proofErr w:type="spellEnd"/>
      <w:r w:rsidRPr="004E747E">
        <w:rPr>
          <w:rFonts w:ascii="Helvetica" w:eastAsia="Times New Roman" w:hAnsi="Helvetica" w:cs="Helvetica"/>
          <w:color w:val="333333"/>
          <w:sz w:val="20"/>
          <w:szCs w:val="20"/>
          <w:lang w:eastAsia="ru-RU"/>
        </w:rPr>
        <w:t xml:space="preserve"> – розового цвета. Заката кони скачут по верхушкам сосен и сбивают снег с ветвей. В глубине леса, там, где ветви почти целиком заслоняют небо, лучи пробиваются сквозь щели, и из-за того, что дует легкий ветерок, эти лучи мелькают, как новогодние гирлянды”. </w:t>
      </w:r>
      <w:r w:rsidRPr="004E747E">
        <w:rPr>
          <w:rFonts w:ascii="Helvetica" w:eastAsia="Times New Roman" w:hAnsi="Helvetica" w:cs="Helvetica"/>
          <w:color w:val="333333"/>
          <w:sz w:val="20"/>
          <w:szCs w:val="20"/>
          <w:lang w:eastAsia="ru-RU"/>
        </w:rPr>
        <w:br/>
      </w:r>
      <w:r w:rsidRPr="004E747E">
        <w:rPr>
          <w:rFonts w:ascii="Helvetica" w:eastAsia="Times New Roman" w:hAnsi="Helvetica" w:cs="Helvetica"/>
          <w:i/>
          <w:iCs/>
          <w:color w:val="333333"/>
          <w:sz w:val="20"/>
          <w:szCs w:val="20"/>
          <w:lang w:eastAsia="ru-RU"/>
        </w:rPr>
        <w:t>(</w:t>
      </w:r>
      <w:proofErr w:type="spellStart"/>
      <w:r w:rsidRPr="004E747E">
        <w:rPr>
          <w:rFonts w:ascii="Helvetica" w:eastAsia="Times New Roman" w:hAnsi="Helvetica" w:cs="Helvetica"/>
          <w:i/>
          <w:iCs/>
          <w:color w:val="333333"/>
          <w:sz w:val="20"/>
          <w:szCs w:val="20"/>
          <w:lang w:eastAsia="ru-RU"/>
        </w:rPr>
        <w:t>Табаргин</w:t>
      </w:r>
      <w:proofErr w:type="spellEnd"/>
      <w:r w:rsidRPr="004E747E">
        <w:rPr>
          <w:rFonts w:ascii="Helvetica" w:eastAsia="Times New Roman" w:hAnsi="Helvetica" w:cs="Helvetica"/>
          <w:i/>
          <w:iCs/>
          <w:color w:val="333333"/>
          <w:sz w:val="20"/>
          <w:szCs w:val="20"/>
          <w:lang w:eastAsia="ru-RU"/>
        </w:rPr>
        <w:t xml:space="preserve"> Евгений, 6 “Б”)</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“Как хорошо гулять в этом снежном разлапистом лесе! Погода прекрасная, можно кататься на санках, кувыркаться в снегу и созерцать красоту этого великолепного лазурного неба. А вверху на соснах блестит снег, словно белоснежные ангелы пролетали и обронили эти драгоценные алмазы на верхушки деревьев сказочного леса</w:t>
      </w:r>
      <w:proofErr w:type="gramStart"/>
      <w:r w:rsidRPr="004E747E">
        <w:rPr>
          <w:rFonts w:ascii="Helvetica" w:eastAsia="Times New Roman" w:hAnsi="Helvetica" w:cs="Helvetica"/>
          <w:color w:val="333333"/>
          <w:sz w:val="20"/>
          <w:szCs w:val="20"/>
          <w:lang w:eastAsia="ru-RU"/>
        </w:rPr>
        <w:t>”.</w:t>
      </w:r>
      <w:r w:rsidRPr="004E747E">
        <w:rPr>
          <w:rFonts w:ascii="Helvetica" w:eastAsia="Times New Roman" w:hAnsi="Helvetica" w:cs="Helvetica"/>
          <w:color w:val="333333"/>
          <w:sz w:val="20"/>
          <w:szCs w:val="20"/>
          <w:lang w:eastAsia="ru-RU"/>
        </w:rPr>
        <w:br/>
      </w:r>
      <w:r w:rsidRPr="004E747E">
        <w:rPr>
          <w:rFonts w:ascii="Helvetica" w:eastAsia="Times New Roman" w:hAnsi="Helvetica" w:cs="Helvetica"/>
          <w:i/>
          <w:iCs/>
          <w:color w:val="333333"/>
          <w:sz w:val="20"/>
          <w:szCs w:val="20"/>
          <w:lang w:eastAsia="ru-RU"/>
        </w:rPr>
        <w:t>(</w:t>
      </w:r>
      <w:proofErr w:type="gramEnd"/>
      <w:r w:rsidRPr="004E747E">
        <w:rPr>
          <w:rFonts w:ascii="Helvetica" w:eastAsia="Times New Roman" w:hAnsi="Helvetica" w:cs="Helvetica"/>
          <w:i/>
          <w:iCs/>
          <w:color w:val="333333"/>
          <w:sz w:val="20"/>
          <w:szCs w:val="20"/>
          <w:lang w:eastAsia="ru-RU"/>
        </w:rPr>
        <w:t>Соловьев Анатолий, 6 “Б”)</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“Идешь по лесным дорожкам и любуешься зимней красотой. Каждый кустик похож на сказочный персонаж. Лучики солнца проникают через падающие снежинки, и они, словно сверкающие камушки, летят на мрачную землю</w:t>
      </w:r>
      <w:proofErr w:type="gramStart"/>
      <w:r w:rsidRPr="004E747E">
        <w:rPr>
          <w:rFonts w:ascii="Helvetica" w:eastAsia="Times New Roman" w:hAnsi="Helvetica" w:cs="Helvetica"/>
          <w:color w:val="333333"/>
          <w:sz w:val="20"/>
          <w:szCs w:val="20"/>
          <w:lang w:eastAsia="ru-RU"/>
        </w:rPr>
        <w:t>”.</w:t>
      </w:r>
      <w:r w:rsidRPr="004E747E">
        <w:rPr>
          <w:rFonts w:ascii="Helvetica" w:eastAsia="Times New Roman" w:hAnsi="Helvetica" w:cs="Helvetica"/>
          <w:color w:val="333333"/>
          <w:sz w:val="20"/>
          <w:szCs w:val="20"/>
          <w:lang w:eastAsia="ru-RU"/>
        </w:rPr>
        <w:br/>
      </w:r>
      <w:r w:rsidRPr="004E747E">
        <w:rPr>
          <w:rFonts w:ascii="Helvetica" w:eastAsia="Times New Roman" w:hAnsi="Helvetica" w:cs="Helvetica"/>
          <w:i/>
          <w:iCs/>
          <w:color w:val="333333"/>
          <w:sz w:val="20"/>
          <w:szCs w:val="20"/>
          <w:lang w:eastAsia="ru-RU"/>
        </w:rPr>
        <w:t>(</w:t>
      </w:r>
      <w:proofErr w:type="spellStart"/>
      <w:proofErr w:type="gramEnd"/>
      <w:r w:rsidRPr="004E747E">
        <w:rPr>
          <w:rFonts w:ascii="Helvetica" w:eastAsia="Times New Roman" w:hAnsi="Helvetica" w:cs="Helvetica"/>
          <w:i/>
          <w:iCs/>
          <w:color w:val="333333"/>
          <w:sz w:val="20"/>
          <w:szCs w:val="20"/>
          <w:lang w:eastAsia="ru-RU"/>
        </w:rPr>
        <w:t>Кукарина</w:t>
      </w:r>
      <w:proofErr w:type="spellEnd"/>
      <w:r w:rsidRPr="004E747E">
        <w:rPr>
          <w:rFonts w:ascii="Helvetica" w:eastAsia="Times New Roman" w:hAnsi="Helvetica" w:cs="Helvetica"/>
          <w:i/>
          <w:iCs/>
          <w:color w:val="333333"/>
          <w:sz w:val="20"/>
          <w:szCs w:val="20"/>
          <w:lang w:eastAsia="ru-RU"/>
        </w:rPr>
        <w:t xml:space="preserve"> Маргарита, 6 “Б”)</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“Беленький кустик стоит себе, словно зайчик пушистый. Снежинки, как всегда, танцуют свой зимний танец</w:t>
      </w:r>
      <w:proofErr w:type="gramStart"/>
      <w:r w:rsidRPr="004E747E">
        <w:rPr>
          <w:rFonts w:ascii="Helvetica" w:eastAsia="Times New Roman" w:hAnsi="Helvetica" w:cs="Helvetica"/>
          <w:color w:val="333333"/>
          <w:sz w:val="20"/>
          <w:szCs w:val="20"/>
          <w:lang w:eastAsia="ru-RU"/>
        </w:rPr>
        <w:t>”.</w:t>
      </w:r>
      <w:r w:rsidRPr="004E747E">
        <w:rPr>
          <w:rFonts w:ascii="Helvetica" w:eastAsia="Times New Roman" w:hAnsi="Helvetica" w:cs="Helvetica"/>
          <w:color w:val="333333"/>
          <w:sz w:val="20"/>
          <w:szCs w:val="20"/>
          <w:lang w:eastAsia="ru-RU"/>
        </w:rPr>
        <w:br/>
      </w:r>
      <w:r w:rsidRPr="004E747E">
        <w:rPr>
          <w:rFonts w:ascii="Helvetica" w:eastAsia="Times New Roman" w:hAnsi="Helvetica" w:cs="Helvetica"/>
          <w:i/>
          <w:iCs/>
          <w:color w:val="333333"/>
          <w:sz w:val="20"/>
          <w:szCs w:val="20"/>
          <w:lang w:eastAsia="ru-RU"/>
        </w:rPr>
        <w:t>(</w:t>
      </w:r>
      <w:proofErr w:type="gramEnd"/>
      <w:r w:rsidRPr="004E747E">
        <w:rPr>
          <w:rFonts w:ascii="Helvetica" w:eastAsia="Times New Roman" w:hAnsi="Helvetica" w:cs="Helvetica"/>
          <w:i/>
          <w:iCs/>
          <w:color w:val="333333"/>
          <w:sz w:val="20"/>
          <w:szCs w:val="20"/>
          <w:lang w:eastAsia="ru-RU"/>
        </w:rPr>
        <w:t xml:space="preserve">Алиева </w:t>
      </w:r>
      <w:proofErr w:type="spellStart"/>
      <w:r w:rsidRPr="004E747E">
        <w:rPr>
          <w:rFonts w:ascii="Helvetica" w:eastAsia="Times New Roman" w:hAnsi="Helvetica" w:cs="Helvetica"/>
          <w:i/>
          <w:iCs/>
          <w:color w:val="333333"/>
          <w:sz w:val="20"/>
          <w:szCs w:val="20"/>
          <w:lang w:eastAsia="ru-RU"/>
        </w:rPr>
        <w:t>Айдана</w:t>
      </w:r>
      <w:proofErr w:type="spellEnd"/>
      <w:r w:rsidRPr="004E747E">
        <w:rPr>
          <w:rFonts w:ascii="Helvetica" w:eastAsia="Times New Roman" w:hAnsi="Helvetica" w:cs="Helvetica"/>
          <w:i/>
          <w:iCs/>
          <w:color w:val="333333"/>
          <w:sz w:val="20"/>
          <w:szCs w:val="20"/>
          <w:lang w:eastAsia="ru-RU"/>
        </w:rPr>
        <w:t>, 6 “Б”)</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“Утро. Зимний лес. Заря выходит над лесом. Лучи солнца падают на деревья. Кусты в снегу похожи на красивые таинственные цветы</w:t>
      </w:r>
      <w:proofErr w:type="gramStart"/>
      <w:r w:rsidRPr="004E747E">
        <w:rPr>
          <w:rFonts w:ascii="Helvetica" w:eastAsia="Times New Roman" w:hAnsi="Helvetica" w:cs="Helvetica"/>
          <w:color w:val="333333"/>
          <w:sz w:val="20"/>
          <w:szCs w:val="20"/>
          <w:lang w:eastAsia="ru-RU"/>
        </w:rPr>
        <w:t>”.</w:t>
      </w:r>
      <w:r w:rsidRPr="004E747E">
        <w:rPr>
          <w:rFonts w:ascii="Helvetica" w:eastAsia="Times New Roman" w:hAnsi="Helvetica" w:cs="Helvetica"/>
          <w:color w:val="333333"/>
          <w:sz w:val="20"/>
          <w:szCs w:val="20"/>
          <w:lang w:eastAsia="ru-RU"/>
        </w:rPr>
        <w:br/>
      </w:r>
      <w:r w:rsidRPr="004E747E">
        <w:rPr>
          <w:rFonts w:ascii="Helvetica" w:eastAsia="Times New Roman" w:hAnsi="Helvetica" w:cs="Helvetica"/>
          <w:i/>
          <w:iCs/>
          <w:color w:val="333333"/>
          <w:sz w:val="20"/>
          <w:szCs w:val="20"/>
          <w:lang w:eastAsia="ru-RU"/>
        </w:rPr>
        <w:t>(</w:t>
      </w:r>
      <w:proofErr w:type="spellStart"/>
      <w:proofErr w:type="gramEnd"/>
      <w:r w:rsidRPr="004E747E">
        <w:rPr>
          <w:rFonts w:ascii="Helvetica" w:eastAsia="Times New Roman" w:hAnsi="Helvetica" w:cs="Helvetica"/>
          <w:i/>
          <w:iCs/>
          <w:color w:val="333333"/>
          <w:sz w:val="20"/>
          <w:szCs w:val="20"/>
          <w:lang w:eastAsia="ru-RU"/>
        </w:rPr>
        <w:t>Темирбек</w:t>
      </w:r>
      <w:proofErr w:type="spellEnd"/>
      <w:r w:rsidRPr="004E747E">
        <w:rPr>
          <w:rFonts w:ascii="Helvetica" w:eastAsia="Times New Roman" w:hAnsi="Helvetica" w:cs="Helvetica"/>
          <w:i/>
          <w:iCs/>
          <w:color w:val="333333"/>
          <w:sz w:val="20"/>
          <w:szCs w:val="20"/>
          <w:lang w:eastAsia="ru-RU"/>
        </w:rPr>
        <w:t xml:space="preserve"> </w:t>
      </w:r>
      <w:proofErr w:type="spellStart"/>
      <w:r w:rsidRPr="004E747E">
        <w:rPr>
          <w:rFonts w:ascii="Helvetica" w:eastAsia="Times New Roman" w:hAnsi="Helvetica" w:cs="Helvetica"/>
          <w:i/>
          <w:iCs/>
          <w:color w:val="333333"/>
          <w:sz w:val="20"/>
          <w:szCs w:val="20"/>
          <w:lang w:eastAsia="ru-RU"/>
        </w:rPr>
        <w:t>Айжамал</w:t>
      </w:r>
      <w:proofErr w:type="spellEnd"/>
      <w:r w:rsidRPr="004E747E">
        <w:rPr>
          <w:rFonts w:ascii="Helvetica" w:eastAsia="Times New Roman" w:hAnsi="Helvetica" w:cs="Helvetica"/>
          <w:i/>
          <w:iCs/>
          <w:color w:val="333333"/>
          <w:sz w:val="20"/>
          <w:szCs w:val="20"/>
          <w:lang w:eastAsia="ru-RU"/>
        </w:rPr>
        <w:t>, 6 “Б”)</w:t>
      </w:r>
    </w:p>
    <w:p w:rsidR="004E747E" w:rsidRPr="004E747E" w:rsidRDefault="004E747E" w:rsidP="004E747E">
      <w:pPr>
        <w:shd w:val="clear" w:color="auto" w:fill="FFFFFF"/>
        <w:spacing w:after="120" w:line="240" w:lineRule="atLeast"/>
        <w:rPr>
          <w:rFonts w:ascii="Helvetica" w:eastAsia="Times New Roman" w:hAnsi="Helvetica" w:cs="Helvetica"/>
          <w:color w:val="333333"/>
          <w:sz w:val="20"/>
          <w:szCs w:val="20"/>
          <w:lang w:eastAsia="ru-RU"/>
        </w:rPr>
      </w:pPr>
      <w:r w:rsidRPr="004E747E">
        <w:rPr>
          <w:rFonts w:ascii="Helvetica" w:eastAsia="Times New Roman" w:hAnsi="Helvetica" w:cs="Helvetica"/>
          <w:color w:val="333333"/>
          <w:sz w:val="20"/>
          <w:szCs w:val="20"/>
          <w:lang w:eastAsia="ru-RU"/>
        </w:rPr>
        <w:t>Таким образом, использование элементов технологии “погружение” на уроках русского языка и литературы способствует развитию связной речи учащихся, развивает их творческие способности и прививает любовь к родному языку.</w:t>
      </w:r>
    </w:p>
    <w:p w:rsidR="0056252F" w:rsidRDefault="0056252F"/>
    <w:sectPr w:rsidR="00562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E61C7"/>
    <w:multiLevelType w:val="multilevel"/>
    <w:tmpl w:val="940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7E"/>
    <w:rsid w:val="004E747E"/>
    <w:rsid w:val="0056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67D8F-5A49-4400-AC09-7A8BCA86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502350">
      <w:bodyDiv w:val="1"/>
      <w:marLeft w:val="0"/>
      <w:marRight w:val="0"/>
      <w:marTop w:val="0"/>
      <w:marBottom w:val="0"/>
      <w:divBdr>
        <w:top w:val="none" w:sz="0" w:space="0" w:color="auto"/>
        <w:left w:val="none" w:sz="0" w:space="0" w:color="auto"/>
        <w:bottom w:val="none" w:sz="0" w:space="0" w:color="auto"/>
        <w:right w:val="none" w:sz="0" w:space="0" w:color="auto"/>
      </w:divBdr>
      <w:divsChild>
        <w:div w:id="180539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Черентаева</dc:creator>
  <cp:keywords/>
  <dc:description/>
  <cp:lastModifiedBy> Черентаева </cp:lastModifiedBy>
  <cp:revision>2</cp:revision>
  <dcterms:created xsi:type="dcterms:W3CDTF">2014-06-02T07:16:00Z</dcterms:created>
  <dcterms:modified xsi:type="dcterms:W3CDTF">2014-06-02T07:22:00Z</dcterms:modified>
</cp:coreProperties>
</file>