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8F" w:rsidRPr="008E348F" w:rsidRDefault="008E348F" w:rsidP="008E348F">
      <w:pPr>
        <w:jc w:val="center"/>
        <w:rPr>
          <w:rFonts w:ascii="Times New Roman" w:hAnsi="Times New Roman" w:cs="Times New Roman"/>
          <w:b/>
          <w:sz w:val="24"/>
          <w:szCs w:val="24"/>
        </w:rPr>
      </w:pPr>
      <w:r w:rsidRPr="008E348F">
        <w:rPr>
          <w:rFonts w:ascii="Times New Roman" w:hAnsi="Times New Roman" w:cs="Times New Roman"/>
          <w:b/>
          <w:sz w:val="24"/>
          <w:szCs w:val="24"/>
        </w:rPr>
        <w:t>Дифференцированный метод обучения.</w:t>
      </w:r>
    </w:p>
    <w:p w:rsidR="00047A38" w:rsidRPr="008E348F" w:rsidRDefault="008E348F" w:rsidP="008E348F">
      <w:pPr>
        <w:rPr>
          <w:rFonts w:ascii="Times New Roman" w:hAnsi="Times New Roman" w:cs="Times New Roman"/>
          <w:color w:val="000000"/>
          <w:sz w:val="24"/>
          <w:szCs w:val="24"/>
        </w:rPr>
      </w:pPr>
      <w:r>
        <w:rPr>
          <w:rFonts w:ascii="Times New Roman" w:hAnsi="Times New Roman" w:cs="Times New Roman"/>
          <w:sz w:val="24"/>
          <w:szCs w:val="24"/>
        </w:rPr>
        <w:t xml:space="preserve">    </w:t>
      </w:r>
      <w:r w:rsidR="00047A38" w:rsidRPr="008E348F">
        <w:rPr>
          <w:rFonts w:ascii="Times New Roman" w:hAnsi="Times New Roman" w:cs="Times New Roman"/>
          <w:sz w:val="24"/>
          <w:szCs w:val="24"/>
        </w:rPr>
        <w:t>Бесспорно, что в реальном процессе обучения знания усваиваются индивидуально каждым учеником</w:t>
      </w:r>
      <w:r w:rsidR="00047A38" w:rsidRPr="008E348F">
        <w:rPr>
          <w:rStyle w:val="apple-converted-space"/>
          <w:rFonts w:ascii="Times New Roman" w:hAnsi="Times New Roman" w:cs="Times New Roman"/>
          <w:color w:val="00124E"/>
          <w:sz w:val="24"/>
          <w:szCs w:val="24"/>
        </w:rPr>
        <w:t> </w:t>
      </w:r>
      <w:r w:rsidR="00047A38" w:rsidRPr="008E348F">
        <w:rPr>
          <w:rFonts w:ascii="Times New Roman" w:hAnsi="Times New Roman" w:cs="Times New Roman"/>
          <w:sz w:val="24"/>
          <w:szCs w:val="24"/>
        </w:rPr>
        <w:t>и</w:t>
      </w:r>
      <w:r w:rsidR="00047A38" w:rsidRPr="008E348F">
        <w:rPr>
          <w:rStyle w:val="apple-converted-space"/>
          <w:rFonts w:ascii="Times New Roman" w:hAnsi="Times New Roman" w:cs="Times New Roman"/>
          <w:color w:val="00124E"/>
          <w:sz w:val="24"/>
          <w:szCs w:val="24"/>
        </w:rPr>
        <w:t> </w:t>
      </w:r>
      <w:r w:rsidR="00047A38" w:rsidRPr="008E348F">
        <w:rPr>
          <w:rFonts w:ascii="Times New Roman" w:hAnsi="Times New Roman" w:cs="Times New Roman"/>
          <w:sz w:val="24"/>
          <w:szCs w:val="24"/>
        </w:rPr>
        <w:t>процесс усвоения знаний может быть не одинаков у детей разных групп и классов.</w:t>
      </w:r>
      <w:r w:rsidR="00047A38" w:rsidRPr="008E348F">
        <w:rPr>
          <w:rFonts w:ascii="Times New Roman" w:hAnsi="Times New Roman" w:cs="Times New Roman"/>
          <w:color w:val="000000"/>
          <w:sz w:val="24"/>
          <w:szCs w:val="24"/>
        </w:rPr>
        <w:t xml:space="preserve"> </w:t>
      </w:r>
      <w:r w:rsidR="00047A38" w:rsidRPr="008E348F">
        <w:rPr>
          <w:rFonts w:ascii="Times New Roman" w:hAnsi="Times New Roman" w:cs="Times New Roman"/>
          <w:color w:val="000000"/>
          <w:sz w:val="24"/>
          <w:szCs w:val="24"/>
        </w:rPr>
        <w:t xml:space="preserve">По уровню общего умственного развития (обучаемости + </w:t>
      </w:r>
      <w:proofErr w:type="spellStart"/>
      <w:r w:rsidR="00047A38" w:rsidRPr="008E348F">
        <w:rPr>
          <w:rFonts w:ascii="Times New Roman" w:hAnsi="Times New Roman" w:cs="Times New Roman"/>
          <w:color w:val="000000"/>
          <w:sz w:val="24"/>
          <w:szCs w:val="24"/>
        </w:rPr>
        <w:t>обученности</w:t>
      </w:r>
      <w:proofErr w:type="spellEnd"/>
      <w:r w:rsidR="00047A38" w:rsidRPr="008E348F">
        <w:rPr>
          <w:rFonts w:ascii="Times New Roman" w:hAnsi="Times New Roman" w:cs="Times New Roman"/>
          <w:color w:val="000000"/>
          <w:sz w:val="24"/>
          <w:szCs w:val="24"/>
        </w:rPr>
        <w:t>) можно выделить следующие группы детей школьного возраста:</w:t>
      </w:r>
    </w:p>
    <w:p w:rsidR="00047A38" w:rsidRPr="008E348F" w:rsidRDefault="00047A38"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w:t>
      </w:r>
      <w:r w:rsidRPr="008E348F">
        <w:rPr>
          <w:rStyle w:val="apple-converted-space"/>
          <w:rFonts w:ascii="Times New Roman" w:hAnsi="Times New Roman" w:cs="Times New Roman"/>
          <w:color w:val="000000"/>
          <w:sz w:val="24"/>
          <w:szCs w:val="24"/>
        </w:rPr>
        <w:t> </w:t>
      </w:r>
      <w:r w:rsidRPr="008E348F">
        <w:rPr>
          <w:rFonts w:ascii="Times New Roman" w:hAnsi="Times New Roman" w:cs="Times New Roman"/>
          <w:b/>
          <w:bCs/>
          <w:color w:val="000000"/>
          <w:sz w:val="24"/>
          <w:szCs w:val="24"/>
        </w:rPr>
        <w:t>малоспособные дети с аномалиями развития задатков</w:t>
      </w:r>
      <w:r w:rsidRPr="008E348F">
        <w:rPr>
          <w:rFonts w:ascii="Times New Roman" w:hAnsi="Times New Roman" w:cs="Times New Roman"/>
          <w:color w:val="000000"/>
          <w:sz w:val="24"/>
          <w:szCs w:val="24"/>
        </w:rPr>
        <w:t xml:space="preserve">, с задержкой психического развития (обучаемость и </w:t>
      </w:r>
      <w:proofErr w:type="spellStart"/>
      <w:r w:rsidRPr="008E348F">
        <w:rPr>
          <w:rFonts w:ascii="Times New Roman" w:hAnsi="Times New Roman" w:cs="Times New Roman"/>
          <w:color w:val="000000"/>
          <w:sz w:val="24"/>
          <w:szCs w:val="24"/>
        </w:rPr>
        <w:t>обученность</w:t>
      </w:r>
      <w:proofErr w:type="spellEnd"/>
      <w:r w:rsidRPr="008E348F">
        <w:rPr>
          <w:rFonts w:ascii="Times New Roman" w:hAnsi="Times New Roman" w:cs="Times New Roman"/>
          <w:color w:val="000000"/>
          <w:sz w:val="24"/>
          <w:szCs w:val="24"/>
        </w:rPr>
        <w:t xml:space="preserve"> значительно ниже нормы), такие дети не в состоянии достичь заранее намеченного уровня ЗУН даже за длительное время (составляют до 5% учащихся; их надо обучать по особой программе, с особыми целями);</w:t>
      </w:r>
    </w:p>
    <w:p w:rsidR="00047A38" w:rsidRPr="008E348F" w:rsidRDefault="00047A38"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w:t>
      </w:r>
      <w:r w:rsidRPr="008E348F">
        <w:rPr>
          <w:rStyle w:val="apple-converted-space"/>
          <w:rFonts w:ascii="Times New Roman" w:hAnsi="Times New Roman" w:cs="Times New Roman"/>
          <w:color w:val="000000"/>
          <w:sz w:val="24"/>
          <w:szCs w:val="24"/>
        </w:rPr>
        <w:t> </w:t>
      </w:r>
      <w:r w:rsidRPr="008E348F">
        <w:rPr>
          <w:rFonts w:ascii="Times New Roman" w:hAnsi="Times New Roman" w:cs="Times New Roman"/>
          <w:b/>
          <w:bCs/>
          <w:color w:val="000000"/>
          <w:sz w:val="24"/>
          <w:szCs w:val="24"/>
        </w:rPr>
        <w:t>педагогически запущенные дети</w:t>
      </w:r>
      <w:r w:rsidRPr="008E348F">
        <w:rPr>
          <w:rStyle w:val="apple-converted-space"/>
          <w:rFonts w:ascii="Times New Roman" w:hAnsi="Times New Roman" w:cs="Times New Roman"/>
          <w:color w:val="000000"/>
          <w:sz w:val="24"/>
          <w:szCs w:val="24"/>
        </w:rPr>
        <w:t> </w:t>
      </w:r>
      <w:r w:rsidRPr="008E348F">
        <w:rPr>
          <w:rFonts w:ascii="Times New Roman" w:hAnsi="Times New Roman" w:cs="Times New Roman"/>
          <w:color w:val="000000"/>
          <w:sz w:val="24"/>
          <w:szCs w:val="24"/>
        </w:rPr>
        <w:t xml:space="preserve">(настолько </w:t>
      </w:r>
      <w:proofErr w:type="gramStart"/>
      <w:r w:rsidRPr="008E348F">
        <w:rPr>
          <w:rFonts w:ascii="Times New Roman" w:hAnsi="Times New Roman" w:cs="Times New Roman"/>
          <w:color w:val="000000"/>
          <w:sz w:val="24"/>
          <w:szCs w:val="24"/>
        </w:rPr>
        <w:t>слабая</w:t>
      </w:r>
      <w:proofErr w:type="gramEnd"/>
      <w:r w:rsidRPr="008E348F">
        <w:rPr>
          <w:rFonts w:ascii="Times New Roman" w:hAnsi="Times New Roman" w:cs="Times New Roman"/>
          <w:color w:val="000000"/>
          <w:sz w:val="24"/>
          <w:szCs w:val="24"/>
        </w:rPr>
        <w:t xml:space="preserve"> </w:t>
      </w:r>
      <w:proofErr w:type="spellStart"/>
      <w:r w:rsidRPr="008E348F">
        <w:rPr>
          <w:rFonts w:ascii="Times New Roman" w:hAnsi="Times New Roman" w:cs="Times New Roman"/>
          <w:color w:val="000000"/>
          <w:sz w:val="24"/>
          <w:szCs w:val="24"/>
        </w:rPr>
        <w:t>обученность</w:t>
      </w:r>
      <w:proofErr w:type="spellEnd"/>
      <w:r w:rsidRPr="008E348F">
        <w:rPr>
          <w:rFonts w:ascii="Times New Roman" w:hAnsi="Times New Roman" w:cs="Times New Roman"/>
          <w:color w:val="000000"/>
          <w:sz w:val="24"/>
          <w:szCs w:val="24"/>
        </w:rPr>
        <w:t>, что даже наличие хорошей обучаемости не выводит их на возрастную норму достижений; однако при достаточном времени и средствах эти дети способны усвоить заданный материал; их количество по разным оценкам колеблется в пределах 10-40%);</w:t>
      </w:r>
    </w:p>
    <w:p w:rsidR="00047A38" w:rsidRPr="008E348F" w:rsidRDefault="00047A38"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w:t>
      </w:r>
      <w:r w:rsidRPr="008E348F">
        <w:rPr>
          <w:rFonts w:ascii="Times New Roman" w:hAnsi="Times New Roman" w:cs="Times New Roman"/>
          <w:b/>
          <w:bCs/>
          <w:color w:val="000000"/>
          <w:sz w:val="24"/>
          <w:szCs w:val="24"/>
        </w:rPr>
        <w:t>дети со средним уровнем умственного развит</w:t>
      </w:r>
      <w:r w:rsidRPr="008E348F">
        <w:rPr>
          <w:rFonts w:ascii="Times New Roman" w:hAnsi="Times New Roman" w:cs="Times New Roman"/>
          <w:color w:val="000000"/>
          <w:sz w:val="24"/>
          <w:szCs w:val="24"/>
        </w:rPr>
        <w:t xml:space="preserve">ия (обучаемость и </w:t>
      </w:r>
      <w:proofErr w:type="spellStart"/>
      <w:r w:rsidRPr="008E348F">
        <w:rPr>
          <w:rFonts w:ascii="Times New Roman" w:hAnsi="Times New Roman" w:cs="Times New Roman"/>
          <w:color w:val="000000"/>
          <w:sz w:val="24"/>
          <w:szCs w:val="24"/>
        </w:rPr>
        <w:t>обученность</w:t>
      </w:r>
      <w:proofErr w:type="spellEnd"/>
      <w:r w:rsidRPr="008E348F">
        <w:rPr>
          <w:rFonts w:ascii="Times New Roman" w:hAnsi="Times New Roman" w:cs="Times New Roman"/>
          <w:color w:val="000000"/>
          <w:sz w:val="24"/>
          <w:szCs w:val="24"/>
        </w:rPr>
        <w:t xml:space="preserve"> соответствуют среднестатистической норме; эти дети составляют большинство — 60-70%);</w:t>
      </w:r>
    </w:p>
    <w:p w:rsidR="00047A38" w:rsidRPr="008E348F" w:rsidRDefault="00047A38"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w:t>
      </w:r>
      <w:r w:rsidRPr="008E348F">
        <w:rPr>
          <w:rFonts w:ascii="Times New Roman" w:hAnsi="Times New Roman" w:cs="Times New Roman"/>
          <w:b/>
          <w:bCs/>
          <w:color w:val="000000"/>
          <w:sz w:val="24"/>
          <w:szCs w:val="24"/>
        </w:rPr>
        <w:t>способные</w:t>
      </w:r>
      <w:r w:rsidRPr="008E348F">
        <w:rPr>
          <w:rFonts w:ascii="Times New Roman" w:hAnsi="Times New Roman" w:cs="Times New Roman"/>
          <w:color w:val="000000"/>
          <w:sz w:val="24"/>
          <w:szCs w:val="24"/>
        </w:rPr>
        <w:t xml:space="preserve">, продвинутые в развитии обучаемости (быстро "схватывают") и </w:t>
      </w:r>
      <w:proofErr w:type="spellStart"/>
      <w:r w:rsidRPr="008E348F">
        <w:rPr>
          <w:rFonts w:ascii="Times New Roman" w:hAnsi="Times New Roman" w:cs="Times New Roman"/>
          <w:color w:val="000000"/>
          <w:sz w:val="24"/>
          <w:szCs w:val="24"/>
        </w:rPr>
        <w:t>обученности</w:t>
      </w:r>
      <w:proofErr w:type="spellEnd"/>
      <w:r w:rsidRPr="008E348F">
        <w:rPr>
          <w:rFonts w:ascii="Times New Roman" w:hAnsi="Times New Roman" w:cs="Times New Roman"/>
          <w:color w:val="000000"/>
          <w:sz w:val="24"/>
          <w:szCs w:val="24"/>
        </w:rPr>
        <w:t xml:space="preserve"> (много знают) по сравнению со средней возрастной нормой (это основная часть отличников и хорошистов — 5-10%);</w:t>
      </w:r>
    </w:p>
    <w:p w:rsidR="00047A38" w:rsidRPr="008E348F" w:rsidRDefault="00047A38"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 </w:t>
      </w:r>
      <w:r w:rsidRPr="008E348F">
        <w:rPr>
          <w:rStyle w:val="apple-converted-space"/>
          <w:rFonts w:ascii="Times New Roman" w:hAnsi="Times New Roman" w:cs="Times New Roman"/>
          <w:color w:val="000000"/>
          <w:sz w:val="24"/>
          <w:szCs w:val="24"/>
        </w:rPr>
        <w:t> </w:t>
      </w:r>
      <w:r w:rsidRPr="008E348F">
        <w:rPr>
          <w:rFonts w:ascii="Times New Roman" w:hAnsi="Times New Roman" w:cs="Times New Roman"/>
          <w:b/>
          <w:bCs/>
          <w:color w:val="000000"/>
          <w:sz w:val="24"/>
          <w:szCs w:val="24"/>
        </w:rPr>
        <w:t>одаренные</w:t>
      </w:r>
      <w:r w:rsidRPr="008E348F">
        <w:rPr>
          <w:rFonts w:ascii="Times New Roman" w:hAnsi="Times New Roman" w:cs="Times New Roman"/>
          <w:color w:val="000000"/>
          <w:sz w:val="24"/>
          <w:szCs w:val="24"/>
        </w:rPr>
        <w:t>, или талантливые — высший уровень обучаемости, (им по силам то, с чем не могут справиться остальные; могут учиться в высоком темпе; составляют 1-3% учащихся). Большие коррективы в эту структуру распределения вносят уровень воспитанности детей, социальные условия,</w:t>
      </w:r>
      <w:r w:rsidRPr="008E348F">
        <w:rPr>
          <w:rFonts w:ascii="Times New Roman" w:hAnsi="Times New Roman" w:cs="Times New Roman"/>
          <w:color w:val="000000"/>
          <w:sz w:val="24"/>
          <w:szCs w:val="24"/>
        </w:rPr>
        <w:t xml:space="preserve"> и</w:t>
      </w:r>
      <w:r w:rsidRPr="008E348F">
        <w:rPr>
          <w:rFonts w:ascii="Times New Roman" w:hAnsi="Times New Roman" w:cs="Times New Roman"/>
          <w:color w:val="000000"/>
          <w:sz w:val="24"/>
          <w:szCs w:val="24"/>
        </w:rPr>
        <w:t xml:space="preserve"> наконец, конкретный состав учащихся школы.</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 xml:space="preserve"> </w:t>
      </w:r>
      <w:r w:rsidR="008E348F">
        <w:rPr>
          <w:rFonts w:ascii="Times New Roman" w:hAnsi="Times New Roman" w:cs="Times New Roman"/>
          <w:sz w:val="24"/>
          <w:szCs w:val="24"/>
        </w:rPr>
        <w:t xml:space="preserve">    </w:t>
      </w:r>
      <w:r w:rsidRPr="008E348F">
        <w:rPr>
          <w:rFonts w:ascii="Times New Roman" w:hAnsi="Times New Roman" w:cs="Times New Roman"/>
          <w:sz w:val="24"/>
          <w:szCs w:val="24"/>
        </w:rPr>
        <w:t>В связи с этим организация дифференц</w:t>
      </w:r>
      <w:r w:rsidRPr="008E348F">
        <w:rPr>
          <w:rFonts w:ascii="Times New Roman" w:hAnsi="Times New Roman" w:cs="Times New Roman"/>
          <w:sz w:val="24"/>
          <w:szCs w:val="24"/>
        </w:rPr>
        <w:t>ированного обучения детей обеспечивает</w:t>
      </w:r>
      <w:r w:rsidRPr="008E348F">
        <w:rPr>
          <w:rStyle w:val="apple-converted-space"/>
          <w:rFonts w:ascii="Times New Roman" w:hAnsi="Times New Roman" w:cs="Times New Roman"/>
          <w:color w:val="00124E"/>
          <w:sz w:val="24"/>
          <w:szCs w:val="24"/>
        </w:rPr>
        <w:t> </w:t>
      </w:r>
      <w:r w:rsidRPr="008E348F">
        <w:rPr>
          <w:rFonts w:ascii="Times New Roman" w:hAnsi="Times New Roman" w:cs="Times New Roman"/>
          <w:sz w:val="24"/>
          <w:szCs w:val="24"/>
        </w:rPr>
        <w:t>возможность понимания учебного материала каждым учеником.</w:t>
      </w:r>
    </w:p>
    <w:p w:rsidR="00047A38" w:rsidRPr="008E348F" w:rsidRDefault="00490F37" w:rsidP="008E348F">
      <w:pPr>
        <w:rPr>
          <w:rFonts w:ascii="Times New Roman" w:hAnsi="Times New Roman" w:cs="Times New Roman"/>
          <w:sz w:val="24"/>
          <w:szCs w:val="24"/>
        </w:rPr>
      </w:pPr>
      <w:r>
        <w:rPr>
          <w:rFonts w:ascii="Times New Roman" w:hAnsi="Times New Roman" w:cs="Times New Roman"/>
          <w:sz w:val="24"/>
          <w:szCs w:val="24"/>
        </w:rPr>
        <w:t xml:space="preserve">   </w:t>
      </w:r>
      <w:r w:rsidR="00047A38" w:rsidRPr="008E348F">
        <w:rPr>
          <w:rFonts w:ascii="Times New Roman" w:hAnsi="Times New Roman" w:cs="Times New Roman"/>
          <w:sz w:val="24"/>
          <w:szCs w:val="24"/>
        </w:rPr>
        <w:t>Основными способами изучения индивидуальных особенностей школьников являются планомерные систематические наблюдения за учеником, индивидуальные и групповые беседы на заранее намеченную тему, дополнительные учебные задачи и анализ способов рассуждений учени</w:t>
      </w:r>
      <w:r w:rsidR="00047A38" w:rsidRPr="008E348F">
        <w:rPr>
          <w:rFonts w:ascii="Times New Roman" w:hAnsi="Times New Roman" w:cs="Times New Roman"/>
          <w:sz w:val="24"/>
          <w:szCs w:val="24"/>
        </w:rPr>
        <w:t>ка, специальные</w:t>
      </w:r>
      <w:r w:rsidR="00047A38" w:rsidRPr="008E348F">
        <w:rPr>
          <w:rFonts w:ascii="Times New Roman" w:hAnsi="Times New Roman" w:cs="Times New Roman"/>
          <w:sz w:val="24"/>
          <w:szCs w:val="24"/>
        </w:rPr>
        <w:t xml:space="preserve"> задачи. Главное же</w:t>
      </w:r>
      <w:r w:rsidR="00047A38" w:rsidRPr="008E348F">
        <w:rPr>
          <w:rStyle w:val="apple-converted-space"/>
          <w:rFonts w:ascii="Times New Roman" w:hAnsi="Times New Roman" w:cs="Times New Roman"/>
          <w:color w:val="00124E"/>
          <w:sz w:val="24"/>
          <w:szCs w:val="24"/>
        </w:rPr>
        <w:t> </w:t>
      </w:r>
      <w:r w:rsidR="00047A38" w:rsidRPr="008E348F">
        <w:rPr>
          <w:rFonts w:ascii="Times New Roman" w:hAnsi="Times New Roman" w:cs="Times New Roman"/>
          <w:sz w:val="24"/>
          <w:szCs w:val="24"/>
        </w:rPr>
        <w:t>заключается в</w:t>
      </w:r>
      <w:r w:rsidR="00047A38" w:rsidRPr="008E348F">
        <w:rPr>
          <w:rStyle w:val="apple-converted-space"/>
          <w:rFonts w:ascii="Times New Roman" w:hAnsi="Times New Roman" w:cs="Times New Roman"/>
          <w:color w:val="00124E"/>
          <w:sz w:val="24"/>
          <w:szCs w:val="24"/>
        </w:rPr>
        <w:t> </w:t>
      </w:r>
      <w:r w:rsidR="00047A38" w:rsidRPr="008E348F">
        <w:rPr>
          <w:rFonts w:ascii="Times New Roman" w:hAnsi="Times New Roman" w:cs="Times New Roman"/>
          <w:sz w:val="24"/>
          <w:szCs w:val="24"/>
        </w:rPr>
        <w:t>правильном подборе методик обучения для учеников с разным уровнем знаний.</w:t>
      </w:r>
    </w:p>
    <w:p w:rsidR="00047A38" w:rsidRPr="008E348F" w:rsidRDefault="00490F37" w:rsidP="008E348F">
      <w:pPr>
        <w:rPr>
          <w:rFonts w:ascii="Times New Roman" w:hAnsi="Times New Roman" w:cs="Times New Roman"/>
          <w:sz w:val="24"/>
          <w:szCs w:val="24"/>
        </w:rPr>
      </w:pPr>
      <w:r>
        <w:rPr>
          <w:rFonts w:ascii="Times New Roman" w:hAnsi="Times New Roman" w:cs="Times New Roman"/>
          <w:sz w:val="24"/>
          <w:szCs w:val="24"/>
        </w:rPr>
        <w:t xml:space="preserve">    </w:t>
      </w:r>
      <w:r w:rsidR="00047A38" w:rsidRPr="008E348F">
        <w:rPr>
          <w:rFonts w:ascii="Times New Roman" w:hAnsi="Times New Roman" w:cs="Times New Roman"/>
          <w:sz w:val="24"/>
          <w:szCs w:val="24"/>
        </w:rPr>
        <w:t xml:space="preserve">Методика осуществления дифференцированного подхода сводится к следующему: разным ученикам требуется разное время, разный объём, разные формы, методы и виды работы, чтобы овладеть учебным материалом. Дифференцированный подход состоит в том, чтобы учитывать тем или иным способом эту разницу, в сочетании с </w:t>
      </w:r>
      <w:proofErr w:type="gramStart"/>
      <w:r w:rsidR="00047A38" w:rsidRPr="008E348F">
        <w:rPr>
          <w:rFonts w:ascii="Times New Roman" w:hAnsi="Times New Roman" w:cs="Times New Roman"/>
          <w:sz w:val="24"/>
          <w:szCs w:val="24"/>
        </w:rPr>
        <w:t>индивидуальной</w:t>
      </w:r>
      <w:proofErr w:type="gramEnd"/>
      <w:r w:rsidR="00047A38" w:rsidRPr="008E348F">
        <w:rPr>
          <w:rFonts w:ascii="Times New Roman" w:hAnsi="Times New Roman" w:cs="Times New Roman"/>
          <w:sz w:val="24"/>
          <w:szCs w:val="24"/>
        </w:rPr>
        <w:t xml:space="preserve">, групповой и фронтальной работами. Поэтому, прежде чем осуществлять дифференцированный подход, важно сформировать у детей некоторые умения самостоятельной учебной деятельности. Очень важно на уроке учитывать психологические особенности учащихся перед разработкой системы дидактических заданий, ориентированных на реализацию дифференциации. </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lastRenderedPageBreak/>
        <w:t xml:space="preserve">          Методика составления дидактических заданий предполагает</w:t>
      </w:r>
      <w:proofErr w:type="gramStart"/>
      <w:r w:rsidRPr="008E348F">
        <w:rPr>
          <w:rFonts w:ascii="Times New Roman" w:hAnsi="Times New Roman" w:cs="Times New Roman"/>
          <w:sz w:val="24"/>
          <w:szCs w:val="24"/>
        </w:rPr>
        <w:t xml:space="preserve"> ,</w:t>
      </w:r>
      <w:proofErr w:type="gramEnd"/>
      <w:r w:rsidRPr="008E348F">
        <w:rPr>
          <w:rFonts w:ascii="Times New Roman" w:hAnsi="Times New Roman" w:cs="Times New Roman"/>
          <w:sz w:val="24"/>
          <w:szCs w:val="24"/>
        </w:rPr>
        <w:t xml:space="preserve"> что уровень усвоения знаний у учащихся неодинаков:</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 xml:space="preserve"> 1. Репродуктивный уровень: умение воспроизводить признаки понятий, законов, репродуцирование известных способов действий позволяет решать поставленные задачи по образцу, что не способствует формированию достаточно обобщенных и прочных связей.</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2. Конструктивный уровень: прочно усвоенные алгоритмы выполнения заданий позволяют использовать полученные ранее знания в измененных ситуациях, что способствует установлению единичных связей между понятиями, понятием и законом и т.д., что, однако, не позволяет еще делать глубокие обобщения, применять знания в новых ситуациях.</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 xml:space="preserve">3. Творческий уровень: прочно усвоенные основные положения позволяют обеспечить высокий уровень обобщения знаний, установить </w:t>
      </w:r>
      <w:proofErr w:type="spellStart"/>
      <w:r w:rsidRPr="008E348F">
        <w:rPr>
          <w:rFonts w:ascii="Times New Roman" w:hAnsi="Times New Roman" w:cs="Times New Roman"/>
          <w:sz w:val="24"/>
          <w:szCs w:val="24"/>
        </w:rPr>
        <w:t>межпредметные</w:t>
      </w:r>
      <w:proofErr w:type="spellEnd"/>
      <w:r w:rsidRPr="008E348F">
        <w:rPr>
          <w:rFonts w:ascii="Times New Roman" w:hAnsi="Times New Roman" w:cs="Times New Roman"/>
          <w:sz w:val="24"/>
          <w:szCs w:val="24"/>
        </w:rPr>
        <w:t xml:space="preserve"> связи, что, в свою очередь, способствует творческому использованию полученных знаний в новых ситуациях. Это позволяет выявить новые причинно-следственные связи, делать обобщения и выводы.</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 xml:space="preserve">Эти уровни усвоения и лежат в основе методики составления </w:t>
      </w:r>
      <w:proofErr w:type="spellStart"/>
      <w:r w:rsidRPr="008E348F">
        <w:rPr>
          <w:rFonts w:ascii="Times New Roman" w:hAnsi="Times New Roman" w:cs="Times New Roman"/>
          <w:sz w:val="24"/>
          <w:szCs w:val="24"/>
        </w:rPr>
        <w:t>разноуровневых</w:t>
      </w:r>
      <w:proofErr w:type="spellEnd"/>
      <w:r w:rsidRPr="008E348F">
        <w:rPr>
          <w:rFonts w:ascii="Times New Roman" w:hAnsi="Times New Roman" w:cs="Times New Roman"/>
          <w:sz w:val="24"/>
          <w:szCs w:val="24"/>
        </w:rPr>
        <w:t xml:space="preserve"> заданий.</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 xml:space="preserve">         Если разделить детей на 3 группы:</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1-я – слабая подготовка к школе;</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2-я – достаточная подготовка к школе;</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3-я – высокая степень подготовки к школе,</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то работа с учащимися из каждой группы имеет свою специфику. Учащимся, входящим в 3-ю группу, предоставлена наибольшая самостоятельность. Они получают трудные, но и индивидуальные задания, направленные как на усвоение изучаемого материала, так и на расширение и творческое применение знаний. Предлагаемые работы иногда превосходят по объёму задания для остальных учащихся. Но задания составляются таким образом, чтобы ученики, выполняя объём заданий, действовали не механически, а имели возможность уже на этапе первичного закрепления делать обобщения, выводы, сравнивать способы действия.</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 xml:space="preserve">       Во 2-ой группе работа направлена на развитие способностей, формирование навыков анализа и синтеза. Именно этим детям можно поручать задать вопросы перед изучением новой темы, сделать вывод на уроке, обобщить результат работы. Вместе с учащимися 3-ей группы их необходимо привлекать к объяснению нового материала, предлагать им карточки, содержащие задания творческого характера. Однако, некоторые задания, обязательные для 3-ей группы, 2-ой предлагаются в качестве </w:t>
      </w:r>
      <w:proofErr w:type="gramStart"/>
      <w:r w:rsidRPr="008E348F">
        <w:rPr>
          <w:rFonts w:ascii="Times New Roman" w:hAnsi="Times New Roman" w:cs="Times New Roman"/>
          <w:sz w:val="24"/>
          <w:szCs w:val="24"/>
        </w:rPr>
        <w:t>добровольных</w:t>
      </w:r>
      <w:proofErr w:type="gramEnd"/>
      <w:r w:rsidRPr="008E348F">
        <w:rPr>
          <w:rFonts w:ascii="Times New Roman" w:hAnsi="Times New Roman" w:cs="Times New Roman"/>
          <w:sz w:val="24"/>
          <w:szCs w:val="24"/>
        </w:rPr>
        <w:t>.</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 xml:space="preserve">      Учащиеся 1-ой группы нуждаются в постоянном текущем повторении и закреплении полученных знаний. </w:t>
      </w:r>
      <w:proofErr w:type="gramStart"/>
      <w:r w:rsidRPr="008E348F">
        <w:rPr>
          <w:rFonts w:ascii="Times New Roman" w:hAnsi="Times New Roman" w:cs="Times New Roman"/>
          <w:sz w:val="24"/>
          <w:szCs w:val="24"/>
        </w:rPr>
        <w:t>Контроль за</w:t>
      </w:r>
      <w:proofErr w:type="gramEnd"/>
      <w:r w:rsidRPr="008E348F">
        <w:rPr>
          <w:rFonts w:ascii="Times New Roman" w:hAnsi="Times New Roman" w:cs="Times New Roman"/>
          <w:sz w:val="24"/>
          <w:szCs w:val="24"/>
        </w:rPr>
        <w:t xml:space="preserve"> работой этих учащихся проводится особенно тщательно. Им предлагаются задания, восполняющие пробелы в знаниях и облегчающие усвоение нового.   </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lastRenderedPageBreak/>
        <w:t xml:space="preserve">       </w:t>
      </w:r>
      <w:r w:rsidR="00490F37">
        <w:rPr>
          <w:rFonts w:ascii="Times New Roman" w:hAnsi="Times New Roman" w:cs="Times New Roman"/>
          <w:sz w:val="24"/>
          <w:szCs w:val="24"/>
        </w:rPr>
        <w:t xml:space="preserve">   </w:t>
      </w:r>
      <w:r w:rsidRPr="008E348F">
        <w:rPr>
          <w:rFonts w:ascii="Times New Roman" w:hAnsi="Times New Roman" w:cs="Times New Roman"/>
          <w:sz w:val="24"/>
          <w:szCs w:val="24"/>
        </w:rPr>
        <w:t xml:space="preserve"> Во время этапа закрепления знаний и их применения основой дифференцированного подхода является организация самостоятельной работы. Здесь более всего содержится возможностей  для учёта особенностей учащихся. Учитель готовит 2-3 варианта заданий. Учащиеся сами выбирают вариант, или каждый вариант учитель заранее предназначает определённой группе учащихся.</w:t>
      </w:r>
    </w:p>
    <w:p w:rsidR="00047A38" w:rsidRPr="008E348F" w:rsidRDefault="00490F37" w:rsidP="008E348F">
      <w:pPr>
        <w:rPr>
          <w:rFonts w:ascii="Times New Roman" w:hAnsi="Times New Roman" w:cs="Times New Roman"/>
          <w:sz w:val="24"/>
          <w:szCs w:val="24"/>
        </w:rPr>
      </w:pPr>
      <w:r>
        <w:rPr>
          <w:rFonts w:ascii="Times New Roman" w:hAnsi="Times New Roman" w:cs="Times New Roman"/>
          <w:sz w:val="24"/>
          <w:szCs w:val="24"/>
        </w:rPr>
        <w:t xml:space="preserve">   </w:t>
      </w:r>
      <w:r w:rsidR="00047A38" w:rsidRPr="008E348F">
        <w:rPr>
          <w:rFonts w:ascii="Times New Roman" w:hAnsi="Times New Roman" w:cs="Times New Roman"/>
          <w:sz w:val="24"/>
          <w:szCs w:val="24"/>
        </w:rPr>
        <w:t>Определённым группам даются разъяснения возможных затруднений с целью предотвращения ошибок. Этот приём характерен для этапа первичного закрепления, когда происходит «</w:t>
      </w:r>
      <w:proofErr w:type="spellStart"/>
      <w:r w:rsidR="00047A38" w:rsidRPr="008E348F">
        <w:rPr>
          <w:rFonts w:ascii="Times New Roman" w:hAnsi="Times New Roman" w:cs="Times New Roman"/>
          <w:sz w:val="24"/>
          <w:szCs w:val="24"/>
        </w:rPr>
        <w:t>доусвоение</w:t>
      </w:r>
      <w:proofErr w:type="spellEnd"/>
      <w:r w:rsidR="00047A38" w:rsidRPr="008E348F">
        <w:rPr>
          <w:rFonts w:ascii="Times New Roman" w:hAnsi="Times New Roman" w:cs="Times New Roman"/>
          <w:sz w:val="24"/>
          <w:szCs w:val="24"/>
        </w:rPr>
        <w:t>» нового материала и выявляются пробелы.</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 xml:space="preserve">         Слабым учащимся для самостоятельной работы даются облегчённые карточки-задания алгоритмического вида, сильным - задания на перенос знаний и умений в изменённую или новую ситуацию.</w:t>
      </w:r>
    </w:p>
    <w:p w:rsidR="00047A38"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 xml:space="preserve">        На этапе оценки знаний и умений важно чётко выяснить, на каком уровне усвоено каждым учеником одно и то же знание, умение. </w:t>
      </w:r>
      <w:proofErr w:type="gramStart"/>
      <w:r w:rsidRPr="008E348F">
        <w:rPr>
          <w:rFonts w:ascii="Times New Roman" w:hAnsi="Times New Roman" w:cs="Times New Roman"/>
          <w:sz w:val="24"/>
          <w:szCs w:val="24"/>
        </w:rPr>
        <w:t>Исходя из этого можно составить</w:t>
      </w:r>
      <w:proofErr w:type="gramEnd"/>
      <w:r w:rsidRPr="008E348F">
        <w:rPr>
          <w:rFonts w:ascii="Times New Roman" w:hAnsi="Times New Roman" w:cs="Times New Roman"/>
          <w:sz w:val="24"/>
          <w:szCs w:val="24"/>
        </w:rPr>
        <w:t xml:space="preserve"> серии заданий повышающейся или понижающейся трудности.</w:t>
      </w:r>
    </w:p>
    <w:p w:rsidR="00E746ED" w:rsidRPr="008E348F" w:rsidRDefault="00047A38" w:rsidP="008E348F">
      <w:pPr>
        <w:rPr>
          <w:rFonts w:ascii="Times New Roman" w:hAnsi="Times New Roman" w:cs="Times New Roman"/>
          <w:sz w:val="24"/>
          <w:szCs w:val="24"/>
        </w:rPr>
      </w:pPr>
      <w:r w:rsidRPr="008E348F">
        <w:rPr>
          <w:rFonts w:ascii="Times New Roman" w:hAnsi="Times New Roman" w:cs="Times New Roman"/>
          <w:sz w:val="24"/>
          <w:szCs w:val="24"/>
        </w:rPr>
        <w:t xml:space="preserve">        При целенаправленном, педагогически обоснованном индивидуальном подходе возможно успешное решение проблемы </w:t>
      </w:r>
      <w:r w:rsidR="00E746ED" w:rsidRPr="008E348F">
        <w:rPr>
          <w:rFonts w:ascii="Times New Roman" w:hAnsi="Times New Roman" w:cs="Times New Roman"/>
          <w:sz w:val="24"/>
          <w:szCs w:val="24"/>
        </w:rPr>
        <w:t>внутри классной</w:t>
      </w:r>
      <w:r w:rsidRPr="008E348F">
        <w:rPr>
          <w:rFonts w:ascii="Times New Roman" w:hAnsi="Times New Roman" w:cs="Times New Roman"/>
          <w:sz w:val="24"/>
          <w:szCs w:val="24"/>
        </w:rPr>
        <w:t xml:space="preserve"> дифференциации процесса обучения. Дифференцированное обучение детей каждой индивидуально-типологической группы позволяет достигать более высокого уровня развития внимания, восприятия, памяти, мышления и речи </w:t>
      </w:r>
      <w:r w:rsidR="00E746ED" w:rsidRPr="008E348F">
        <w:rPr>
          <w:rFonts w:ascii="Times New Roman" w:hAnsi="Times New Roman" w:cs="Times New Roman"/>
          <w:sz w:val="24"/>
          <w:szCs w:val="24"/>
        </w:rPr>
        <w:t xml:space="preserve">учащихся </w:t>
      </w:r>
      <w:r w:rsidRPr="008E348F">
        <w:rPr>
          <w:rFonts w:ascii="Times New Roman" w:hAnsi="Times New Roman" w:cs="Times New Roman"/>
          <w:sz w:val="24"/>
          <w:szCs w:val="24"/>
        </w:rPr>
        <w:t>школьников.</w:t>
      </w:r>
    </w:p>
    <w:p w:rsidR="009F0F1A" w:rsidRPr="008E348F" w:rsidRDefault="009F0F1A" w:rsidP="008E348F">
      <w:pPr>
        <w:rPr>
          <w:rFonts w:ascii="Times New Roman" w:hAnsi="Times New Roman" w:cs="Times New Roman"/>
          <w:b/>
          <w:bCs/>
          <w:color w:val="000000"/>
          <w:sz w:val="24"/>
          <w:szCs w:val="24"/>
        </w:rPr>
      </w:pPr>
      <w:r w:rsidRPr="008E348F">
        <w:rPr>
          <w:rFonts w:ascii="Times New Roman" w:hAnsi="Times New Roman" w:cs="Times New Roman"/>
          <w:b/>
          <w:bCs/>
          <w:color w:val="000000"/>
          <w:sz w:val="24"/>
          <w:szCs w:val="24"/>
        </w:rPr>
        <w:t>Реализация дифференцированного подхода к учащимся на различных этапах   урока</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 xml:space="preserve">Класс делиться на три группы. </w:t>
      </w:r>
      <w:r w:rsidRPr="008E348F">
        <w:rPr>
          <w:rFonts w:ascii="Times New Roman" w:hAnsi="Times New Roman" w:cs="Times New Roman"/>
          <w:color w:val="000000"/>
          <w:sz w:val="24"/>
          <w:szCs w:val="24"/>
        </w:rPr>
        <w:t xml:space="preserve"> Можно начинать </w:t>
      </w:r>
      <w:r w:rsidRPr="008E348F">
        <w:rPr>
          <w:rFonts w:ascii="Times New Roman" w:hAnsi="Times New Roman" w:cs="Times New Roman"/>
          <w:b/>
          <w:i/>
          <w:color w:val="000000"/>
          <w:sz w:val="24"/>
          <w:szCs w:val="24"/>
        </w:rPr>
        <w:t>поэтапное</w:t>
      </w:r>
      <w:r w:rsidRPr="008E348F">
        <w:rPr>
          <w:rFonts w:ascii="Times New Roman" w:hAnsi="Times New Roman" w:cs="Times New Roman"/>
          <w:color w:val="000000"/>
          <w:sz w:val="24"/>
          <w:szCs w:val="24"/>
        </w:rPr>
        <w:t xml:space="preserve"> </w:t>
      </w:r>
      <w:r w:rsidRPr="008E348F">
        <w:rPr>
          <w:rFonts w:ascii="Times New Roman" w:hAnsi="Times New Roman" w:cs="Times New Roman"/>
          <w:b/>
          <w:i/>
          <w:color w:val="000000"/>
          <w:sz w:val="24"/>
          <w:szCs w:val="24"/>
        </w:rPr>
        <w:t>дифференцирование</w:t>
      </w:r>
      <w:r w:rsidRPr="008E348F">
        <w:rPr>
          <w:rFonts w:ascii="Times New Roman" w:hAnsi="Times New Roman" w:cs="Times New Roman"/>
          <w:color w:val="000000"/>
          <w:sz w:val="24"/>
          <w:szCs w:val="24"/>
        </w:rPr>
        <w:t>.</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b/>
          <w:color w:val="000000"/>
          <w:sz w:val="24"/>
          <w:szCs w:val="24"/>
        </w:rPr>
        <w:t>Ι этап. Учет знаний учащихся на уроке.</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b/>
          <w:color w:val="000000"/>
          <w:sz w:val="24"/>
          <w:szCs w:val="24"/>
        </w:rPr>
        <w:t xml:space="preserve">   </w:t>
      </w:r>
      <w:r w:rsidRPr="008E348F">
        <w:rPr>
          <w:rFonts w:ascii="Times New Roman" w:hAnsi="Times New Roman" w:cs="Times New Roman"/>
          <w:color w:val="000000"/>
          <w:sz w:val="24"/>
          <w:szCs w:val="24"/>
        </w:rPr>
        <w:t>На этом этапе в классе выделяются консультанты – ребята из</w:t>
      </w:r>
      <w:r w:rsidRPr="008E348F">
        <w:rPr>
          <w:rFonts w:ascii="Times New Roman" w:hAnsi="Times New Roman" w:cs="Times New Roman"/>
          <w:color w:val="000000"/>
          <w:sz w:val="24"/>
          <w:szCs w:val="24"/>
        </w:rPr>
        <w:t xml:space="preserve"> 3</w:t>
      </w:r>
      <w:r w:rsidRPr="008E348F">
        <w:rPr>
          <w:rFonts w:ascii="Times New Roman" w:hAnsi="Times New Roman" w:cs="Times New Roman"/>
          <w:color w:val="000000"/>
          <w:sz w:val="24"/>
          <w:szCs w:val="24"/>
        </w:rPr>
        <w:t xml:space="preserve"> группы.</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Сначала проверяю их работу, затем они помогают мне проверять работу остальных групп.</w:t>
      </w:r>
    </w:p>
    <w:p w:rsidR="009F0F1A" w:rsidRPr="008E348F" w:rsidRDefault="009F0F1A" w:rsidP="008E348F">
      <w:pPr>
        <w:rPr>
          <w:rFonts w:ascii="Times New Roman" w:hAnsi="Times New Roman" w:cs="Times New Roman"/>
          <w:b/>
          <w:color w:val="000000"/>
          <w:sz w:val="24"/>
          <w:szCs w:val="24"/>
        </w:rPr>
      </w:pPr>
      <w:r w:rsidRPr="008E348F">
        <w:rPr>
          <w:rFonts w:ascii="Times New Roman" w:hAnsi="Times New Roman" w:cs="Times New Roman"/>
          <w:b/>
          <w:color w:val="000000"/>
          <w:sz w:val="24"/>
          <w:szCs w:val="24"/>
        </w:rPr>
        <w:t>ΙΙ этап. Организация базового повторения.</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b/>
          <w:color w:val="000000"/>
          <w:sz w:val="24"/>
          <w:szCs w:val="24"/>
        </w:rPr>
        <w:t xml:space="preserve">   </w:t>
      </w:r>
      <w:r w:rsidRPr="008E348F">
        <w:rPr>
          <w:rFonts w:ascii="Times New Roman" w:hAnsi="Times New Roman" w:cs="Times New Roman"/>
          <w:color w:val="000000"/>
          <w:sz w:val="24"/>
          <w:szCs w:val="24"/>
        </w:rPr>
        <w:t>Ликвидирую выявленные пробелы в знаниях теоретического материала, разъясняю недочеты и ошибки, допущенные учениками в проверочных и контрольных работах. Планируемый для повторения материал записываю на доске.</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 xml:space="preserve">Задания каждой группе предлагаю разные. </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b/>
          <w:i/>
          <w:color w:val="000000"/>
          <w:sz w:val="24"/>
          <w:szCs w:val="24"/>
        </w:rPr>
        <w:t xml:space="preserve">   </w:t>
      </w:r>
      <w:r w:rsidRPr="008E348F">
        <w:rPr>
          <w:rFonts w:ascii="Times New Roman" w:hAnsi="Times New Roman" w:cs="Times New Roman"/>
          <w:i/>
          <w:color w:val="000000"/>
          <w:sz w:val="24"/>
          <w:szCs w:val="24"/>
        </w:rPr>
        <w:t xml:space="preserve">1 группа </w:t>
      </w:r>
      <w:r w:rsidRPr="008E348F">
        <w:rPr>
          <w:rFonts w:ascii="Times New Roman" w:hAnsi="Times New Roman" w:cs="Times New Roman"/>
          <w:i/>
          <w:color w:val="000000"/>
          <w:sz w:val="24"/>
          <w:szCs w:val="24"/>
        </w:rPr>
        <w:t xml:space="preserve"> </w:t>
      </w:r>
      <w:r w:rsidRPr="008E348F">
        <w:rPr>
          <w:rFonts w:ascii="Times New Roman" w:hAnsi="Times New Roman" w:cs="Times New Roman"/>
          <w:color w:val="000000"/>
          <w:sz w:val="24"/>
          <w:szCs w:val="24"/>
        </w:rPr>
        <w:t xml:space="preserve">– «Выберите из данных ответов </w:t>
      </w:r>
      <w:proofErr w:type="gramStart"/>
      <w:r w:rsidRPr="008E348F">
        <w:rPr>
          <w:rFonts w:ascii="Times New Roman" w:hAnsi="Times New Roman" w:cs="Times New Roman"/>
          <w:color w:val="000000"/>
          <w:sz w:val="24"/>
          <w:szCs w:val="24"/>
        </w:rPr>
        <w:t>верный</w:t>
      </w:r>
      <w:proofErr w:type="gramEnd"/>
      <w:r w:rsidRPr="008E348F">
        <w:rPr>
          <w:rFonts w:ascii="Times New Roman" w:hAnsi="Times New Roman" w:cs="Times New Roman"/>
          <w:color w:val="000000"/>
          <w:sz w:val="24"/>
          <w:szCs w:val="24"/>
        </w:rPr>
        <w:t>», «Исправьте ошибку в …»</w:t>
      </w:r>
      <w:r w:rsidRPr="008E348F">
        <w:rPr>
          <w:rFonts w:ascii="Times New Roman" w:hAnsi="Times New Roman" w:cs="Times New Roman"/>
          <w:color w:val="000000"/>
          <w:sz w:val="24"/>
          <w:szCs w:val="24"/>
        </w:rPr>
        <w:t xml:space="preserve"> и </w:t>
      </w:r>
      <w:proofErr w:type="spellStart"/>
      <w:r w:rsidRPr="008E348F">
        <w:rPr>
          <w:rFonts w:ascii="Times New Roman" w:hAnsi="Times New Roman" w:cs="Times New Roman"/>
          <w:color w:val="000000"/>
          <w:sz w:val="24"/>
          <w:szCs w:val="24"/>
        </w:rPr>
        <w:t>тд</w:t>
      </w:r>
      <w:proofErr w:type="spellEnd"/>
      <w:r w:rsidRPr="008E348F">
        <w:rPr>
          <w:rFonts w:ascii="Times New Roman" w:hAnsi="Times New Roman" w:cs="Times New Roman"/>
          <w:color w:val="000000"/>
          <w:sz w:val="24"/>
          <w:szCs w:val="24"/>
        </w:rPr>
        <w:t>.</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i/>
          <w:color w:val="000000"/>
          <w:sz w:val="24"/>
          <w:szCs w:val="24"/>
        </w:rPr>
        <w:t xml:space="preserve">   2 группа </w:t>
      </w:r>
      <w:r w:rsidRPr="008E348F">
        <w:rPr>
          <w:rFonts w:ascii="Times New Roman" w:hAnsi="Times New Roman" w:cs="Times New Roman"/>
          <w:b/>
          <w:i/>
          <w:color w:val="000000"/>
          <w:sz w:val="24"/>
          <w:szCs w:val="24"/>
        </w:rPr>
        <w:t xml:space="preserve"> </w:t>
      </w:r>
      <w:r w:rsidRPr="008E348F">
        <w:rPr>
          <w:rFonts w:ascii="Times New Roman" w:hAnsi="Times New Roman" w:cs="Times New Roman"/>
          <w:color w:val="000000"/>
          <w:sz w:val="24"/>
          <w:szCs w:val="24"/>
        </w:rPr>
        <w:t>– «Назовите правило, по которому выполняли действие …», «Закончите решение …».</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b/>
          <w:i/>
          <w:color w:val="000000"/>
          <w:sz w:val="24"/>
          <w:szCs w:val="24"/>
        </w:rPr>
        <w:t xml:space="preserve">   </w:t>
      </w:r>
      <w:r w:rsidRPr="008E348F">
        <w:rPr>
          <w:rFonts w:ascii="Times New Roman" w:hAnsi="Times New Roman" w:cs="Times New Roman"/>
          <w:i/>
          <w:color w:val="000000"/>
          <w:sz w:val="24"/>
          <w:szCs w:val="24"/>
        </w:rPr>
        <w:t xml:space="preserve">3 группа </w:t>
      </w:r>
      <w:r w:rsidRPr="008E348F">
        <w:rPr>
          <w:rFonts w:ascii="Times New Roman" w:hAnsi="Times New Roman" w:cs="Times New Roman"/>
          <w:i/>
          <w:color w:val="000000"/>
          <w:sz w:val="24"/>
          <w:szCs w:val="24"/>
        </w:rPr>
        <w:t xml:space="preserve"> </w:t>
      </w:r>
      <w:r w:rsidRPr="008E348F">
        <w:rPr>
          <w:rFonts w:ascii="Times New Roman" w:hAnsi="Times New Roman" w:cs="Times New Roman"/>
          <w:color w:val="000000"/>
          <w:sz w:val="24"/>
          <w:szCs w:val="24"/>
        </w:rPr>
        <w:t>– «Поясните причину допущенной ошибки», «Сформулируйте определение понятий, использующихся в данной задаче».</w:t>
      </w:r>
    </w:p>
    <w:p w:rsidR="009F0F1A" w:rsidRPr="008E348F" w:rsidRDefault="009F0F1A" w:rsidP="008E348F">
      <w:pPr>
        <w:rPr>
          <w:rFonts w:ascii="Times New Roman" w:hAnsi="Times New Roman" w:cs="Times New Roman"/>
          <w:b/>
          <w:color w:val="000000"/>
          <w:sz w:val="24"/>
          <w:szCs w:val="24"/>
        </w:rPr>
      </w:pPr>
      <w:proofErr w:type="gramStart"/>
      <w:r w:rsidRPr="008E348F">
        <w:rPr>
          <w:rFonts w:ascii="Times New Roman" w:hAnsi="Times New Roman" w:cs="Times New Roman"/>
          <w:b/>
          <w:color w:val="000000"/>
          <w:sz w:val="24"/>
          <w:szCs w:val="24"/>
          <w:lang w:val="en-US"/>
        </w:rPr>
        <w:t>III</w:t>
      </w:r>
      <w:r w:rsidRPr="008E348F">
        <w:rPr>
          <w:rFonts w:ascii="Times New Roman" w:hAnsi="Times New Roman" w:cs="Times New Roman"/>
          <w:b/>
          <w:color w:val="000000"/>
          <w:sz w:val="24"/>
          <w:szCs w:val="24"/>
        </w:rPr>
        <w:t xml:space="preserve"> этап.</w:t>
      </w:r>
      <w:proofErr w:type="gramEnd"/>
      <w:r w:rsidRPr="008E348F">
        <w:rPr>
          <w:rFonts w:ascii="Times New Roman" w:hAnsi="Times New Roman" w:cs="Times New Roman"/>
          <w:b/>
          <w:color w:val="000000"/>
          <w:sz w:val="24"/>
          <w:szCs w:val="24"/>
        </w:rPr>
        <w:t xml:space="preserve"> Проверка усвоения пройденного материала.</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b/>
          <w:color w:val="000000"/>
          <w:sz w:val="24"/>
          <w:szCs w:val="24"/>
        </w:rPr>
        <w:lastRenderedPageBreak/>
        <w:t xml:space="preserve">   </w:t>
      </w:r>
      <w:r w:rsidRPr="008E348F">
        <w:rPr>
          <w:rFonts w:ascii="Times New Roman" w:hAnsi="Times New Roman" w:cs="Times New Roman"/>
          <w:color w:val="000000"/>
          <w:sz w:val="24"/>
          <w:szCs w:val="24"/>
        </w:rPr>
        <w:t>Проверка включает самоконтроль и работу консультантов.</w:t>
      </w:r>
    </w:p>
    <w:p w:rsidR="009F0F1A" w:rsidRPr="008E348F" w:rsidRDefault="009F0F1A" w:rsidP="008E348F">
      <w:pPr>
        <w:rPr>
          <w:rFonts w:ascii="Times New Roman" w:hAnsi="Times New Roman" w:cs="Times New Roman"/>
          <w:color w:val="000000"/>
          <w:sz w:val="24"/>
          <w:szCs w:val="24"/>
        </w:rPr>
      </w:pPr>
      <w:proofErr w:type="gramStart"/>
      <w:r w:rsidRPr="008E348F">
        <w:rPr>
          <w:rFonts w:ascii="Times New Roman" w:hAnsi="Times New Roman" w:cs="Times New Roman"/>
          <w:b/>
          <w:color w:val="000000"/>
          <w:sz w:val="24"/>
          <w:szCs w:val="24"/>
          <w:lang w:val="en-US"/>
        </w:rPr>
        <w:t>IV</w:t>
      </w:r>
      <w:r w:rsidRPr="008E348F">
        <w:rPr>
          <w:rFonts w:ascii="Times New Roman" w:hAnsi="Times New Roman" w:cs="Times New Roman"/>
          <w:b/>
          <w:color w:val="000000"/>
          <w:sz w:val="24"/>
          <w:szCs w:val="24"/>
        </w:rPr>
        <w:t xml:space="preserve"> этап.</w:t>
      </w:r>
      <w:proofErr w:type="gramEnd"/>
      <w:r w:rsidRPr="008E348F">
        <w:rPr>
          <w:rFonts w:ascii="Times New Roman" w:hAnsi="Times New Roman" w:cs="Times New Roman"/>
          <w:b/>
          <w:color w:val="000000"/>
          <w:sz w:val="24"/>
          <w:szCs w:val="24"/>
        </w:rPr>
        <w:t xml:space="preserve"> Изучение нового материала.</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 xml:space="preserve">   Дифференциация проявляется по отношению ко всем учащимся уже со второго урока по новой теме. </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 xml:space="preserve">  </w:t>
      </w:r>
      <w:r w:rsidRPr="008E348F">
        <w:rPr>
          <w:rFonts w:ascii="Times New Roman" w:hAnsi="Times New Roman" w:cs="Times New Roman"/>
          <w:i/>
          <w:color w:val="000000"/>
          <w:sz w:val="24"/>
          <w:szCs w:val="24"/>
        </w:rPr>
        <w:t>3  группа  - п</w:t>
      </w:r>
      <w:r w:rsidRPr="008E348F">
        <w:rPr>
          <w:rFonts w:ascii="Times New Roman" w:hAnsi="Times New Roman" w:cs="Times New Roman"/>
          <w:color w:val="000000"/>
          <w:sz w:val="24"/>
          <w:szCs w:val="24"/>
        </w:rPr>
        <w:t xml:space="preserve">ереходят от обязательных заданий к </w:t>
      </w:r>
      <w:proofErr w:type="gramStart"/>
      <w:r w:rsidRPr="008E348F">
        <w:rPr>
          <w:rFonts w:ascii="Times New Roman" w:hAnsi="Times New Roman" w:cs="Times New Roman"/>
          <w:color w:val="000000"/>
          <w:sz w:val="24"/>
          <w:szCs w:val="24"/>
        </w:rPr>
        <w:t>творческим</w:t>
      </w:r>
      <w:proofErr w:type="gramEnd"/>
      <w:r w:rsidRPr="008E348F">
        <w:rPr>
          <w:rFonts w:ascii="Times New Roman" w:hAnsi="Times New Roman" w:cs="Times New Roman"/>
          <w:color w:val="000000"/>
          <w:sz w:val="24"/>
          <w:szCs w:val="24"/>
        </w:rPr>
        <w:t>.</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 xml:space="preserve">   </w:t>
      </w:r>
      <w:r w:rsidRPr="008E348F">
        <w:rPr>
          <w:rFonts w:ascii="Times New Roman" w:hAnsi="Times New Roman" w:cs="Times New Roman"/>
          <w:i/>
          <w:color w:val="000000"/>
          <w:sz w:val="24"/>
          <w:szCs w:val="24"/>
        </w:rPr>
        <w:t xml:space="preserve">2 гр. - </w:t>
      </w:r>
      <w:r w:rsidRPr="008E348F">
        <w:rPr>
          <w:rFonts w:ascii="Times New Roman" w:hAnsi="Times New Roman" w:cs="Times New Roman"/>
          <w:color w:val="000000"/>
          <w:sz w:val="24"/>
          <w:szCs w:val="24"/>
        </w:rPr>
        <w:t>сосредоточиваются на упражнениях, требующих хорошего понимания основных положений темы.</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 xml:space="preserve">1 гр. - </w:t>
      </w:r>
      <w:r w:rsidRPr="008E348F">
        <w:rPr>
          <w:rFonts w:ascii="Times New Roman" w:hAnsi="Times New Roman" w:cs="Times New Roman"/>
          <w:color w:val="000000"/>
          <w:sz w:val="24"/>
          <w:szCs w:val="24"/>
        </w:rPr>
        <w:t>снова и снова возвращаются к основным моментам.</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Изучение новой темы можно нач</w:t>
      </w:r>
      <w:r w:rsidRPr="008E348F">
        <w:rPr>
          <w:rFonts w:ascii="Times New Roman" w:hAnsi="Times New Roman" w:cs="Times New Roman"/>
          <w:color w:val="000000"/>
          <w:sz w:val="24"/>
          <w:szCs w:val="24"/>
        </w:rPr>
        <w:t xml:space="preserve">ать и с самостоятельной работы, </w:t>
      </w:r>
      <w:r w:rsidRPr="008E348F">
        <w:rPr>
          <w:rFonts w:ascii="Times New Roman" w:hAnsi="Times New Roman" w:cs="Times New Roman"/>
          <w:color w:val="000000"/>
          <w:sz w:val="24"/>
          <w:szCs w:val="24"/>
        </w:rPr>
        <w:t>каждая группа получает карточку со своим дифференцированным заданием, указано время, отводимое на самостоятельную работу в группах – 20 мин.</w:t>
      </w:r>
    </w:p>
    <w:p w:rsidR="009F0F1A" w:rsidRPr="008E348F" w:rsidRDefault="009F0F1A" w:rsidP="008E348F">
      <w:pPr>
        <w:rPr>
          <w:rFonts w:ascii="Times New Roman" w:hAnsi="Times New Roman" w:cs="Times New Roman"/>
          <w:b/>
          <w:color w:val="000000"/>
          <w:sz w:val="24"/>
          <w:szCs w:val="24"/>
        </w:rPr>
      </w:pPr>
      <w:proofErr w:type="gramStart"/>
      <w:r w:rsidRPr="008E348F">
        <w:rPr>
          <w:rFonts w:ascii="Times New Roman" w:hAnsi="Times New Roman" w:cs="Times New Roman"/>
          <w:b/>
          <w:color w:val="000000"/>
          <w:sz w:val="24"/>
          <w:szCs w:val="24"/>
          <w:lang w:val="en-US"/>
        </w:rPr>
        <w:t>V</w:t>
      </w:r>
      <w:r w:rsidRPr="008E348F">
        <w:rPr>
          <w:rFonts w:ascii="Times New Roman" w:hAnsi="Times New Roman" w:cs="Times New Roman"/>
          <w:b/>
          <w:color w:val="000000"/>
          <w:sz w:val="24"/>
          <w:szCs w:val="24"/>
        </w:rPr>
        <w:t xml:space="preserve"> этап.</w:t>
      </w:r>
      <w:proofErr w:type="gramEnd"/>
      <w:r w:rsidRPr="008E348F">
        <w:rPr>
          <w:rFonts w:ascii="Times New Roman" w:hAnsi="Times New Roman" w:cs="Times New Roman"/>
          <w:b/>
          <w:color w:val="000000"/>
          <w:sz w:val="24"/>
          <w:szCs w:val="24"/>
        </w:rPr>
        <w:t xml:space="preserve"> Закрепление и формирование умений.</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Можно дифференцирование осуществить через подбор различных заданий.</w:t>
      </w:r>
    </w:p>
    <w:p w:rsidR="009F0F1A" w:rsidRPr="008E348F" w:rsidRDefault="009F0F1A" w:rsidP="008E348F">
      <w:pPr>
        <w:rPr>
          <w:rFonts w:ascii="Times New Roman" w:hAnsi="Times New Roman" w:cs="Times New Roman"/>
          <w:color w:val="000000"/>
          <w:sz w:val="24"/>
          <w:szCs w:val="24"/>
        </w:rPr>
      </w:pPr>
      <w:proofErr w:type="gramStart"/>
      <w:r w:rsidRPr="008E348F">
        <w:rPr>
          <w:rFonts w:ascii="Times New Roman" w:hAnsi="Times New Roman" w:cs="Times New Roman"/>
          <w:b/>
          <w:color w:val="000000"/>
          <w:sz w:val="24"/>
          <w:szCs w:val="24"/>
          <w:lang w:val="en-US"/>
        </w:rPr>
        <w:t>VI</w:t>
      </w:r>
      <w:r w:rsidRPr="008E348F">
        <w:rPr>
          <w:rFonts w:ascii="Times New Roman" w:hAnsi="Times New Roman" w:cs="Times New Roman"/>
          <w:b/>
          <w:color w:val="000000"/>
          <w:sz w:val="24"/>
          <w:szCs w:val="24"/>
        </w:rPr>
        <w:t xml:space="preserve"> этап.</w:t>
      </w:r>
      <w:proofErr w:type="gramEnd"/>
      <w:r w:rsidRPr="008E348F">
        <w:rPr>
          <w:rFonts w:ascii="Times New Roman" w:hAnsi="Times New Roman" w:cs="Times New Roman"/>
          <w:b/>
          <w:color w:val="000000"/>
          <w:sz w:val="24"/>
          <w:szCs w:val="24"/>
        </w:rPr>
        <w:t xml:space="preserve"> Контроль знаний (проведение проверочных работ).</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i/>
          <w:color w:val="000000"/>
          <w:sz w:val="24"/>
          <w:szCs w:val="24"/>
        </w:rPr>
        <w:t xml:space="preserve">1 группа - </w:t>
      </w:r>
      <w:r w:rsidRPr="008E348F">
        <w:rPr>
          <w:rFonts w:ascii="Times New Roman" w:hAnsi="Times New Roman" w:cs="Times New Roman"/>
          <w:color w:val="000000"/>
          <w:sz w:val="24"/>
          <w:szCs w:val="24"/>
        </w:rPr>
        <w:t xml:space="preserve">выполняют задания по образцу. </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i/>
          <w:color w:val="000000"/>
          <w:sz w:val="24"/>
          <w:szCs w:val="24"/>
        </w:rPr>
        <w:t xml:space="preserve">2 группа - </w:t>
      </w:r>
      <w:r w:rsidRPr="008E348F">
        <w:rPr>
          <w:rFonts w:ascii="Times New Roman" w:hAnsi="Times New Roman" w:cs="Times New Roman"/>
          <w:color w:val="000000"/>
          <w:sz w:val="24"/>
          <w:szCs w:val="24"/>
        </w:rPr>
        <w:t>выделяют главное в решении.</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i/>
          <w:color w:val="000000"/>
          <w:sz w:val="24"/>
          <w:szCs w:val="24"/>
        </w:rPr>
        <w:t xml:space="preserve">3 группа </w:t>
      </w:r>
      <w:r w:rsidRPr="008E348F">
        <w:rPr>
          <w:rFonts w:ascii="Times New Roman" w:hAnsi="Times New Roman" w:cs="Times New Roman"/>
          <w:color w:val="000000"/>
          <w:sz w:val="24"/>
          <w:szCs w:val="24"/>
        </w:rPr>
        <w:t>работают с дополнительным материалом.</w:t>
      </w:r>
    </w:p>
    <w:p w:rsidR="009F0F1A" w:rsidRPr="008E348F" w:rsidRDefault="009F0F1A" w:rsidP="008E348F">
      <w:pPr>
        <w:rPr>
          <w:rFonts w:ascii="Times New Roman" w:hAnsi="Times New Roman" w:cs="Times New Roman"/>
          <w:b/>
          <w:color w:val="000000"/>
          <w:sz w:val="24"/>
          <w:szCs w:val="24"/>
        </w:rPr>
      </w:pPr>
      <w:proofErr w:type="gramStart"/>
      <w:r w:rsidRPr="008E348F">
        <w:rPr>
          <w:rFonts w:ascii="Times New Roman" w:hAnsi="Times New Roman" w:cs="Times New Roman"/>
          <w:b/>
          <w:color w:val="000000"/>
          <w:sz w:val="24"/>
          <w:szCs w:val="24"/>
          <w:lang w:val="en-US"/>
        </w:rPr>
        <w:t>VII</w:t>
      </w:r>
      <w:r w:rsidRPr="008E348F">
        <w:rPr>
          <w:rFonts w:ascii="Times New Roman" w:hAnsi="Times New Roman" w:cs="Times New Roman"/>
          <w:b/>
          <w:color w:val="000000"/>
          <w:sz w:val="24"/>
          <w:szCs w:val="24"/>
        </w:rPr>
        <w:t xml:space="preserve"> этап.</w:t>
      </w:r>
      <w:proofErr w:type="gramEnd"/>
      <w:r w:rsidRPr="008E348F">
        <w:rPr>
          <w:rFonts w:ascii="Times New Roman" w:hAnsi="Times New Roman" w:cs="Times New Roman"/>
          <w:b/>
          <w:color w:val="000000"/>
          <w:sz w:val="24"/>
          <w:szCs w:val="24"/>
        </w:rPr>
        <w:t xml:space="preserve">  Дифференцированное  домашнее задание.</w:t>
      </w:r>
    </w:p>
    <w:p w:rsidR="009F0F1A" w:rsidRPr="008E348F" w:rsidRDefault="009F0F1A" w:rsidP="008E348F">
      <w:pPr>
        <w:rPr>
          <w:rFonts w:ascii="Times New Roman" w:hAnsi="Times New Roman" w:cs="Times New Roman"/>
          <w:color w:val="000000"/>
          <w:sz w:val="24"/>
          <w:szCs w:val="24"/>
        </w:rPr>
      </w:pPr>
      <w:r w:rsidRPr="008E348F">
        <w:rPr>
          <w:rFonts w:ascii="Times New Roman" w:hAnsi="Times New Roman" w:cs="Times New Roman"/>
          <w:color w:val="000000"/>
          <w:sz w:val="24"/>
          <w:szCs w:val="24"/>
        </w:rPr>
        <w:t>Домашние задания тоже дифференцированно по уровню сложности.</w:t>
      </w:r>
    </w:p>
    <w:p w:rsidR="00047A38" w:rsidRPr="008E348F" w:rsidRDefault="00E746ED" w:rsidP="008E348F">
      <w:pPr>
        <w:rPr>
          <w:rFonts w:ascii="Times New Roman" w:hAnsi="Times New Roman" w:cs="Times New Roman"/>
          <w:sz w:val="24"/>
          <w:szCs w:val="24"/>
        </w:rPr>
      </w:pPr>
      <w:r w:rsidRPr="00490F37">
        <w:rPr>
          <w:rFonts w:ascii="Times New Roman" w:hAnsi="Times New Roman" w:cs="Times New Roman"/>
          <w:b/>
          <w:i/>
          <w:sz w:val="24"/>
          <w:szCs w:val="24"/>
        </w:rPr>
        <w:t>Вывод</w:t>
      </w:r>
      <w:r w:rsidRPr="008E348F">
        <w:rPr>
          <w:rFonts w:ascii="Times New Roman" w:hAnsi="Times New Roman" w:cs="Times New Roman"/>
          <w:sz w:val="24"/>
          <w:szCs w:val="24"/>
        </w:rPr>
        <w:t>:</w:t>
      </w:r>
      <w:r w:rsidR="008E348F" w:rsidRPr="008E348F">
        <w:rPr>
          <w:rFonts w:ascii="Times New Roman" w:hAnsi="Times New Roman" w:cs="Times New Roman"/>
          <w:color w:val="333333"/>
          <w:sz w:val="24"/>
          <w:szCs w:val="24"/>
          <w:shd w:val="clear" w:color="auto" w:fill="FFFFFF"/>
        </w:rPr>
        <w:t xml:space="preserve"> </w:t>
      </w:r>
      <w:proofErr w:type="spellStart"/>
      <w:r w:rsidR="008E348F" w:rsidRPr="008E348F">
        <w:rPr>
          <w:rFonts w:ascii="Times New Roman" w:hAnsi="Times New Roman" w:cs="Times New Roman"/>
          <w:color w:val="333333"/>
          <w:sz w:val="24"/>
          <w:szCs w:val="24"/>
          <w:shd w:val="clear" w:color="auto" w:fill="FFFFFF"/>
        </w:rPr>
        <w:t>Разноуровневые</w:t>
      </w:r>
      <w:proofErr w:type="spellEnd"/>
      <w:r w:rsidR="008E348F" w:rsidRPr="008E348F">
        <w:rPr>
          <w:rFonts w:ascii="Times New Roman" w:hAnsi="Times New Roman" w:cs="Times New Roman"/>
          <w:color w:val="333333"/>
          <w:sz w:val="24"/>
          <w:szCs w:val="24"/>
          <w:shd w:val="clear" w:color="auto" w:fill="FFFFFF"/>
        </w:rPr>
        <w:t xml:space="preserve"> задания облегчают организацию занятий в классе, создают условия для продвижения школьников в учебе в соответствии с их возможностями. </w:t>
      </w:r>
      <w:proofErr w:type="spellStart"/>
      <w:r w:rsidR="008E348F" w:rsidRPr="008E348F">
        <w:rPr>
          <w:rFonts w:ascii="Times New Roman" w:hAnsi="Times New Roman" w:cs="Times New Roman"/>
          <w:color w:val="333333"/>
          <w:sz w:val="24"/>
          <w:szCs w:val="24"/>
          <w:shd w:val="clear" w:color="auto" w:fill="FFFFFF"/>
        </w:rPr>
        <w:t>Разноуровневые</w:t>
      </w:r>
      <w:proofErr w:type="spellEnd"/>
      <w:r w:rsidR="008E348F" w:rsidRPr="008E348F">
        <w:rPr>
          <w:rFonts w:ascii="Times New Roman" w:hAnsi="Times New Roman" w:cs="Times New Roman"/>
          <w:color w:val="333333"/>
          <w:sz w:val="24"/>
          <w:szCs w:val="24"/>
          <w:shd w:val="clear" w:color="auto" w:fill="FFFFFF"/>
        </w:rPr>
        <w:t xml:space="preserve"> задания, составленные с учетом возможностей учащихся, создают в классе благоприятный психологический климат. У ребят возникает чувство удовлетворения после каждого верно решенного задания. Успех, испытанный в результате преодоления трудностей, дает мощный импульс повышению познавательной активности. У учащихся, в том числе и слабых, появилась уверенность в своих силах, они уже не чувствуют страха перед новыми задачами, рискуют пробовать свои силы в незнакомой ситуации, берутся за решение задач более высокого уровня. Все это способствует активизации мыслительной деятельности учащихся, созданию положительной мотивации к учению. При таком способе подачи материала, его отработке у учащихся развивается логическое мышление, развиваются коммуникативные способности, повышается активность. Выполнение любых заданий необходимо контролировать. При любом виде контроля ученик должен знать критерии оценок. На своих уроках часто использую такие виды контроля, как самоконтроль и взаимоконтроль. Каждый ребёнок – это индивидуальность и работать с ним надо осторожно и с любовью. </w:t>
      </w:r>
      <w:bookmarkStart w:id="0" w:name="_GoBack"/>
      <w:bookmarkEnd w:id="0"/>
    </w:p>
    <w:sectPr w:rsidR="00047A38" w:rsidRPr="008E3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38"/>
    <w:rsid w:val="00047A38"/>
    <w:rsid w:val="00490F37"/>
    <w:rsid w:val="008E348F"/>
    <w:rsid w:val="009F0F1A"/>
    <w:rsid w:val="00E746ED"/>
    <w:rsid w:val="00EF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2357">
      <w:bodyDiv w:val="1"/>
      <w:marLeft w:val="0"/>
      <w:marRight w:val="0"/>
      <w:marTop w:val="0"/>
      <w:marBottom w:val="0"/>
      <w:divBdr>
        <w:top w:val="none" w:sz="0" w:space="0" w:color="auto"/>
        <w:left w:val="none" w:sz="0" w:space="0" w:color="auto"/>
        <w:bottom w:val="none" w:sz="0" w:space="0" w:color="auto"/>
        <w:right w:val="none" w:sz="0" w:space="0" w:color="auto"/>
      </w:divBdr>
    </w:div>
    <w:div w:id="667634185">
      <w:bodyDiv w:val="1"/>
      <w:marLeft w:val="0"/>
      <w:marRight w:val="0"/>
      <w:marTop w:val="0"/>
      <w:marBottom w:val="0"/>
      <w:divBdr>
        <w:top w:val="none" w:sz="0" w:space="0" w:color="auto"/>
        <w:left w:val="none" w:sz="0" w:space="0" w:color="auto"/>
        <w:bottom w:val="none" w:sz="0" w:space="0" w:color="auto"/>
        <w:right w:val="none" w:sz="0" w:space="0" w:color="auto"/>
      </w:divBdr>
    </w:div>
    <w:div w:id="1220096417">
      <w:bodyDiv w:val="1"/>
      <w:marLeft w:val="0"/>
      <w:marRight w:val="0"/>
      <w:marTop w:val="0"/>
      <w:marBottom w:val="0"/>
      <w:divBdr>
        <w:top w:val="none" w:sz="0" w:space="0" w:color="auto"/>
        <w:left w:val="none" w:sz="0" w:space="0" w:color="auto"/>
        <w:bottom w:val="none" w:sz="0" w:space="0" w:color="auto"/>
        <w:right w:val="none" w:sz="0" w:space="0" w:color="auto"/>
      </w:divBdr>
    </w:div>
    <w:div w:id="1328367484">
      <w:bodyDiv w:val="1"/>
      <w:marLeft w:val="0"/>
      <w:marRight w:val="0"/>
      <w:marTop w:val="0"/>
      <w:marBottom w:val="0"/>
      <w:divBdr>
        <w:top w:val="none" w:sz="0" w:space="0" w:color="auto"/>
        <w:left w:val="none" w:sz="0" w:space="0" w:color="auto"/>
        <w:bottom w:val="none" w:sz="0" w:space="0" w:color="auto"/>
        <w:right w:val="none" w:sz="0" w:space="0" w:color="auto"/>
      </w:divBdr>
    </w:div>
    <w:div w:id="1329014788">
      <w:bodyDiv w:val="1"/>
      <w:marLeft w:val="0"/>
      <w:marRight w:val="0"/>
      <w:marTop w:val="0"/>
      <w:marBottom w:val="0"/>
      <w:divBdr>
        <w:top w:val="none" w:sz="0" w:space="0" w:color="auto"/>
        <w:left w:val="none" w:sz="0" w:space="0" w:color="auto"/>
        <w:bottom w:val="none" w:sz="0" w:space="0" w:color="auto"/>
        <w:right w:val="none" w:sz="0" w:space="0" w:color="auto"/>
      </w:divBdr>
    </w:div>
    <w:div w:id="1506358506">
      <w:bodyDiv w:val="1"/>
      <w:marLeft w:val="0"/>
      <w:marRight w:val="0"/>
      <w:marTop w:val="0"/>
      <w:marBottom w:val="0"/>
      <w:divBdr>
        <w:top w:val="none" w:sz="0" w:space="0" w:color="auto"/>
        <w:left w:val="none" w:sz="0" w:space="0" w:color="auto"/>
        <w:bottom w:val="none" w:sz="0" w:space="0" w:color="auto"/>
        <w:right w:val="none" w:sz="0" w:space="0" w:color="auto"/>
      </w:divBdr>
    </w:div>
    <w:div w:id="1688293660">
      <w:bodyDiv w:val="1"/>
      <w:marLeft w:val="0"/>
      <w:marRight w:val="0"/>
      <w:marTop w:val="0"/>
      <w:marBottom w:val="0"/>
      <w:divBdr>
        <w:top w:val="none" w:sz="0" w:space="0" w:color="auto"/>
        <w:left w:val="none" w:sz="0" w:space="0" w:color="auto"/>
        <w:bottom w:val="none" w:sz="0" w:space="0" w:color="auto"/>
        <w:right w:val="none" w:sz="0" w:space="0" w:color="auto"/>
      </w:divBdr>
    </w:div>
    <w:div w:id="21026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Душкина Алёна Николаевна</dc:creator>
  <cp:lastModifiedBy>Душкина Алёна Николаевна</cp:lastModifiedBy>
  <cp:revision>1</cp:revision>
  <dcterms:created xsi:type="dcterms:W3CDTF">2014-02-03T06:13:00Z</dcterms:created>
  <dcterms:modified xsi:type="dcterms:W3CDTF">2014-02-03T07:13:00Z</dcterms:modified>
</cp:coreProperties>
</file>